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CBF7" w14:textId="77777777" w:rsidR="009D2133" w:rsidRDefault="00F55510" w:rsidP="009D2133">
      <w:pPr>
        <w:tabs>
          <w:tab w:val="left" w:pos="5954"/>
        </w:tabs>
      </w:pPr>
      <w:r>
        <w:tab/>
      </w:r>
      <w:r w:rsidR="009D2133">
        <w:rPr>
          <w:noProof/>
        </w:rPr>
        <w:drawing>
          <wp:inline distT="0" distB="0" distL="0" distR="0" wp14:anchorId="2B8B4725" wp14:editId="19352CFC">
            <wp:extent cx="2076926" cy="1112400"/>
            <wp:effectExtent l="0" t="0" r="0" b="0"/>
            <wp:docPr id="992789365" name="Image 992789365"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16230" name="Image 1" descr="Une image contenant texte, Police, logo, Graphique&#10;&#10;Description générée automatiquement"/>
                    <pic:cNvPicPr/>
                  </pic:nvPicPr>
                  <pic:blipFill>
                    <a:blip r:embed="rId8"/>
                    <a:stretch>
                      <a:fillRect/>
                    </a:stretch>
                  </pic:blipFill>
                  <pic:spPr>
                    <a:xfrm>
                      <a:off x="0" y="0"/>
                      <a:ext cx="2076926" cy="1112400"/>
                    </a:xfrm>
                    <a:prstGeom prst="rect">
                      <a:avLst/>
                    </a:prstGeom>
                  </pic:spPr>
                </pic:pic>
              </a:graphicData>
            </a:graphic>
          </wp:inline>
        </w:drawing>
      </w:r>
    </w:p>
    <w:p w14:paraId="6674E347" w14:textId="7D1C9419" w:rsidR="00F55510" w:rsidRDefault="009D2133" w:rsidP="009D2133">
      <w:pPr>
        <w:tabs>
          <w:tab w:val="left" w:pos="5954"/>
        </w:tabs>
        <w:ind w:firstLine="5954"/>
      </w:pPr>
      <w:r>
        <w:rPr>
          <w:noProof/>
        </w:rPr>
        <w:drawing>
          <wp:inline distT="0" distB="0" distL="0" distR="0" wp14:anchorId="39D9DF47" wp14:editId="5DF1303D">
            <wp:extent cx="1740808" cy="1112400"/>
            <wp:effectExtent l="0" t="0" r="0" b="0"/>
            <wp:docPr id="1141740433" name="Image 1141740433"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40433" name="Image 1141740433" descr="Une image contenant texte, Police, logo, Graphique&#10;&#10;Description générée automatiquement"/>
                    <pic:cNvPicPr/>
                  </pic:nvPicPr>
                  <pic:blipFill>
                    <a:blip r:embed="rId9"/>
                    <a:stretch>
                      <a:fillRect/>
                    </a:stretch>
                  </pic:blipFill>
                  <pic:spPr>
                    <a:xfrm>
                      <a:off x="0" y="0"/>
                      <a:ext cx="1740808" cy="1112400"/>
                    </a:xfrm>
                    <a:prstGeom prst="rect">
                      <a:avLst/>
                    </a:prstGeom>
                  </pic:spPr>
                </pic:pic>
              </a:graphicData>
            </a:graphic>
          </wp:inline>
        </w:drawing>
      </w:r>
    </w:p>
    <w:p w14:paraId="62C1F6A7" w14:textId="7C60CF35" w:rsidR="009D2133" w:rsidRDefault="009D2133" w:rsidP="009D2133">
      <w:pPr>
        <w:tabs>
          <w:tab w:val="left" w:pos="5954"/>
        </w:tabs>
        <w:ind w:firstLine="5954"/>
      </w:pPr>
      <w:r>
        <w:rPr>
          <w:noProof/>
        </w:rPr>
        <w:drawing>
          <wp:inline distT="0" distB="0" distL="0" distR="0" wp14:anchorId="28FA1480" wp14:editId="3608727A">
            <wp:extent cx="2076926" cy="1000424"/>
            <wp:effectExtent l="0" t="0" r="0" b="9525"/>
            <wp:docPr id="965316230" name="Image 1"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316230" name="Image 1" descr="Une image contenant texte, logo, Police, Graphique&#10;&#10;Description générée automatiquement"/>
                    <pic:cNvPicPr/>
                  </pic:nvPicPr>
                  <pic:blipFill>
                    <a:blip r:embed="rId10"/>
                    <a:stretch>
                      <a:fillRect/>
                    </a:stretch>
                  </pic:blipFill>
                  <pic:spPr>
                    <a:xfrm>
                      <a:off x="0" y="0"/>
                      <a:ext cx="2076926" cy="1000424"/>
                    </a:xfrm>
                    <a:prstGeom prst="rect">
                      <a:avLst/>
                    </a:prstGeom>
                  </pic:spPr>
                </pic:pic>
              </a:graphicData>
            </a:graphic>
          </wp:inline>
        </w:drawing>
      </w:r>
    </w:p>
    <w:sdt>
      <w:sdtPr>
        <w:id w:val="-754059864"/>
        <w:docPartObj>
          <w:docPartGallery w:val="Cover Pages"/>
          <w:docPartUnique/>
        </w:docPartObj>
      </w:sdtPr>
      <w:sdtEndPr/>
      <w:sdtContent>
        <w:p w14:paraId="54586B98" w14:textId="7F262579" w:rsidR="003B1C1E" w:rsidRPr="00D20CC9" w:rsidRDefault="003B1C1E"/>
        <w:p w14:paraId="27FE529E" w14:textId="42622A90" w:rsidR="005E0730" w:rsidRPr="00DB2A77" w:rsidRDefault="005E0730" w:rsidP="005E0730">
          <w:pPr>
            <w:jc w:val="right"/>
            <w:rPr>
              <w:b/>
              <w:bCs/>
            </w:rPr>
          </w:pPr>
          <w:r w:rsidRPr="00DB2A77">
            <w:rPr>
              <w:b/>
              <w:bCs/>
              <w:highlight w:val="yellow"/>
            </w:rPr>
            <w:t>[Delete the superfluous FIA Cup logo</w:t>
          </w:r>
          <w:r>
            <w:rPr>
              <w:b/>
              <w:bCs/>
              <w:highlight w:val="yellow"/>
            </w:rPr>
            <w:t>(s) above</w:t>
          </w:r>
          <w:r w:rsidRPr="00DB2A77">
            <w:rPr>
              <w:b/>
              <w:bCs/>
              <w:highlight w:val="yellow"/>
            </w:rPr>
            <w:t>.]</w:t>
          </w:r>
        </w:p>
        <w:p w14:paraId="195F6DF2" w14:textId="77777777" w:rsidR="003B1C1E" w:rsidRPr="00D20CC9" w:rsidRDefault="003B1C1E"/>
        <w:p w14:paraId="7D09ADE8" w14:textId="77777777" w:rsidR="003B1C1E" w:rsidRPr="00D20CC9" w:rsidRDefault="003B1C1E"/>
        <w:p w14:paraId="7761AB0B" w14:textId="77777777" w:rsidR="003B1C1E" w:rsidRPr="00D20CC9" w:rsidRDefault="003B1C1E"/>
        <w:p w14:paraId="78EBB84F" w14:textId="06346C87" w:rsidR="00315721" w:rsidRPr="00D20CC9" w:rsidRDefault="00315721"/>
        <w:p w14:paraId="060A9D86" w14:textId="77777777" w:rsidR="00315721" w:rsidRPr="00D20CC9" w:rsidRDefault="00315721"/>
        <w:p w14:paraId="6049C3AB" w14:textId="77777777" w:rsidR="00315721" w:rsidRPr="00D20CC9" w:rsidRDefault="00315721"/>
        <w:p w14:paraId="08E4547C" w14:textId="77777777" w:rsidR="00315721" w:rsidRPr="00D20CC9" w:rsidRDefault="00315721"/>
        <w:p w14:paraId="3A89D8F6" w14:textId="77777777" w:rsidR="00E50466" w:rsidRPr="00D20CC9" w:rsidRDefault="00E50466" w:rsidP="00E50466">
          <w:pPr>
            <w:jc w:val="center"/>
          </w:pPr>
          <w:r w:rsidRPr="00D20CC9">
            <w:rPr>
              <w:noProof/>
              <w:lang w:val="fr-FR" w:eastAsia="fr-FR"/>
            </w:rPr>
            <w:drawing>
              <wp:inline distT="0" distB="0" distL="0" distR="0" wp14:anchorId="01E76295" wp14:editId="24BD9000">
                <wp:extent cx="6012180" cy="3006090"/>
                <wp:effectExtent l="0" t="0" r="762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ent logo.png"/>
                        <pic:cNvPicPr/>
                      </pic:nvPicPr>
                      <pic:blipFill>
                        <a:blip r:embed="rId11">
                          <a:extLst>
                            <a:ext uri="{28A0092B-C50C-407E-A947-70E740481C1C}">
                              <a14:useLocalDpi xmlns:a14="http://schemas.microsoft.com/office/drawing/2010/main" val="0"/>
                            </a:ext>
                          </a:extLst>
                        </a:blip>
                        <a:stretch>
                          <a:fillRect/>
                        </a:stretch>
                      </pic:blipFill>
                      <pic:spPr>
                        <a:xfrm>
                          <a:off x="0" y="0"/>
                          <a:ext cx="6012180" cy="3006090"/>
                        </a:xfrm>
                        <a:prstGeom prst="rect">
                          <a:avLst/>
                        </a:prstGeom>
                      </pic:spPr>
                    </pic:pic>
                  </a:graphicData>
                </a:graphic>
              </wp:inline>
            </w:drawing>
          </w:r>
        </w:p>
        <w:p w14:paraId="55552CE2" w14:textId="77777777" w:rsidR="00315721" w:rsidRPr="00D20CC9" w:rsidRDefault="00315721" w:rsidP="00E50466">
          <w:pPr>
            <w:jc w:val="center"/>
          </w:pPr>
        </w:p>
        <w:p w14:paraId="3FA7B9EF" w14:textId="77777777" w:rsidR="00315721" w:rsidRPr="00D20CC9" w:rsidRDefault="00AE5746" w:rsidP="00AE5746">
          <w:pPr>
            <w:jc w:val="center"/>
            <w:rPr>
              <w:b/>
              <w:sz w:val="40"/>
              <w:szCs w:val="40"/>
            </w:rPr>
          </w:pPr>
          <w:r w:rsidRPr="00D20CC9">
            <w:rPr>
              <w:b/>
              <w:sz w:val="40"/>
              <w:szCs w:val="40"/>
              <w:highlight w:val="yellow"/>
            </w:rPr>
            <w:t>[Date of the event]</w:t>
          </w:r>
        </w:p>
        <w:p w14:paraId="2094EBE1" w14:textId="77777777" w:rsidR="00315721" w:rsidRPr="00D20CC9" w:rsidRDefault="00315721"/>
        <w:p w14:paraId="0C29D95A" w14:textId="77777777" w:rsidR="00315721" w:rsidRPr="00D20CC9" w:rsidRDefault="00315721"/>
        <w:p w14:paraId="3C841787" w14:textId="77777777" w:rsidR="00315721" w:rsidRPr="00D20CC9" w:rsidRDefault="00315721"/>
        <w:p w14:paraId="32877AF9" w14:textId="77777777" w:rsidR="00315721" w:rsidRPr="00D20CC9" w:rsidRDefault="00315721"/>
        <w:p w14:paraId="12856FA3" w14:textId="77777777" w:rsidR="003B1C1E" w:rsidRPr="00D20CC9" w:rsidRDefault="003B1C1E"/>
        <w:p w14:paraId="24187724" w14:textId="77777777" w:rsidR="003B1C1E" w:rsidRPr="00D20CC9" w:rsidRDefault="00E50466" w:rsidP="00315721">
          <w:pPr>
            <w:jc w:val="center"/>
            <w:rPr>
              <w:rFonts w:cs="Arial"/>
              <w:b/>
              <w:color w:val="117CC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0CC9">
            <w:rPr>
              <w:rFonts w:cs="Arial"/>
              <w:b/>
              <w:color w:val="117CC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SUPPLEMENTARY REGULATIONS</w:t>
          </w:r>
        </w:p>
        <w:p w14:paraId="599F5906" w14:textId="77777777" w:rsidR="00315721" w:rsidRPr="00D20CC9" w:rsidRDefault="00315721"/>
        <w:p w14:paraId="512716D1" w14:textId="77777777" w:rsidR="00104655" w:rsidRPr="00D20CC9" w:rsidRDefault="00104655"/>
        <w:p w14:paraId="63A32F62" w14:textId="77777777" w:rsidR="00104655" w:rsidRPr="00D20CC9" w:rsidRDefault="00104655"/>
        <w:p w14:paraId="065DAC2E" w14:textId="77777777" w:rsidR="007534D4" w:rsidRPr="00D20CC9" w:rsidRDefault="007534D4"/>
        <w:p w14:paraId="52A31190" w14:textId="77777777" w:rsidR="007534D4" w:rsidRPr="00D20CC9" w:rsidRDefault="007534D4"/>
        <w:p w14:paraId="54E5ABA3" w14:textId="0B68DB0B" w:rsidR="00D20CC9" w:rsidRDefault="000F1856">
          <w:r w:rsidRPr="000F1856">
            <w:t xml:space="preserve">This template is intended for organisers of FIA </w:t>
          </w:r>
          <w:r w:rsidR="0050526D">
            <w:t>World</w:t>
          </w:r>
          <w:r w:rsidR="00F31636">
            <w:t xml:space="preserve"> and/or Regional</w:t>
          </w:r>
          <w:r w:rsidR="0050526D">
            <w:t xml:space="preserve"> </w:t>
          </w:r>
          <w:r w:rsidR="001701E1">
            <w:t xml:space="preserve">Baja </w:t>
          </w:r>
          <w:r w:rsidR="0050526D">
            <w:t xml:space="preserve">Cup </w:t>
          </w:r>
          <w:r w:rsidRPr="000F1856">
            <w:t xml:space="preserve">events wishing to create </w:t>
          </w:r>
          <w:r>
            <w:t>Supplementary Regulations</w:t>
          </w:r>
          <w:r w:rsidRPr="000F1856">
            <w:t xml:space="preserve"> in </w:t>
          </w:r>
          <w:r>
            <w:t xml:space="preserve">compliance </w:t>
          </w:r>
          <w:r w:rsidRPr="000F1856">
            <w:t xml:space="preserve">with the </w:t>
          </w:r>
          <w:r w:rsidR="0050526D">
            <w:t xml:space="preserve">Cross-Country </w:t>
          </w:r>
          <w:r w:rsidRPr="000F1856">
            <w:t>Rally Sport</w:t>
          </w:r>
          <w:r>
            <w:t>ing</w:t>
          </w:r>
          <w:r w:rsidRPr="000F1856">
            <w:t xml:space="preserve"> Regulations.</w:t>
          </w:r>
          <w:r>
            <w:t xml:space="preserve"> </w:t>
          </w:r>
          <w:r w:rsidRPr="00D20CC9">
            <w:rPr>
              <w:highlight w:val="yellow"/>
            </w:rPr>
            <w:t xml:space="preserve">Any amended or modified text </w:t>
          </w:r>
          <w:r>
            <w:rPr>
              <w:highlight w:val="yellow"/>
            </w:rPr>
            <w:t>shall</w:t>
          </w:r>
          <w:r w:rsidRPr="00D20CC9">
            <w:rPr>
              <w:highlight w:val="yellow"/>
            </w:rPr>
            <w:t xml:space="preserve"> be highlighted in yellow when sent to the ASN and FIA for verification before the visa is issued.</w:t>
          </w:r>
          <w:r>
            <w:t xml:space="preserve"> </w:t>
          </w:r>
          <w:r w:rsidR="00C31D4E" w:rsidRPr="00D20CC9">
            <w:rPr>
              <w:highlight w:val="cyan"/>
            </w:rPr>
            <w:t>All text</w:t>
          </w:r>
          <w:r w:rsidR="00D20CC9" w:rsidRPr="00D20CC9">
            <w:rPr>
              <w:highlight w:val="cyan"/>
            </w:rPr>
            <w:t xml:space="preserve"> highlighted</w:t>
          </w:r>
          <w:r w:rsidR="00C31D4E" w:rsidRPr="00D20CC9">
            <w:rPr>
              <w:highlight w:val="cyan"/>
            </w:rPr>
            <w:t xml:space="preserve"> in blue is optional and depends on the event</w:t>
          </w:r>
          <w:r w:rsidR="00D20CC9" w:rsidRPr="00D20CC9">
            <w:rPr>
              <w:highlight w:val="cyan"/>
            </w:rPr>
            <w:t>.</w:t>
          </w:r>
        </w:p>
        <w:p w14:paraId="09F65C64" w14:textId="6900A58E" w:rsidR="000F1856" w:rsidRDefault="006F68CE" w:rsidP="000F1856">
          <w:pPr>
            <w:widowControl/>
            <w:jc w:val="left"/>
          </w:pPr>
        </w:p>
      </w:sdtContent>
    </w:sdt>
    <w:p w14:paraId="4B432971" w14:textId="77777777" w:rsidR="000F1856" w:rsidRDefault="000F1856">
      <w:pPr>
        <w:widowControl/>
        <w:jc w:val="left"/>
        <w:rPr>
          <w:b/>
          <w:sz w:val="32"/>
          <w:szCs w:val="32"/>
        </w:rPr>
      </w:pPr>
      <w:r>
        <w:rPr>
          <w:b/>
          <w:sz w:val="32"/>
          <w:szCs w:val="32"/>
        </w:rPr>
        <w:br w:type="page"/>
      </w:r>
    </w:p>
    <w:p w14:paraId="6A99A7F8" w14:textId="77777777" w:rsidR="00876EEA" w:rsidRPr="000F1856" w:rsidRDefault="00876EEA" w:rsidP="000F1856">
      <w:pPr>
        <w:widowControl/>
        <w:jc w:val="center"/>
      </w:pPr>
      <w:r w:rsidRPr="00D20CC9">
        <w:rPr>
          <w:b/>
          <w:sz w:val="32"/>
          <w:szCs w:val="32"/>
        </w:rPr>
        <w:t>INDEX</w:t>
      </w:r>
    </w:p>
    <w:sdt>
      <w:sdtPr>
        <w:id w:val="-2048977660"/>
        <w:docPartObj>
          <w:docPartGallery w:val="Table of Contents"/>
          <w:docPartUnique/>
        </w:docPartObj>
      </w:sdtPr>
      <w:sdtEndPr/>
      <w:sdtContent>
        <w:p w14:paraId="23CDBFB8" w14:textId="77777777" w:rsidR="00F87CE1" w:rsidRPr="00D20CC9" w:rsidRDefault="00F87CE1" w:rsidP="00024F58">
          <w:pPr>
            <w:pStyle w:val="TM1"/>
          </w:pPr>
        </w:p>
        <w:p w14:paraId="67FDEBBB" w14:textId="742B9725" w:rsidR="00AA31EA" w:rsidRDefault="00F87CE1">
          <w:pPr>
            <w:pStyle w:val="TM1"/>
            <w:rPr>
              <w:rFonts w:asciiTheme="minorHAnsi" w:eastAsiaTheme="minorEastAsia" w:hAnsiTheme="minorHAnsi" w:cstheme="minorBidi"/>
              <w:kern w:val="2"/>
              <w:sz w:val="24"/>
              <w:szCs w:val="24"/>
              <w:lang w:val="fr-FR" w:eastAsia="fr-FR"/>
              <w14:ligatures w14:val="standardContextual"/>
            </w:rPr>
          </w:pPr>
          <w:r w:rsidRPr="00D20CC9">
            <w:rPr>
              <w:noProof w:val="0"/>
            </w:rPr>
            <w:fldChar w:fldCharType="begin"/>
          </w:r>
          <w:r w:rsidRPr="00D20CC9">
            <w:rPr>
              <w:noProof w:val="0"/>
            </w:rPr>
            <w:instrText xml:space="preserve"> TOC \o "1-3" \h \z \u </w:instrText>
          </w:r>
          <w:r w:rsidRPr="00D20CC9">
            <w:rPr>
              <w:noProof w:val="0"/>
            </w:rPr>
            <w:fldChar w:fldCharType="separate"/>
          </w:r>
          <w:hyperlink w:anchor="_Toc232691066" w:history="1">
            <w:r w:rsidR="00AA31EA" w:rsidRPr="0063097F">
              <w:rPr>
                <w:rStyle w:val="Lienhypertexte"/>
              </w:rPr>
              <w:t>Art. 1.</w:t>
            </w:r>
            <w:r w:rsidR="00AA31EA">
              <w:rPr>
                <w:rFonts w:asciiTheme="minorHAnsi" w:eastAsiaTheme="minorEastAsia" w:hAnsiTheme="minorHAnsi" w:cstheme="minorBidi"/>
                <w:kern w:val="2"/>
                <w:sz w:val="24"/>
                <w:szCs w:val="24"/>
                <w:lang w:val="fr-FR" w:eastAsia="fr-FR"/>
                <w14:ligatures w14:val="standardContextual"/>
              </w:rPr>
              <w:tab/>
            </w:r>
            <w:r w:rsidR="00AA31EA" w:rsidRPr="0063097F">
              <w:rPr>
                <w:rStyle w:val="Lienhypertexte"/>
              </w:rPr>
              <w:t>Introduction</w:t>
            </w:r>
            <w:r w:rsidR="00AA31EA">
              <w:rPr>
                <w:webHidden/>
              </w:rPr>
              <w:tab/>
            </w:r>
            <w:r w:rsidR="00AA31EA">
              <w:rPr>
                <w:webHidden/>
              </w:rPr>
              <w:fldChar w:fldCharType="begin"/>
            </w:r>
            <w:r w:rsidR="00AA31EA">
              <w:rPr>
                <w:webHidden/>
              </w:rPr>
              <w:instrText xml:space="preserve"> PAGEREF _Toc232691066 \h </w:instrText>
            </w:r>
            <w:r w:rsidR="00AA31EA">
              <w:rPr>
                <w:webHidden/>
              </w:rPr>
            </w:r>
            <w:r w:rsidR="00AA31EA">
              <w:rPr>
                <w:webHidden/>
              </w:rPr>
              <w:fldChar w:fldCharType="separate"/>
            </w:r>
            <w:r w:rsidR="00AA31EA">
              <w:rPr>
                <w:webHidden/>
              </w:rPr>
              <w:t>5</w:t>
            </w:r>
            <w:r w:rsidR="00AA31EA">
              <w:rPr>
                <w:webHidden/>
              </w:rPr>
              <w:fldChar w:fldCharType="end"/>
            </w:r>
          </w:hyperlink>
        </w:p>
        <w:p w14:paraId="1349454B" w14:textId="4046CD88"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67" w:history="1">
            <w:r w:rsidRPr="0063097F">
              <w:rPr>
                <w:rStyle w:val="Lienhypertexte"/>
                <w:noProof/>
              </w:rPr>
              <w:t>Art. 1.1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Preamble</w:t>
            </w:r>
            <w:r>
              <w:rPr>
                <w:noProof/>
                <w:webHidden/>
              </w:rPr>
              <w:tab/>
            </w:r>
            <w:r>
              <w:rPr>
                <w:noProof/>
                <w:webHidden/>
              </w:rPr>
              <w:fldChar w:fldCharType="begin"/>
            </w:r>
            <w:r>
              <w:rPr>
                <w:noProof/>
                <w:webHidden/>
              </w:rPr>
              <w:instrText xml:space="preserve"> PAGEREF _Toc232691067 \h </w:instrText>
            </w:r>
            <w:r>
              <w:rPr>
                <w:noProof/>
                <w:webHidden/>
              </w:rPr>
            </w:r>
            <w:r>
              <w:rPr>
                <w:noProof/>
                <w:webHidden/>
              </w:rPr>
              <w:fldChar w:fldCharType="separate"/>
            </w:r>
            <w:r>
              <w:rPr>
                <w:noProof/>
                <w:webHidden/>
              </w:rPr>
              <w:t>5</w:t>
            </w:r>
            <w:r>
              <w:rPr>
                <w:noProof/>
                <w:webHidden/>
              </w:rPr>
              <w:fldChar w:fldCharType="end"/>
            </w:r>
          </w:hyperlink>
        </w:p>
        <w:p w14:paraId="7CF41859" w14:textId="154501C7"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68" w:history="1">
            <w:r w:rsidRPr="0063097F">
              <w:rPr>
                <w:rStyle w:val="Lienhypertexte"/>
                <w:noProof/>
              </w:rPr>
              <w:t xml:space="preserve">Art. 1.2 </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Length of Selective Sections</w:t>
            </w:r>
            <w:r>
              <w:rPr>
                <w:noProof/>
                <w:webHidden/>
              </w:rPr>
              <w:tab/>
            </w:r>
            <w:r>
              <w:rPr>
                <w:noProof/>
                <w:webHidden/>
              </w:rPr>
              <w:fldChar w:fldCharType="begin"/>
            </w:r>
            <w:r>
              <w:rPr>
                <w:noProof/>
                <w:webHidden/>
              </w:rPr>
              <w:instrText xml:space="preserve"> PAGEREF _Toc232691068 \h </w:instrText>
            </w:r>
            <w:r>
              <w:rPr>
                <w:noProof/>
                <w:webHidden/>
              </w:rPr>
            </w:r>
            <w:r>
              <w:rPr>
                <w:noProof/>
                <w:webHidden/>
              </w:rPr>
              <w:fldChar w:fldCharType="separate"/>
            </w:r>
            <w:r>
              <w:rPr>
                <w:noProof/>
                <w:webHidden/>
              </w:rPr>
              <w:t>5</w:t>
            </w:r>
            <w:r>
              <w:rPr>
                <w:noProof/>
                <w:webHidden/>
              </w:rPr>
              <w:fldChar w:fldCharType="end"/>
            </w:r>
          </w:hyperlink>
        </w:p>
        <w:p w14:paraId="3B5700D3" w14:textId="2D5C703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69" w:history="1">
            <w:r w:rsidRPr="0063097F">
              <w:rPr>
                <w:rStyle w:val="Lienhypertexte"/>
                <w:noProof/>
              </w:rPr>
              <w:t xml:space="preserve">Art. 1.3 </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Overall numbers and total distance of the itinerary</w:t>
            </w:r>
            <w:r>
              <w:rPr>
                <w:noProof/>
                <w:webHidden/>
              </w:rPr>
              <w:tab/>
            </w:r>
            <w:r>
              <w:rPr>
                <w:noProof/>
                <w:webHidden/>
              </w:rPr>
              <w:fldChar w:fldCharType="begin"/>
            </w:r>
            <w:r>
              <w:rPr>
                <w:noProof/>
                <w:webHidden/>
              </w:rPr>
              <w:instrText xml:space="preserve"> PAGEREF _Toc232691069 \h </w:instrText>
            </w:r>
            <w:r>
              <w:rPr>
                <w:noProof/>
                <w:webHidden/>
              </w:rPr>
            </w:r>
            <w:r>
              <w:rPr>
                <w:noProof/>
                <w:webHidden/>
              </w:rPr>
              <w:fldChar w:fldCharType="separate"/>
            </w:r>
            <w:r>
              <w:rPr>
                <w:noProof/>
                <w:webHidden/>
              </w:rPr>
              <w:t>5</w:t>
            </w:r>
            <w:r>
              <w:rPr>
                <w:noProof/>
                <w:webHidden/>
              </w:rPr>
              <w:fldChar w:fldCharType="end"/>
            </w:r>
          </w:hyperlink>
        </w:p>
        <w:p w14:paraId="13C7671C" w14:textId="6F02131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0" w:history="1">
            <w:r w:rsidRPr="0063097F">
              <w:rPr>
                <w:rStyle w:val="Lienhypertexte"/>
                <w:noProof/>
              </w:rPr>
              <w:t>Art. 1.4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Route terrain on Selective Sections.</w:t>
            </w:r>
            <w:r>
              <w:rPr>
                <w:noProof/>
                <w:webHidden/>
              </w:rPr>
              <w:tab/>
            </w:r>
            <w:r>
              <w:rPr>
                <w:noProof/>
                <w:webHidden/>
              </w:rPr>
              <w:fldChar w:fldCharType="begin"/>
            </w:r>
            <w:r>
              <w:rPr>
                <w:noProof/>
                <w:webHidden/>
              </w:rPr>
              <w:instrText xml:space="preserve"> PAGEREF _Toc232691070 \h </w:instrText>
            </w:r>
            <w:r>
              <w:rPr>
                <w:noProof/>
                <w:webHidden/>
              </w:rPr>
            </w:r>
            <w:r>
              <w:rPr>
                <w:noProof/>
                <w:webHidden/>
              </w:rPr>
              <w:fldChar w:fldCharType="separate"/>
            </w:r>
            <w:r>
              <w:rPr>
                <w:noProof/>
                <w:webHidden/>
              </w:rPr>
              <w:t>5</w:t>
            </w:r>
            <w:r>
              <w:rPr>
                <w:noProof/>
                <w:webHidden/>
              </w:rPr>
              <w:fldChar w:fldCharType="end"/>
            </w:r>
          </w:hyperlink>
        </w:p>
        <w:p w14:paraId="63CB6972" w14:textId="1B9BA8B6"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1" w:history="1">
            <w:r w:rsidRPr="0063097F">
              <w:rPr>
                <w:rStyle w:val="Lienhypertexte"/>
                <w:noProof/>
              </w:rPr>
              <w:t>Art. 1.5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Official time used during the event.</w:t>
            </w:r>
            <w:r>
              <w:rPr>
                <w:noProof/>
                <w:webHidden/>
              </w:rPr>
              <w:tab/>
            </w:r>
            <w:r>
              <w:rPr>
                <w:noProof/>
                <w:webHidden/>
              </w:rPr>
              <w:fldChar w:fldCharType="begin"/>
            </w:r>
            <w:r>
              <w:rPr>
                <w:noProof/>
                <w:webHidden/>
              </w:rPr>
              <w:instrText xml:space="preserve"> PAGEREF _Toc232691071 \h </w:instrText>
            </w:r>
            <w:r>
              <w:rPr>
                <w:noProof/>
                <w:webHidden/>
              </w:rPr>
            </w:r>
            <w:r>
              <w:rPr>
                <w:noProof/>
                <w:webHidden/>
              </w:rPr>
              <w:fldChar w:fldCharType="separate"/>
            </w:r>
            <w:r>
              <w:rPr>
                <w:noProof/>
                <w:webHidden/>
              </w:rPr>
              <w:t>5</w:t>
            </w:r>
            <w:r>
              <w:rPr>
                <w:noProof/>
                <w:webHidden/>
              </w:rPr>
              <w:fldChar w:fldCharType="end"/>
            </w:r>
          </w:hyperlink>
        </w:p>
        <w:p w14:paraId="0D99372C" w14:textId="5C3663D7"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72" w:history="1">
            <w:r w:rsidRPr="0063097F">
              <w:rPr>
                <w:rStyle w:val="Lienhypertexte"/>
              </w:rPr>
              <w:t>Art. 2.</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Organisation</w:t>
            </w:r>
            <w:r>
              <w:rPr>
                <w:webHidden/>
              </w:rPr>
              <w:tab/>
            </w:r>
            <w:r>
              <w:rPr>
                <w:webHidden/>
              </w:rPr>
              <w:fldChar w:fldCharType="begin"/>
            </w:r>
            <w:r>
              <w:rPr>
                <w:webHidden/>
              </w:rPr>
              <w:instrText xml:space="preserve"> PAGEREF _Toc232691072 \h </w:instrText>
            </w:r>
            <w:r>
              <w:rPr>
                <w:webHidden/>
              </w:rPr>
            </w:r>
            <w:r>
              <w:rPr>
                <w:webHidden/>
              </w:rPr>
              <w:fldChar w:fldCharType="separate"/>
            </w:r>
            <w:r>
              <w:rPr>
                <w:webHidden/>
              </w:rPr>
              <w:t>6</w:t>
            </w:r>
            <w:r>
              <w:rPr>
                <w:webHidden/>
              </w:rPr>
              <w:fldChar w:fldCharType="end"/>
            </w:r>
          </w:hyperlink>
        </w:p>
        <w:p w14:paraId="49E65705" w14:textId="1845420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3" w:history="1">
            <w:r w:rsidRPr="0063097F">
              <w:rPr>
                <w:rStyle w:val="Lienhypertexte"/>
                <w:noProof/>
              </w:rPr>
              <w:t xml:space="preserve">Art. 2.1 </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Championships and titles for which the Baja counts</w:t>
            </w:r>
            <w:r>
              <w:rPr>
                <w:noProof/>
                <w:webHidden/>
              </w:rPr>
              <w:tab/>
            </w:r>
            <w:r>
              <w:rPr>
                <w:noProof/>
                <w:webHidden/>
              </w:rPr>
              <w:fldChar w:fldCharType="begin"/>
            </w:r>
            <w:r>
              <w:rPr>
                <w:noProof/>
                <w:webHidden/>
              </w:rPr>
              <w:instrText xml:space="preserve"> PAGEREF _Toc232691073 \h </w:instrText>
            </w:r>
            <w:r>
              <w:rPr>
                <w:noProof/>
                <w:webHidden/>
              </w:rPr>
            </w:r>
            <w:r>
              <w:rPr>
                <w:noProof/>
                <w:webHidden/>
              </w:rPr>
              <w:fldChar w:fldCharType="separate"/>
            </w:r>
            <w:r>
              <w:rPr>
                <w:noProof/>
                <w:webHidden/>
              </w:rPr>
              <w:t>6</w:t>
            </w:r>
            <w:r>
              <w:rPr>
                <w:noProof/>
                <w:webHidden/>
              </w:rPr>
              <w:fldChar w:fldCharType="end"/>
            </w:r>
          </w:hyperlink>
        </w:p>
        <w:p w14:paraId="24A531F6" w14:textId="7F443383"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4" w:history="1">
            <w:r w:rsidRPr="0063097F">
              <w:rPr>
                <w:rStyle w:val="Lienhypertexte"/>
                <w:noProof/>
              </w:rPr>
              <w:t>Art. 2.2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Approvals</w:t>
            </w:r>
            <w:r>
              <w:rPr>
                <w:noProof/>
                <w:webHidden/>
              </w:rPr>
              <w:tab/>
            </w:r>
            <w:r>
              <w:rPr>
                <w:noProof/>
                <w:webHidden/>
              </w:rPr>
              <w:fldChar w:fldCharType="begin"/>
            </w:r>
            <w:r>
              <w:rPr>
                <w:noProof/>
                <w:webHidden/>
              </w:rPr>
              <w:instrText xml:space="preserve"> PAGEREF _Toc232691074 \h </w:instrText>
            </w:r>
            <w:r>
              <w:rPr>
                <w:noProof/>
                <w:webHidden/>
              </w:rPr>
            </w:r>
            <w:r>
              <w:rPr>
                <w:noProof/>
                <w:webHidden/>
              </w:rPr>
              <w:fldChar w:fldCharType="separate"/>
            </w:r>
            <w:r>
              <w:rPr>
                <w:noProof/>
                <w:webHidden/>
              </w:rPr>
              <w:t>6</w:t>
            </w:r>
            <w:r>
              <w:rPr>
                <w:noProof/>
                <w:webHidden/>
              </w:rPr>
              <w:fldChar w:fldCharType="end"/>
            </w:r>
          </w:hyperlink>
        </w:p>
        <w:p w14:paraId="707A675B" w14:textId="2194A01E"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5" w:history="1">
            <w:r w:rsidRPr="0063097F">
              <w:rPr>
                <w:rStyle w:val="Lienhypertexte"/>
                <w:noProof/>
              </w:rPr>
              <w:t>Art. 2.3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Organiser’s name, address, and contact details</w:t>
            </w:r>
            <w:r>
              <w:rPr>
                <w:noProof/>
                <w:webHidden/>
              </w:rPr>
              <w:tab/>
            </w:r>
            <w:r>
              <w:rPr>
                <w:noProof/>
                <w:webHidden/>
              </w:rPr>
              <w:fldChar w:fldCharType="begin"/>
            </w:r>
            <w:r>
              <w:rPr>
                <w:noProof/>
                <w:webHidden/>
              </w:rPr>
              <w:instrText xml:space="preserve"> PAGEREF _Toc232691075 \h </w:instrText>
            </w:r>
            <w:r>
              <w:rPr>
                <w:noProof/>
                <w:webHidden/>
              </w:rPr>
            </w:r>
            <w:r>
              <w:rPr>
                <w:noProof/>
                <w:webHidden/>
              </w:rPr>
              <w:fldChar w:fldCharType="separate"/>
            </w:r>
            <w:r>
              <w:rPr>
                <w:noProof/>
                <w:webHidden/>
              </w:rPr>
              <w:t>6</w:t>
            </w:r>
            <w:r>
              <w:rPr>
                <w:noProof/>
                <w:webHidden/>
              </w:rPr>
              <w:fldChar w:fldCharType="end"/>
            </w:r>
          </w:hyperlink>
        </w:p>
        <w:p w14:paraId="22DC08B8" w14:textId="78F657BF"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6" w:history="1">
            <w:r w:rsidRPr="0063097F">
              <w:rPr>
                <w:rStyle w:val="Lienhypertexte"/>
                <w:noProof/>
              </w:rPr>
              <w:t>Art. 2.4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Organising Committee</w:t>
            </w:r>
            <w:r>
              <w:rPr>
                <w:noProof/>
                <w:webHidden/>
              </w:rPr>
              <w:tab/>
            </w:r>
            <w:r>
              <w:rPr>
                <w:noProof/>
                <w:webHidden/>
              </w:rPr>
              <w:fldChar w:fldCharType="begin"/>
            </w:r>
            <w:r>
              <w:rPr>
                <w:noProof/>
                <w:webHidden/>
              </w:rPr>
              <w:instrText xml:space="preserve"> PAGEREF _Toc232691076 \h </w:instrText>
            </w:r>
            <w:r>
              <w:rPr>
                <w:noProof/>
                <w:webHidden/>
              </w:rPr>
            </w:r>
            <w:r>
              <w:rPr>
                <w:noProof/>
                <w:webHidden/>
              </w:rPr>
              <w:fldChar w:fldCharType="separate"/>
            </w:r>
            <w:r>
              <w:rPr>
                <w:noProof/>
                <w:webHidden/>
              </w:rPr>
              <w:t>6</w:t>
            </w:r>
            <w:r>
              <w:rPr>
                <w:noProof/>
                <w:webHidden/>
              </w:rPr>
              <w:fldChar w:fldCharType="end"/>
            </w:r>
          </w:hyperlink>
        </w:p>
        <w:p w14:paraId="6E473BA7" w14:textId="6622D46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7" w:history="1">
            <w:r w:rsidRPr="0063097F">
              <w:rPr>
                <w:rStyle w:val="Lienhypertexte"/>
                <w:noProof/>
              </w:rPr>
              <w:t>Art. 2.5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Stewards of the Meeting</w:t>
            </w:r>
            <w:r>
              <w:rPr>
                <w:noProof/>
                <w:webHidden/>
              </w:rPr>
              <w:tab/>
            </w:r>
            <w:r>
              <w:rPr>
                <w:noProof/>
                <w:webHidden/>
              </w:rPr>
              <w:fldChar w:fldCharType="begin"/>
            </w:r>
            <w:r>
              <w:rPr>
                <w:noProof/>
                <w:webHidden/>
              </w:rPr>
              <w:instrText xml:space="preserve"> PAGEREF _Toc232691077 \h </w:instrText>
            </w:r>
            <w:r>
              <w:rPr>
                <w:noProof/>
                <w:webHidden/>
              </w:rPr>
            </w:r>
            <w:r>
              <w:rPr>
                <w:noProof/>
                <w:webHidden/>
              </w:rPr>
              <w:fldChar w:fldCharType="separate"/>
            </w:r>
            <w:r>
              <w:rPr>
                <w:noProof/>
                <w:webHidden/>
              </w:rPr>
              <w:t>7</w:t>
            </w:r>
            <w:r>
              <w:rPr>
                <w:noProof/>
                <w:webHidden/>
              </w:rPr>
              <w:fldChar w:fldCharType="end"/>
            </w:r>
          </w:hyperlink>
        </w:p>
        <w:p w14:paraId="3DC87A71" w14:textId="1A2689B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8" w:history="1">
            <w:r w:rsidRPr="0063097F">
              <w:rPr>
                <w:rStyle w:val="Lienhypertexte"/>
                <w:noProof/>
              </w:rPr>
              <w:t>Art. 2.6</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FIA Delegates &amp; Observer</w:t>
            </w:r>
            <w:r>
              <w:rPr>
                <w:noProof/>
                <w:webHidden/>
              </w:rPr>
              <w:tab/>
            </w:r>
            <w:r>
              <w:rPr>
                <w:noProof/>
                <w:webHidden/>
              </w:rPr>
              <w:fldChar w:fldCharType="begin"/>
            </w:r>
            <w:r>
              <w:rPr>
                <w:noProof/>
                <w:webHidden/>
              </w:rPr>
              <w:instrText xml:space="preserve"> PAGEREF _Toc232691078 \h </w:instrText>
            </w:r>
            <w:r>
              <w:rPr>
                <w:noProof/>
                <w:webHidden/>
              </w:rPr>
            </w:r>
            <w:r>
              <w:rPr>
                <w:noProof/>
                <w:webHidden/>
              </w:rPr>
              <w:fldChar w:fldCharType="separate"/>
            </w:r>
            <w:r>
              <w:rPr>
                <w:noProof/>
                <w:webHidden/>
              </w:rPr>
              <w:t>7</w:t>
            </w:r>
            <w:r>
              <w:rPr>
                <w:noProof/>
                <w:webHidden/>
              </w:rPr>
              <w:fldChar w:fldCharType="end"/>
            </w:r>
          </w:hyperlink>
        </w:p>
        <w:p w14:paraId="4F0E15CB" w14:textId="135D0B9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79" w:history="1">
            <w:r w:rsidRPr="0063097F">
              <w:rPr>
                <w:rStyle w:val="Lienhypertexte"/>
                <w:noProof/>
              </w:rPr>
              <w:t>Art. 2.7</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Senior Officials</w:t>
            </w:r>
            <w:r>
              <w:rPr>
                <w:noProof/>
                <w:webHidden/>
              </w:rPr>
              <w:tab/>
            </w:r>
            <w:r>
              <w:rPr>
                <w:noProof/>
                <w:webHidden/>
              </w:rPr>
              <w:fldChar w:fldCharType="begin"/>
            </w:r>
            <w:r>
              <w:rPr>
                <w:noProof/>
                <w:webHidden/>
              </w:rPr>
              <w:instrText xml:space="preserve"> PAGEREF _Toc232691079 \h </w:instrText>
            </w:r>
            <w:r>
              <w:rPr>
                <w:noProof/>
                <w:webHidden/>
              </w:rPr>
            </w:r>
            <w:r>
              <w:rPr>
                <w:noProof/>
                <w:webHidden/>
              </w:rPr>
              <w:fldChar w:fldCharType="separate"/>
            </w:r>
            <w:r>
              <w:rPr>
                <w:noProof/>
                <w:webHidden/>
              </w:rPr>
              <w:t>7</w:t>
            </w:r>
            <w:r>
              <w:rPr>
                <w:noProof/>
                <w:webHidden/>
              </w:rPr>
              <w:fldChar w:fldCharType="end"/>
            </w:r>
          </w:hyperlink>
        </w:p>
        <w:p w14:paraId="6A66F74B" w14:textId="480AEC54"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0" w:history="1">
            <w:r w:rsidRPr="0063097F">
              <w:rPr>
                <w:rStyle w:val="Lienhypertexte"/>
                <w:noProof/>
              </w:rPr>
              <w:t>Art. 2.8</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Location of Rally HQ and contact details</w:t>
            </w:r>
            <w:r>
              <w:rPr>
                <w:noProof/>
                <w:webHidden/>
              </w:rPr>
              <w:tab/>
            </w:r>
            <w:r>
              <w:rPr>
                <w:noProof/>
                <w:webHidden/>
              </w:rPr>
              <w:fldChar w:fldCharType="begin"/>
            </w:r>
            <w:r>
              <w:rPr>
                <w:noProof/>
                <w:webHidden/>
              </w:rPr>
              <w:instrText xml:space="preserve"> PAGEREF _Toc232691080 \h </w:instrText>
            </w:r>
            <w:r>
              <w:rPr>
                <w:noProof/>
                <w:webHidden/>
              </w:rPr>
            </w:r>
            <w:r>
              <w:rPr>
                <w:noProof/>
                <w:webHidden/>
              </w:rPr>
              <w:fldChar w:fldCharType="separate"/>
            </w:r>
            <w:r>
              <w:rPr>
                <w:noProof/>
                <w:webHidden/>
              </w:rPr>
              <w:t>7</w:t>
            </w:r>
            <w:r>
              <w:rPr>
                <w:noProof/>
                <w:webHidden/>
              </w:rPr>
              <w:fldChar w:fldCharType="end"/>
            </w:r>
          </w:hyperlink>
        </w:p>
        <w:p w14:paraId="0B29DD54" w14:textId="6F2EEC1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1" w:history="1">
            <w:r w:rsidRPr="0063097F">
              <w:rPr>
                <w:rStyle w:val="Lienhypertexte"/>
                <w:noProof/>
              </w:rPr>
              <w:t>Art. 2.9</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Digital Official Notice Board</w:t>
            </w:r>
            <w:r>
              <w:rPr>
                <w:noProof/>
                <w:webHidden/>
              </w:rPr>
              <w:tab/>
            </w:r>
            <w:r>
              <w:rPr>
                <w:noProof/>
                <w:webHidden/>
              </w:rPr>
              <w:fldChar w:fldCharType="begin"/>
            </w:r>
            <w:r>
              <w:rPr>
                <w:noProof/>
                <w:webHidden/>
              </w:rPr>
              <w:instrText xml:space="preserve"> PAGEREF _Toc232691081 \h </w:instrText>
            </w:r>
            <w:r>
              <w:rPr>
                <w:noProof/>
                <w:webHidden/>
              </w:rPr>
            </w:r>
            <w:r>
              <w:rPr>
                <w:noProof/>
                <w:webHidden/>
              </w:rPr>
              <w:fldChar w:fldCharType="separate"/>
            </w:r>
            <w:r>
              <w:rPr>
                <w:noProof/>
                <w:webHidden/>
              </w:rPr>
              <w:t>8</w:t>
            </w:r>
            <w:r>
              <w:rPr>
                <w:noProof/>
                <w:webHidden/>
              </w:rPr>
              <w:fldChar w:fldCharType="end"/>
            </w:r>
          </w:hyperlink>
        </w:p>
        <w:p w14:paraId="601C9443" w14:textId="490E78C0"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82" w:history="1">
            <w:r w:rsidRPr="0063097F">
              <w:rPr>
                <w:rStyle w:val="Lienhypertexte"/>
              </w:rPr>
              <w:t>Art. 3.</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Programme in chronological order and locations</w:t>
            </w:r>
            <w:r>
              <w:rPr>
                <w:webHidden/>
              </w:rPr>
              <w:tab/>
            </w:r>
            <w:r>
              <w:rPr>
                <w:webHidden/>
              </w:rPr>
              <w:fldChar w:fldCharType="begin"/>
            </w:r>
            <w:r>
              <w:rPr>
                <w:webHidden/>
              </w:rPr>
              <w:instrText xml:space="preserve"> PAGEREF _Toc232691082 \h </w:instrText>
            </w:r>
            <w:r>
              <w:rPr>
                <w:webHidden/>
              </w:rPr>
            </w:r>
            <w:r>
              <w:rPr>
                <w:webHidden/>
              </w:rPr>
              <w:fldChar w:fldCharType="separate"/>
            </w:r>
            <w:r>
              <w:rPr>
                <w:webHidden/>
              </w:rPr>
              <w:t>8</w:t>
            </w:r>
            <w:r>
              <w:rPr>
                <w:webHidden/>
              </w:rPr>
              <w:fldChar w:fldCharType="end"/>
            </w:r>
          </w:hyperlink>
        </w:p>
        <w:p w14:paraId="4370C9BF" w14:textId="3CC18BA5"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83" w:history="1">
            <w:r w:rsidRPr="0063097F">
              <w:rPr>
                <w:rStyle w:val="Lienhypertexte"/>
              </w:rPr>
              <w:t>Art. 4.</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Entries</w:t>
            </w:r>
            <w:r>
              <w:rPr>
                <w:webHidden/>
              </w:rPr>
              <w:tab/>
            </w:r>
            <w:r>
              <w:rPr>
                <w:webHidden/>
              </w:rPr>
              <w:fldChar w:fldCharType="begin"/>
            </w:r>
            <w:r>
              <w:rPr>
                <w:webHidden/>
              </w:rPr>
              <w:instrText xml:space="preserve"> PAGEREF _Toc232691083 \h </w:instrText>
            </w:r>
            <w:r>
              <w:rPr>
                <w:webHidden/>
              </w:rPr>
            </w:r>
            <w:r>
              <w:rPr>
                <w:webHidden/>
              </w:rPr>
              <w:fldChar w:fldCharType="separate"/>
            </w:r>
            <w:r>
              <w:rPr>
                <w:webHidden/>
              </w:rPr>
              <w:t>9</w:t>
            </w:r>
            <w:r>
              <w:rPr>
                <w:webHidden/>
              </w:rPr>
              <w:fldChar w:fldCharType="end"/>
            </w:r>
          </w:hyperlink>
        </w:p>
        <w:p w14:paraId="58F88472" w14:textId="57525EAC"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4" w:history="1">
            <w:r w:rsidRPr="0063097F">
              <w:rPr>
                <w:rStyle w:val="Lienhypertexte"/>
                <w:noProof/>
              </w:rPr>
              <w:t>Art. 4.1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Closing date for entries</w:t>
            </w:r>
            <w:r>
              <w:rPr>
                <w:noProof/>
                <w:webHidden/>
              </w:rPr>
              <w:tab/>
            </w:r>
            <w:r>
              <w:rPr>
                <w:noProof/>
                <w:webHidden/>
              </w:rPr>
              <w:fldChar w:fldCharType="begin"/>
            </w:r>
            <w:r>
              <w:rPr>
                <w:noProof/>
                <w:webHidden/>
              </w:rPr>
              <w:instrText xml:space="preserve"> PAGEREF _Toc232691084 \h </w:instrText>
            </w:r>
            <w:r>
              <w:rPr>
                <w:noProof/>
                <w:webHidden/>
              </w:rPr>
            </w:r>
            <w:r>
              <w:rPr>
                <w:noProof/>
                <w:webHidden/>
              </w:rPr>
              <w:fldChar w:fldCharType="separate"/>
            </w:r>
            <w:r>
              <w:rPr>
                <w:noProof/>
                <w:webHidden/>
              </w:rPr>
              <w:t>9</w:t>
            </w:r>
            <w:r>
              <w:rPr>
                <w:noProof/>
                <w:webHidden/>
              </w:rPr>
              <w:fldChar w:fldCharType="end"/>
            </w:r>
          </w:hyperlink>
        </w:p>
        <w:p w14:paraId="50FDDE02" w14:textId="384BC949"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5" w:history="1">
            <w:r w:rsidRPr="0063097F">
              <w:rPr>
                <w:rStyle w:val="Lienhypertexte"/>
                <w:noProof/>
              </w:rPr>
              <w:t>Art. 4.2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Entry procedure</w:t>
            </w:r>
            <w:r>
              <w:rPr>
                <w:noProof/>
                <w:webHidden/>
              </w:rPr>
              <w:tab/>
            </w:r>
            <w:r>
              <w:rPr>
                <w:noProof/>
                <w:webHidden/>
              </w:rPr>
              <w:fldChar w:fldCharType="begin"/>
            </w:r>
            <w:r>
              <w:rPr>
                <w:noProof/>
                <w:webHidden/>
              </w:rPr>
              <w:instrText xml:space="preserve"> PAGEREF _Toc232691085 \h </w:instrText>
            </w:r>
            <w:r>
              <w:rPr>
                <w:noProof/>
                <w:webHidden/>
              </w:rPr>
            </w:r>
            <w:r>
              <w:rPr>
                <w:noProof/>
                <w:webHidden/>
              </w:rPr>
              <w:fldChar w:fldCharType="separate"/>
            </w:r>
            <w:r>
              <w:rPr>
                <w:noProof/>
                <w:webHidden/>
              </w:rPr>
              <w:t>9</w:t>
            </w:r>
            <w:r>
              <w:rPr>
                <w:noProof/>
                <w:webHidden/>
              </w:rPr>
              <w:fldChar w:fldCharType="end"/>
            </w:r>
          </w:hyperlink>
        </w:p>
        <w:p w14:paraId="363ACF57" w14:textId="187E4FA6"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6" w:history="1">
            <w:r w:rsidRPr="0063097F">
              <w:rPr>
                <w:rStyle w:val="Lienhypertexte"/>
                <w:noProof/>
              </w:rPr>
              <w:t>Art. 4.3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Number of competitors accepted and vehicle classes</w:t>
            </w:r>
            <w:r>
              <w:rPr>
                <w:noProof/>
                <w:webHidden/>
              </w:rPr>
              <w:tab/>
            </w:r>
            <w:r>
              <w:rPr>
                <w:noProof/>
                <w:webHidden/>
              </w:rPr>
              <w:fldChar w:fldCharType="begin"/>
            </w:r>
            <w:r>
              <w:rPr>
                <w:noProof/>
                <w:webHidden/>
              </w:rPr>
              <w:instrText xml:space="preserve"> PAGEREF _Toc232691086 \h </w:instrText>
            </w:r>
            <w:r>
              <w:rPr>
                <w:noProof/>
                <w:webHidden/>
              </w:rPr>
            </w:r>
            <w:r>
              <w:rPr>
                <w:noProof/>
                <w:webHidden/>
              </w:rPr>
              <w:fldChar w:fldCharType="separate"/>
            </w:r>
            <w:r>
              <w:rPr>
                <w:noProof/>
                <w:webHidden/>
              </w:rPr>
              <w:t>10</w:t>
            </w:r>
            <w:r>
              <w:rPr>
                <w:noProof/>
                <w:webHidden/>
              </w:rPr>
              <w:fldChar w:fldCharType="end"/>
            </w:r>
          </w:hyperlink>
        </w:p>
        <w:p w14:paraId="09310391" w14:textId="79BA65F6"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7" w:history="1">
            <w:r w:rsidRPr="0063097F">
              <w:rPr>
                <w:rStyle w:val="Lienhypertexte"/>
                <w:noProof/>
              </w:rPr>
              <w:t>Art. 4.4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Entry fees/entry fee packages</w:t>
            </w:r>
            <w:r>
              <w:rPr>
                <w:noProof/>
                <w:webHidden/>
              </w:rPr>
              <w:tab/>
            </w:r>
            <w:r>
              <w:rPr>
                <w:noProof/>
                <w:webHidden/>
              </w:rPr>
              <w:fldChar w:fldCharType="begin"/>
            </w:r>
            <w:r>
              <w:rPr>
                <w:noProof/>
                <w:webHidden/>
              </w:rPr>
              <w:instrText xml:space="preserve"> PAGEREF _Toc232691087 \h </w:instrText>
            </w:r>
            <w:r>
              <w:rPr>
                <w:noProof/>
                <w:webHidden/>
              </w:rPr>
            </w:r>
            <w:r>
              <w:rPr>
                <w:noProof/>
                <w:webHidden/>
              </w:rPr>
              <w:fldChar w:fldCharType="separate"/>
            </w:r>
            <w:r>
              <w:rPr>
                <w:noProof/>
                <w:webHidden/>
              </w:rPr>
              <w:t>11</w:t>
            </w:r>
            <w:r>
              <w:rPr>
                <w:noProof/>
                <w:webHidden/>
              </w:rPr>
              <w:fldChar w:fldCharType="end"/>
            </w:r>
          </w:hyperlink>
        </w:p>
        <w:p w14:paraId="386285AD" w14:textId="6C715A5F"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8" w:history="1">
            <w:r w:rsidRPr="0063097F">
              <w:rPr>
                <w:rStyle w:val="Lienhypertexte"/>
                <w:noProof/>
              </w:rPr>
              <w:t>Art. 4.5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Payment</w:t>
            </w:r>
            <w:r>
              <w:rPr>
                <w:noProof/>
                <w:webHidden/>
              </w:rPr>
              <w:tab/>
            </w:r>
            <w:r>
              <w:rPr>
                <w:noProof/>
                <w:webHidden/>
              </w:rPr>
              <w:fldChar w:fldCharType="begin"/>
            </w:r>
            <w:r>
              <w:rPr>
                <w:noProof/>
                <w:webHidden/>
              </w:rPr>
              <w:instrText xml:space="preserve"> PAGEREF _Toc232691088 \h </w:instrText>
            </w:r>
            <w:r>
              <w:rPr>
                <w:noProof/>
                <w:webHidden/>
              </w:rPr>
            </w:r>
            <w:r>
              <w:rPr>
                <w:noProof/>
                <w:webHidden/>
              </w:rPr>
              <w:fldChar w:fldCharType="separate"/>
            </w:r>
            <w:r>
              <w:rPr>
                <w:noProof/>
                <w:webHidden/>
              </w:rPr>
              <w:t>12</w:t>
            </w:r>
            <w:r>
              <w:rPr>
                <w:noProof/>
                <w:webHidden/>
              </w:rPr>
              <w:fldChar w:fldCharType="end"/>
            </w:r>
          </w:hyperlink>
        </w:p>
        <w:p w14:paraId="36AF19EF" w14:textId="7824C2B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89" w:history="1">
            <w:r w:rsidRPr="0063097F">
              <w:rPr>
                <w:rStyle w:val="Lienhypertexte"/>
                <w:noProof/>
              </w:rPr>
              <w:t>Art. 4.6</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Entry fee refunds</w:t>
            </w:r>
            <w:r>
              <w:rPr>
                <w:noProof/>
                <w:webHidden/>
              </w:rPr>
              <w:tab/>
            </w:r>
            <w:r>
              <w:rPr>
                <w:noProof/>
                <w:webHidden/>
              </w:rPr>
              <w:fldChar w:fldCharType="begin"/>
            </w:r>
            <w:r>
              <w:rPr>
                <w:noProof/>
                <w:webHidden/>
              </w:rPr>
              <w:instrText xml:space="preserve"> PAGEREF _Toc232691089 \h </w:instrText>
            </w:r>
            <w:r>
              <w:rPr>
                <w:noProof/>
                <w:webHidden/>
              </w:rPr>
            </w:r>
            <w:r>
              <w:rPr>
                <w:noProof/>
                <w:webHidden/>
              </w:rPr>
              <w:fldChar w:fldCharType="separate"/>
            </w:r>
            <w:r>
              <w:rPr>
                <w:noProof/>
                <w:webHidden/>
              </w:rPr>
              <w:t>12</w:t>
            </w:r>
            <w:r>
              <w:rPr>
                <w:noProof/>
                <w:webHidden/>
              </w:rPr>
              <w:fldChar w:fldCharType="end"/>
            </w:r>
          </w:hyperlink>
        </w:p>
        <w:p w14:paraId="7682C8BA" w14:textId="249D3082"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90" w:history="1">
            <w:r w:rsidRPr="0063097F">
              <w:rPr>
                <w:rStyle w:val="Lienhypertexte"/>
              </w:rPr>
              <w:t>Art. 5.</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Insurance Cover</w:t>
            </w:r>
            <w:r>
              <w:rPr>
                <w:webHidden/>
              </w:rPr>
              <w:tab/>
            </w:r>
            <w:r>
              <w:rPr>
                <w:webHidden/>
              </w:rPr>
              <w:fldChar w:fldCharType="begin"/>
            </w:r>
            <w:r>
              <w:rPr>
                <w:webHidden/>
              </w:rPr>
              <w:instrText xml:space="preserve"> PAGEREF _Toc232691090 \h </w:instrText>
            </w:r>
            <w:r>
              <w:rPr>
                <w:webHidden/>
              </w:rPr>
            </w:r>
            <w:r>
              <w:rPr>
                <w:webHidden/>
              </w:rPr>
              <w:fldChar w:fldCharType="separate"/>
            </w:r>
            <w:r>
              <w:rPr>
                <w:webHidden/>
              </w:rPr>
              <w:t>12</w:t>
            </w:r>
            <w:r>
              <w:rPr>
                <w:webHidden/>
              </w:rPr>
              <w:fldChar w:fldCharType="end"/>
            </w:r>
          </w:hyperlink>
        </w:p>
        <w:p w14:paraId="125B7EC9" w14:textId="5A2DBE0D"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91" w:history="1">
            <w:r w:rsidRPr="0063097F">
              <w:rPr>
                <w:rStyle w:val="Lienhypertexte"/>
              </w:rPr>
              <w:t>Art. 6.</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Advertising and Identification</w:t>
            </w:r>
            <w:r>
              <w:rPr>
                <w:webHidden/>
              </w:rPr>
              <w:tab/>
            </w:r>
            <w:r>
              <w:rPr>
                <w:webHidden/>
              </w:rPr>
              <w:fldChar w:fldCharType="begin"/>
            </w:r>
            <w:r>
              <w:rPr>
                <w:webHidden/>
              </w:rPr>
              <w:instrText xml:space="preserve"> PAGEREF _Toc232691091 \h </w:instrText>
            </w:r>
            <w:r>
              <w:rPr>
                <w:webHidden/>
              </w:rPr>
            </w:r>
            <w:r>
              <w:rPr>
                <w:webHidden/>
              </w:rPr>
              <w:fldChar w:fldCharType="separate"/>
            </w:r>
            <w:r>
              <w:rPr>
                <w:webHidden/>
              </w:rPr>
              <w:t>12</w:t>
            </w:r>
            <w:r>
              <w:rPr>
                <w:webHidden/>
              </w:rPr>
              <w:fldChar w:fldCharType="end"/>
            </w:r>
          </w:hyperlink>
        </w:p>
        <w:p w14:paraId="5B1B9832" w14:textId="781D02E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2" w:history="1">
            <w:r w:rsidRPr="0063097F">
              <w:rPr>
                <w:rStyle w:val="Lienhypertexte"/>
                <w:noProof/>
              </w:rPr>
              <w:t>Art. 6.1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Obligatory organiser’s advertising</w:t>
            </w:r>
            <w:r>
              <w:rPr>
                <w:noProof/>
                <w:webHidden/>
              </w:rPr>
              <w:tab/>
            </w:r>
            <w:r>
              <w:rPr>
                <w:noProof/>
                <w:webHidden/>
              </w:rPr>
              <w:fldChar w:fldCharType="begin"/>
            </w:r>
            <w:r>
              <w:rPr>
                <w:noProof/>
                <w:webHidden/>
              </w:rPr>
              <w:instrText xml:space="preserve"> PAGEREF _Toc232691092 \h </w:instrText>
            </w:r>
            <w:r>
              <w:rPr>
                <w:noProof/>
                <w:webHidden/>
              </w:rPr>
            </w:r>
            <w:r>
              <w:rPr>
                <w:noProof/>
                <w:webHidden/>
              </w:rPr>
              <w:fldChar w:fldCharType="separate"/>
            </w:r>
            <w:r>
              <w:rPr>
                <w:noProof/>
                <w:webHidden/>
              </w:rPr>
              <w:t>12</w:t>
            </w:r>
            <w:r>
              <w:rPr>
                <w:noProof/>
                <w:webHidden/>
              </w:rPr>
              <w:fldChar w:fldCharType="end"/>
            </w:r>
          </w:hyperlink>
        </w:p>
        <w:p w14:paraId="4CAA9253" w14:textId="5BDD7D0A"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3" w:history="1">
            <w:r w:rsidRPr="0063097F">
              <w:rPr>
                <w:rStyle w:val="Lienhypertexte"/>
                <w:noProof/>
              </w:rPr>
              <w:t>Art. 6.2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Optional organiser’s advertising</w:t>
            </w:r>
            <w:r>
              <w:rPr>
                <w:noProof/>
                <w:webHidden/>
              </w:rPr>
              <w:tab/>
            </w:r>
            <w:r>
              <w:rPr>
                <w:noProof/>
                <w:webHidden/>
              </w:rPr>
              <w:fldChar w:fldCharType="begin"/>
            </w:r>
            <w:r>
              <w:rPr>
                <w:noProof/>
                <w:webHidden/>
              </w:rPr>
              <w:instrText xml:space="preserve"> PAGEREF _Toc232691093 \h </w:instrText>
            </w:r>
            <w:r>
              <w:rPr>
                <w:noProof/>
                <w:webHidden/>
              </w:rPr>
            </w:r>
            <w:r>
              <w:rPr>
                <w:noProof/>
                <w:webHidden/>
              </w:rPr>
              <w:fldChar w:fldCharType="separate"/>
            </w:r>
            <w:r>
              <w:rPr>
                <w:noProof/>
                <w:webHidden/>
              </w:rPr>
              <w:t>13</w:t>
            </w:r>
            <w:r>
              <w:rPr>
                <w:noProof/>
                <w:webHidden/>
              </w:rPr>
              <w:fldChar w:fldCharType="end"/>
            </w:r>
          </w:hyperlink>
        </w:p>
        <w:p w14:paraId="46BC6407" w14:textId="7DE5DDA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4" w:history="1">
            <w:r w:rsidRPr="0063097F">
              <w:rPr>
                <w:rStyle w:val="Lienhypertexte"/>
                <w:noProof/>
              </w:rPr>
              <w:t>Art. 6.3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Driver’s and Navigator’s Identification</w:t>
            </w:r>
            <w:r>
              <w:rPr>
                <w:noProof/>
                <w:webHidden/>
              </w:rPr>
              <w:tab/>
            </w:r>
            <w:r>
              <w:rPr>
                <w:noProof/>
                <w:webHidden/>
              </w:rPr>
              <w:fldChar w:fldCharType="begin"/>
            </w:r>
            <w:r>
              <w:rPr>
                <w:noProof/>
                <w:webHidden/>
              </w:rPr>
              <w:instrText xml:space="preserve"> PAGEREF _Toc232691094 \h </w:instrText>
            </w:r>
            <w:r>
              <w:rPr>
                <w:noProof/>
                <w:webHidden/>
              </w:rPr>
            </w:r>
            <w:r>
              <w:rPr>
                <w:noProof/>
                <w:webHidden/>
              </w:rPr>
              <w:fldChar w:fldCharType="separate"/>
            </w:r>
            <w:r>
              <w:rPr>
                <w:noProof/>
                <w:webHidden/>
              </w:rPr>
              <w:t>13</w:t>
            </w:r>
            <w:r>
              <w:rPr>
                <w:noProof/>
                <w:webHidden/>
              </w:rPr>
              <w:fldChar w:fldCharType="end"/>
            </w:r>
          </w:hyperlink>
        </w:p>
        <w:p w14:paraId="44562D45" w14:textId="02CCCB32"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95" w:history="1">
            <w:r w:rsidRPr="0063097F">
              <w:rPr>
                <w:rStyle w:val="Lienhypertexte"/>
              </w:rPr>
              <w:t>Art. 7.</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Tyres</w:t>
            </w:r>
            <w:r>
              <w:rPr>
                <w:webHidden/>
              </w:rPr>
              <w:tab/>
            </w:r>
            <w:r>
              <w:rPr>
                <w:webHidden/>
              </w:rPr>
              <w:fldChar w:fldCharType="begin"/>
            </w:r>
            <w:r>
              <w:rPr>
                <w:webHidden/>
              </w:rPr>
              <w:instrText xml:space="preserve"> PAGEREF _Toc232691095 \h </w:instrText>
            </w:r>
            <w:r>
              <w:rPr>
                <w:webHidden/>
              </w:rPr>
            </w:r>
            <w:r>
              <w:rPr>
                <w:webHidden/>
              </w:rPr>
              <w:fldChar w:fldCharType="separate"/>
            </w:r>
            <w:r>
              <w:rPr>
                <w:webHidden/>
              </w:rPr>
              <w:t>13</w:t>
            </w:r>
            <w:r>
              <w:rPr>
                <w:webHidden/>
              </w:rPr>
              <w:fldChar w:fldCharType="end"/>
            </w:r>
          </w:hyperlink>
        </w:p>
        <w:p w14:paraId="391389E8" w14:textId="47FEB130"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6" w:history="1">
            <w:r w:rsidRPr="0063097F">
              <w:rPr>
                <w:rStyle w:val="Lienhypertexte"/>
                <w:noProof/>
              </w:rPr>
              <w:t>Art. 7.1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Regulations regarding tyres which may be used during the event</w:t>
            </w:r>
            <w:r>
              <w:rPr>
                <w:noProof/>
                <w:webHidden/>
              </w:rPr>
              <w:tab/>
            </w:r>
            <w:r>
              <w:rPr>
                <w:noProof/>
                <w:webHidden/>
              </w:rPr>
              <w:fldChar w:fldCharType="begin"/>
            </w:r>
            <w:r>
              <w:rPr>
                <w:noProof/>
                <w:webHidden/>
              </w:rPr>
              <w:instrText xml:space="preserve"> PAGEREF _Toc232691096 \h </w:instrText>
            </w:r>
            <w:r>
              <w:rPr>
                <w:noProof/>
                <w:webHidden/>
              </w:rPr>
            </w:r>
            <w:r>
              <w:rPr>
                <w:noProof/>
                <w:webHidden/>
              </w:rPr>
              <w:fldChar w:fldCharType="separate"/>
            </w:r>
            <w:r>
              <w:rPr>
                <w:noProof/>
                <w:webHidden/>
              </w:rPr>
              <w:t>13</w:t>
            </w:r>
            <w:r>
              <w:rPr>
                <w:noProof/>
                <w:webHidden/>
              </w:rPr>
              <w:fldChar w:fldCharType="end"/>
            </w:r>
          </w:hyperlink>
        </w:p>
        <w:p w14:paraId="3D9E5AF4" w14:textId="08737F4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7" w:history="1">
            <w:r w:rsidRPr="0063097F">
              <w:rPr>
                <w:rStyle w:val="Lienhypertexte"/>
                <w:noProof/>
              </w:rPr>
              <w:t>Art. 7.2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Identification of the tyres</w:t>
            </w:r>
            <w:r>
              <w:rPr>
                <w:noProof/>
                <w:webHidden/>
              </w:rPr>
              <w:tab/>
            </w:r>
            <w:r>
              <w:rPr>
                <w:noProof/>
                <w:webHidden/>
              </w:rPr>
              <w:fldChar w:fldCharType="begin"/>
            </w:r>
            <w:r>
              <w:rPr>
                <w:noProof/>
                <w:webHidden/>
              </w:rPr>
              <w:instrText xml:space="preserve"> PAGEREF _Toc232691097 \h </w:instrText>
            </w:r>
            <w:r>
              <w:rPr>
                <w:noProof/>
                <w:webHidden/>
              </w:rPr>
            </w:r>
            <w:r>
              <w:rPr>
                <w:noProof/>
                <w:webHidden/>
              </w:rPr>
              <w:fldChar w:fldCharType="separate"/>
            </w:r>
            <w:r>
              <w:rPr>
                <w:noProof/>
                <w:webHidden/>
              </w:rPr>
              <w:t>13</w:t>
            </w:r>
            <w:r>
              <w:rPr>
                <w:noProof/>
                <w:webHidden/>
              </w:rPr>
              <w:fldChar w:fldCharType="end"/>
            </w:r>
          </w:hyperlink>
        </w:p>
        <w:p w14:paraId="7F141C07" w14:textId="2B61F58F"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098" w:history="1">
            <w:r w:rsidRPr="0063097F">
              <w:rPr>
                <w:rStyle w:val="Lienhypertexte"/>
                <w:noProof/>
                <w:highlight w:val="cyan"/>
              </w:rPr>
              <w:t>Art. 7.3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cyan"/>
              </w:rPr>
              <w:t>National laws or special requirements</w:t>
            </w:r>
            <w:r>
              <w:rPr>
                <w:noProof/>
                <w:webHidden/>
              </w:rPr>
              <w:tab/>
            </w:r>
            <w:r>
              <w:rPr>
                <w:noProof/>
                <w:webHidden/>
              </w:rPr>
              <w:fldChar w:fldCharType="begin"/>
            </w:r>
            <w:r>
              <w:rPr>
                <w:noProof/>
                <w:webHidden/>
              </w:rPr>
              <w:instrText xml:space="preserve"> PAGEREF _Toc232691098 \h </w:instrText>
            </w:r>
            <w:r>
              <w:rPr>
                <w:noProof/>
                <w:webHidden/>
              </w:rPr>
            </w:r>
            <w:r>
              <w:rPr>
                <w:noProof/>
                <w:webHidden/>
              </w:rPr>
              <w:fldChar w:fldCharType="separate"/>
            </w:r>
            <w:r>
              <w:rPr>
                <w:noProof/>
                <w:webHidden/>
              </w:rPr>
              <w:t>14</w:t>
            </w:r>
            <w:r>
              <w:rPr>
                <w:noProof/>
                <w:webHidden/>
              </w:rPr>
              <w:fldChar w:fldCharType="end"/>
            </w:r>
          </w:hyperlink>
        </w:p>
        <w:p w14:paraId="41842D22" w14:textId="36DCC29F"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099" w:history="1">
            <w:r w:rsidRPr="0063097F">
              <w:rPr>
                <w:rStyle w:val="Lienhypertexte"/>
              </w:rPr>
              <w:t>Art. 8.</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Fuel / Refuelling</w:t>
            </w:r>
            <w:r>
              <w:rPr>
                <w:webHidden/>
              </w:rPr>
              <w:tab/>
            </w:r>
            <w:r>
              <w:rPr>
                <w:webHidden/>
              </w:rPr>
              <w:fldChar w:fldCharType="begin"/>
            </w:r>
            <w:r>
              <w:rPr>
                <w:webHidden/>
              </w:rPr>
              <w:instrText xml:space="preserve"> PAGEREF _Toc232691099 \h </w:instrText>
            </w:r>
            <w:r>
              <w:rPr>
                <w:webHidden/>
              </w:rPr>
            </w:r>
            <w:r>
              <w:rPr>
                <w:webHidden/>
              </w:rPr>
              <w:fldChar w:fldCharType="separate"/>
            </w:r>
            <w:r>
              <w:rPr>
                <w:webHidden/>
              </w:rPr>
              <w:t>14</w:t>
            </w:r>
            <w:r>
              <w:rPr>
                <w:webHidden/>
              </w:rPr>
              <w:fldChar w:fldCharType="end"/>
            </w:r>
          </w:hyperlink>
        </w:p>
        <w:p w14:paraId="06C43D1C" w14:textId="32FE4FC9"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0" w:history="1">
            <w:r w:rsidRPr="0063097F">
              <w:rPr>
                <w:rStyle w:val="Lienhypertexte"/>
                <w:noProof/>
                <w:highlight w:val="yellow"/>
              </w:rPr>
              <w:t>Art. 8.1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yellow"/>
              </w:rPr>
              <w:t>Fuel for Challenger and SSV vehicles</w:t>
            </w:r>
            <w:r>
              <w:rPr>
                <w:noProof/>
                <w:webHidden/>
              </w:rPr>
              <w:tab/>
            </w:r>
            <w:r>
              <w:rPr>
                <w:noProof/>
                <w:webHidden/>
              </w:rPr>
              <w:fldChar w:fldCharType="begin"/>
            </w:r>
            <w:r>
              <w:rPr>
                <w:noProof/>
                <w:webHidden/>
              </w:rPr>
              <w:instrText xml:space="preserve"> PAGEREF _Toc232691100 \h </w:instrText>
            </w:r>
            <w:r>
              <w:rPr>
                <w:noProof/>
                <w:webHidden/>
              </w:rPr>
            </w:r>
            <w:r>
              <w:rPr>
                <w:noProof/>
                <w:webHidden/>
              </w:rPr>
              <w:fldChar w:fldCharType="separate"/>
            </w:r>
            <w:r>
              <w:rPr>
                <w:noProof/>
                <w:webHidden/>
              </w:rPr>
              <w:t>14</w:t>
            </w:r>
            <w:r>
              <w:rPr>
                <w:noProof/>
                <w:webHidden/>
              </w:rPr>
              <w:fldChar w:fldCharType="end"/>
            </w:r>
          </w:hyperlink>
        </w:p>
        <w:p w14:paraId="316900C9" w14:textId="14E3D0BF"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1" w:history="1">
            <w:r w:rsidRPr="0063097F">
              <w:rPr>
                <w:rStyle w:val="Lienhypertexte"/>
                <w:noProof/>
                <w:highlight w:val="cyan"/>
              </w:rPr>
              <w:t>Art. 8.2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cyan"/>
              </w:rPr>
              <w:t>Ordering procedure</w:t>
            </w:r>
            <w:r>
              <w:rPr>
                <w:noProof/>
                <w:webHidden/>
              </w:rPr>
              <w:tab/>
            </w:r>
            <w:r>
              <w:rPr>
                <w:noProof/>
                <w:webHidden/>
              </w:rPr>
              <w:fldChar w:fldCharType="begin"/>
            </w:r>
            <w:r>
              <w:rPr>
                <w:noProof/>
                <w:webHidden/>
              </w:rPr>
              <w:instrText xml:space="preserve"> PAGEREF _Toc232691101 \h </w:instrText>
            </w:r>
            <w:r>
              <w:rPr>
                <w:noProof/>
                <w:webHidden/>
              </w:rPr>
            </w:r>
            <w:r>
              <w:rPr>
                <w:noProof/>
                <w:webHidden/>
              </w:rPr>
              <w:fldChar w:fldCharType="separate"/>
            </w:r>
            <w:r>
              <w:rPr>
                <w:noProof/>
                <w:webHidden/>
              </w:rPr>
              <w:t>14</w:t>
            </w:r>
            <w:r>
              <w:rPr>
                <w:noProof/>
                <w:webHidden/>
              </w:rPr>
              <w:fldChar w:fldCharType="end"/>
            </w:r>
          </w:hyperlink>
        </w:p>
        <w:p w14:paraId="244FFFE7" w14:textId="6163BA1F"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02" w:history="1">
            <w:r w:rsidRPr="0063097F">
              <w:rPr>
                <w:rStyle w:val="Lienhypertexte"/>
              </w:rPr>
              <w:t>Art. 9.</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Servicing of vehicles</w:t>
            </w:r>
            <w:r>
              <w:rPr>
                <w:webHidden/>
              </w:rPr>
              <w:tab/>
            </w:r>
            <w:r>
              <w:rPr>
                <w:webHidden/>
              </w:rPr>
              <w:fldChar w:fldCharType="begin"/>
            </w:r>
            <w:r>
              <w:rPr>
                <w:webHidden/>
              </w:rPr>
              <w:instrText xml:space="preserve"> PAGEREF _Toc232691102 \h </w:instrText>
            </w:r>
            <w:r>
              <w:rPr>
                <w:webHidden/>
              </w:rPr>
            </w:r>
            <w:r>
              <w:rPr>
                <w:webHidden/>
              </w:rPr>
              <w:fldChar w:fldCharType="separate"/>
            </w:r>
            <w:r>
              <w:rPr>
                <w:webHidden/>
              </w:rPr>
              <w:t>14</w:t>
            </w:r>
            <w:r>
              <w:rPr>
                <w:webHidden/>
              </w:rPr>
              <w:fldChar w:fldCharType="end"/>
            </w:r>
          </w:hyperlink>
        </w:p>
        <w:p w14:paraId="2C191570" w14:textId="69493F9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3" w:history="1">
            <w:r w:rsidRPr="0063097F">
              <w:rPr>
                <w:rStyle w:val="Lienhypertexte"/>
                <w:noProof/>
              </w:rPr>
              <w:t>Art. 9.1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Service Areas / Bivouacs</w:t>
            </w:r>
            <w:r>
              <w:rPr>
                <w:noProof/>
                <w:webHidden/>
              </w:rPr>
              <w:tab/>
            </w:r>
            <w:r>
              <w:rPr>
                <w:noProof/>
                <w:webHidden/>
              </w:rPr>
              <w:fldChar w:fldCharType="begin"/>
            </w:r>
            <w:r>
              <w:rPr>
                <w:noProof/>
                <w:webHidden/>
              </w:rPr>
              <w:instrText xml:space="preserve"> PAGEREF _Toc232691103 \h </w:instrText>
            </w:r>
            <w:r>
              <w:rPr>
                <w:noProof/>
                <w:webHidden/>
              </w:rPr>
            </w:r>
            <w:r>
              <w:rPr>
                <w:noProof/>
                <w:webHidden/>
              </w:rPr>
              <w:fldChar w:fldCharType="separate"/>
            </w:r>
            <w:r>
              <w:rPr>
                <w:noProof/>
                <w:webHidden/>
              </w:rPr>
              <w:t>14</w:t>
            </w:r>
            <w:r>
              <w:rPr>
                <w:noProof/>
                <w:webHidden/>
              </w:rPr>
              <w:fldChar w:fldCharType="end"/>
            </w:r>
          </w:hyperlink>
        </w:p>
        <w:p w14:paraId="59583F54" w14:textId="626F98B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4" w:history="1">
            <w:r w:rsidRPr="0063097F">
              <w:rPr>
                <w:rStyle w:val="Lienhypertexte"/>
                <w:noProof/>
              </w:rPr>
              <w:t>Art. 9.2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Service allowed in Selective Section</w:t>
            </w:r>
            <w:r>
              <w:rPr>
                <w:noProof/>
                <w:webHidden/>
              </w:rPr>
              <w:tab/>
            </w:r>
            <w:r>
              <w:rPr>
                <w:noProof/>
                <w:webHidden/>
              </w:rPr>
              <w:fldChar w:fldCharType="begin"/>
            </w:r>
            <w:r>
              <w:rPr>
                <w:noProof/>
                <w:webHidden/>
              </w:rPr>
              <w:instrText xml:space="preserve"> PAGEREF _Toc232691104 \h </w:instrText>
            </w:r>
            <w:r>
              <w:rPr>
                <w:noProof/>
                <w:webHidden/>
              </w:rPr>
            </w:r>
            <w:r>
              <w:rPr>
                <w:noProof/>
                <w:webHidden/>
              </w:rPr>
              <w:fldChar w:fldCharType="separate"/>
            </w:r>
            <w:r>
              <w:rPr>
                <w:noProof/>
                <w:webHidden/>
              </w:rPr>
              <w:t>14</w:t>
            </w:r>
            <w:r>
              <w:rPr>
                <w:noProof/>
                <w:webHidden/>
              </w:rPr>
              <w:fldChar w:fldCharType="end"/>
            </w:r>
          </w:hyperlink>
        </w:p>
        <w:p w14:paraId="29826AF5" w14:textId="1F66D36E"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05" w:history="1">
            <w:r w:rsidRPr="0063097F">
              <w:rPr>
                <w:rStyle w:val="Lienhypertexte"/>
              </w:rPr>
              <w:t>Art. 10.</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Administrative checks</w:t>
            </w:r>
            <w:r>
              <w:rPr>
                <w:webHidden/>
              </w:rPr>
              <w:tab/>
            </w:r>
            <w:r>
              <w:rPr>
                <w:webHidden/>
              </w:rPr>
              <w:fldChar w:fldCharType="begin"/>
            </w:r>
            <w:r>
              <w:rPr>
                <w:webHidden/>
              </w:rPr>
              <w:instrText xml:space="preserve"> PAGEREF _Toc232691105 \h </w:instrText>
            </w:r>
            <w:r>
              <w:rPr>
                <w:webHidden/>
              </w:rPr>
            </w:r>
            <w:r>
              <w:rPr>
                <w:webHidden/>
              </w:rPr>
              <w:fldChar w:fldCharType="separate"/>
            </w:r>
            <w:r>
              <w:rPr>
                <w:webHidden/>
              </w:rPr>
              <w:t>14</w:t>
            </w:r>
            <w:r>
              <w:rPr>
                <w:webHidden/>
              </w:rPr>
              <w:fldChar w:fldCharType="end"/>
            </w:r>
          </w:hyperlink>
        </w:p>
        <w:p w14:paraId="0B4E12FF" w14:textId="4C33AA5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6" w:history="1">
            <w:r w:rsidRPr="0063097F">
              <w:rPr>
                <w:rStyle w:val="Lienhypertexte"/>
                <w:noProof/>
              </w:rPr>
              <w:t>Art. 10.1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Documents to be presented:</w:t>
            </w:r>
            <w:r>
              <w:rPr>
                <w:noProof/>
                <w:webHidden/>
              </w:rPr>
              <w:tab/>
            </w:r>
            <w:r>
              <w:rPr>
                <w:noProof/>
                <w:webHidden/>
              </w:rPr>
              <w:fldChar w:fldCharType="begin"/>
            </w:r>
            <w:r>
              <w:rPr>
                <w:noProof/>
                <w:webHidden/>
              </w:rPr>
              <w:instrText xml:space="preserve"> PAGEREF _Toc232691106 \h </w:instrText>
            </w:r>
            <w:r>
              <w:rPr>
                <w:noProof/>
                <w:webHidden/>
              </w:rPr>
            </w:r>
            <w:r>
              <w:rPr>
                <w:noProof/>
                <w:webHidden/>
              </w:rPr>
              <w:fldChar w:fldCharType="separate"/>
            </w:r>
            <w:r>
              <w:rPr>
                <w:noProof/>
                <w:webHidden/>
              </w:rPr>
              <w:t>14</w:t>
            </w:r>
            <w:r>
              <w:rPr>
                <w:noProof/>
                <w:webHidden/>
              </w:rPr>
              <w:fldChar w:fldCharType="end"/>
            </w:r>
          </w:hyperlink>
        </w:p>
        <w:p w14:paraId="4D3B79E2" w14:textId="7C1573F8"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7" w:history="1">
            <w:r w:rsidRPr="0063097F">
              <w:rPr>
                <w:rStyle w:val="Lienhypertexte"/>
                <w:noProof/>
              </w:rPr>
              <w:t>Art. 10.2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Timetable</w:t>
            </w:r>
            <w:r>
              <w:rPr>
                <w:noProof/>
                <w:webHidden/>
              </w:rPr>
              <w:tab/>
            </w:r>
            <w:r>
              <w:rPr>
                <w:noProof/>
                <w:webHidden/>
              </w:rPr>
              <w:fldChar w:fldCharType="begin"/>
            </w:r>
            <w:r>
              <w:rPr>
                <w:noProof/>
                <w:webHidden/>
              </w:rPr>
              <w:instrText xml:space="preserve"> PAGEREF _Toc232691107 \h </w:instrText>
            </w:r>
            <w:r>
              <w:rPr>
                <w:noProof/>
                <w:webHidden/>
              </w:rPr>
            </w:r>
            <w:r>
              <w:rPr>
                <w:noProof/>
                <w:webHidden/>
              </w:rPr>
              <w:fldChar w:fldCharType="separate"/>
            </w:r>
            <w:r>
              <w:rPr>
                <w:noProof/>
                <w:webHidden/>
              </w:rPr>
              <w:t>15</w:t>
            </w:r>
            <w:r>
              <w:rPr>
                <w:noProof/>
                <w:webHidden/>
              </w:rPr>
              <w:fldChar w:fldCharType="end"/>
            </w:r>
          </w:hyperlink>
        </w:p>
        <w:p w14:paraId="7DBFA43F" w14:textId="7E06C575"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08" w:history="1">
            <w:r w:rsidRPr="0063097F">
              <w:rPr>
                <w:rStyle w:val="Lienhypertexte"/>
              </w:rPr>
              <w:t>Art. 11.</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Scrutineering, Sealing and Marking</w:t>
            </w:r>
            <w:r>
              <w:rPr>
                <w:webHidden/>
              </w:rPr>
              <w:tab/>
            </w:r>
            <w:r>
              <w:rPr>
                <w:webHidden/>
              </w:rPr>
              <w:fldChar w:fldCharType="begin"/>
            </w:r>
            <w:r>
              <w:rPr>
                <w:webHidden/>
              </w:rPr>
              <w:instrText xml:space="preserve"> PAGEREF _Toc232691108 \h </w:instrText>
            </w:r>
            <w:r>
              <w:rPr>
                <w:webHidden/>
              </w:rPr>
            </w:r>
            <w:r>
              <w:rPr>
                <w:webHidden/>
              </w:rPr>
              <w:fldChar w:fldCharType="separate"/>
            </w:r>
            <w:r>
              <w:rPr>
                <w:webHidden/>
              </w:rPr>
              <w:t>15</w:t>
            </w:r>
            <w:r>
              <w:rPr>
                <w:webHidden/>
              </w:rPr>
              <w:fldChar w:fldCharType="end"/>
            </w:r>
          </w:hyperlink>
        </w:p>
        <w:p w14:paraId="3C0CFA3A" w14:textId="69BE374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09" w:history="1">
            <w:r w:rsidRPr="0063097F">
              <w:rPr>
                <w:rStyle w:val="Lienhypertexte"/>
                <w:noProof/>
              </w:rPr>
              <w:t>Art. 11.1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Scrutineering, venue, and time</w:t>
            </w:r>
            <w:r>
              <w:rPr>
                <w:noProof/>
                <w:webHidden/>
              </w:rPr>
              <w:tab/>
            </w:r>
            <w:r>
              <w:rPr>
                <w:noProof/>
                <w:webHidden/>
              </w:rPr>
              <w:fldChar w:fldCharType="begin"/>
            </w:r>
            <w:r>
              <w:rPr>
                <w:noProof/>
                <w:webHidden/>
              </w:rPr>
              <w:instrText xml:space="preserve"> PAGEREF _Toc232691109 \h </w:instrText>
            </w:r>
            <w:r>
              <w:rPr>
                <w:noProof/>
                <w:webHidden/>
              </w:rPr>
            </w:r>
            <w:r>
              <w:rPr>
                <w:noProof/>
                <w:webHidden/>
              </w:rPr>
              <w:fldChar w:fldCharType="separate"/>
            </w:r>
            <w:r>
              <w:rPr>
                <w:noProof/>
                <w:webHidden/>
              </w:rPr>
              <w:t>15</w:t>
            </w:r>
            <w:r>
              <w:rPr>
                <w:noProof/>
                <w:webHidden/>
              </w:rPr>
              <w:fldChar w:fldCharType="end"/>
            </w:r>
          </w:hyperlink>
        </w:p>
        <w:p w14:paraId="58E847EE" w14:textId="51A48DC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0" w:history="1">
            <w:r w:rsidRPr="0063097F">
              <w:rPr>
                <w:rStyle w:val="Lienhypertexte"/>
                <w:noProof/>
              </w:rPr>
              <w:t>Art. 11.1.1 Scrutineering, mandatory documents</w:t>
            </w:r>
            <w:r>
              <w:rPr>
                <w:noProof/>
                <w:webHidden/>
              </w:rPr>
              <w:tab/>
            </w:r>
            <w:r>
              <w:rPr>
                <w:noProof/>
                <w:webHidden/>
              </w:rPr>
              <w:fldChar w:fldCharType="begin"/>
            </w:r>
            <w:r>
              <w:rPr>
                <w:noProof/>
                <w:webHidden/>
              </w:rPr>
              <w:instrText xml:space="preserve"> PAGEREF _Toc232691110 \h </w:instrText>
            </w:r>
            <w:r>
              <w:rPr>
                <w:noProof/>
                <w:webHidden/>
              </w:rPr>
            </w:r>
            <w:r>
              <w:rPr>
                <w:noProof/>
                <w:webHidden/>
              </w:rPr>
              <w:fldChar w:fldCharType="separate"/>
            </w:r>
            <w:r>
              <w:rPr>
                <w:noProof/>
                <w:webHidden/>
              </w:rPr>
              <w:t>15</w:t>
            </w:r>
            <w:r>
              <w:rPr>
                <w:noProof/>
                <w:webHidden/>
              </w:rPr>
              <w:fldChar w:fldCharType="end"/>
            </w:r>
          </w:hyperlink>
        </w:p>
        <w:p w14:paraId="621C4C87" w14:textId="7E7EA560"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1" w:history="1">
            <w:r w:rsidRPr="0063097F">
              <w:rPr>
                <w:rStyle w:val="Lienhypertexte"/>
                <w:noProof/>
              </w:rPr>
              <w:t>Art. 11.1.2 Timetable for scrutineering</w:t>
            </w:r>
            <w:r>
              <w:rPr>
                <w:noProof/>
                <w:webHidden/>
              </w:rPr>
              <w:tab/>
            </w:r>
            <w:r>
              <w:rPr>
                <w:noProof/>
                <w:webHidden/>
              </w:rPr>
              <w:fldChar w:fldCharType="begin"/>
            </w:r>
            <w:r>
              <w:rPr>
                <w:noProof/>
                <w:webHidden/>
              </w:rPr>
              <w:instrText xml:space="preserve"> PAGEREF _Toc232691111 \h </w:instrText>
            </w:r>
            <w:r>
              <w:rPr>
                <w:noProof/>
                <w:webHidden/>
              </w:rPr>
            </w:r>
            <w:r>
              <w:rPr>
                <w:noProof/>
                <w:webHidden/>
              </w:rPr>
              <w:fldChar w:fldCharType="separate"/>
            </w:r>
            <w:r>
              <w:rPr>
                <w:noProof/>
                <w:webHidden/>
              </w:rPr>
              <w:t>15</w:t>
            </w:r>
            <w:r>
              <w:rPr>
                <w:noProof/>
                <w:webHidden/>
              </w:rPr>
              <w:fldChar w:fldCharType="end"/>
            </w:r>
          </w:hyperlink>
        </w:p>
        <w:p w14:paraId="72B0B36D" w14:textId="6FDE81A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2" w:history="1">
            <w:r w:rsidRPr="0063097F">
              <w:rPr>
                <w:rStyle w:val="Lienhypertexte"/>
                <w:noProof/>
              </w:rPr>
              <w:t>Art. 11.2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Drivers’ and vehicles’ safety equipment</w:t>
            </w:r>
            <w:r>
              <w:rPr>
                <w:noProof/>
                <w:webHidden/>
              </w:rPr>
              <w:tab/>
            </w:r>
            <w:r>
              <w:rPr>
                <w:noProof/>
                <w:webHidden/>
              </w:rPr>
              <w:fldChar w:fldCharType="begin"/>
            </w:r>
            <w:r>
              <w:rPr>
                <w:noProof/>
                <w:webHidden/>
              </w:rPr>
              <w:instrText xml:space="preserve"> PAGEREF _Toc232691112 \h </w:instrText>
            </w:r>
            <w:r>
              <w:rPr>
                <w:noProof/>
                <w:webHidden/>
              </w:rPr>
            </w:r>
            <w:r>
              <w:rPr>
                <w:noProof/>
                <w:webHidden/>
              </w:rPr>
              <w:fldChar w:fldCharType="separate"/>
            </w:r>
            <w:r>
              <w:rPr>
                <w:noProof/>
                <w:webHidden/>
              </w:rPr>
              <w:t>15</w:t>
            </w:r>
            <w:r>
              <w:rPr>
                <w:noProof/>
                <w:webHidden/>
              </w:rPr>
              <w:fldChar w:fldCharType="end"/>
            </w:r>
          </w:hyperlink>
        </w:p>
        <w:p w14:paraId="7FE05B5F" w14:textId="5303F04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3" w:history="1">
            <w:r w:rsidRPr="0063097F">
              <w:rPr>
                <w:rStyle w:val="Lienhypertexte"/>
                <w:noProof/>
              </w:rPr>
              <w:t>Art.11.2.1 Safety Flag</w:t>
            </w:r>
            <w:r>
              <w:rPr>
                <w:noProof/>
                <w:webHidden/>
              </w:rPr>
              <w:tab/>
            </w:r>
            <w:r>
              <w:rPr>
                <w:noProof/>
                <w:webHidden/>
              </w:rPr>
              <w:fldChar w:fldCharType="begin"/>
            </w:r>
            <w:r>
              <w:rPr>
                <w:noProof/>
                <w:webHidden/>
              </w:rPr>
              <w:instrText xml:space="preserve"> PAGEREF _Toc232691113 \h </w:instrText>
            </w:r>
            <w:r>
              <w:rPr>
                <w:noProof/>
                <w:webHidden/>
              </w:rPr>
            </w:r>
            <w:r>
              <w:rPr>
                <w:noProof/>
                <w:webHidden/>
              </w:rPr>
              <w:fldChar w:fldCharType="separate"/>
            </w:r>
            <w:r>
              <w:rPr>
                <w:noProof/>
                <w:webHidden/>
              </w:rPr>
              <w:t>16</w:t>
            </w:r>
            <w:r>
              <w:rPr>
                <w:noProof/>
                <w:webHidden/>
              </w:rPr>
              <w:fldChar w:fldCharType="end"/>
            </w:r>
          </w:hyperlink>
        </w:p>
        <w:p w14:paraId="5D1E589A" w14:textId="728EA41D"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4" w:history="1">
            <w:r w:rsidRPr="0063097F">
              <w:rPr>
                <w:rStyle w:val="Lienhypertexte"/>
                <w:noProof/>
              </w:rPr>
              <w:t>Art. 11.3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Installation of the Safety Tracking System and Navigation System</w:t>
            </w:r>
            <w:r>
              <w:rPr>
                <w:noProof/>
                <w:webHidden/>
              </w:rPr>
              <w:tab/>
            </w:r>
            <w:r>
              <w:rPr>
                <w:noProof/>
                <w:webHidden/>
              </w:rPr>
              <w:fldChar w:fldCharType="begin"/>
            </w:r>
            <w:r>
              <w:rPr>
                <w:noProof/>
                <w:webHidden/>
              </w:rPr>
              <w:instrText xml:space="preserve"> PAGEREF _Toc232691114 \h </w:instrText>
            </w:r>
            <w:r>
              <w:rPr>
                <w:noProof/>
                <w:webHidden/>
              </w:rPr>
            </w:r>
            <w:r>
              <w:rPr>
                <w:noProof/>
                <w:webHidden/>
              </w:rPr>
              <w:fldChar w:fldCharType="separate"/>
            </w:r>
            <w:r>
              <w:rPr>
                <w:noProof/>
                <w:webHidden/>
              </w:rPr>
              <w:t>16</w:t>
            </w:r>
            <w:r>
              <w:rPr>
                <w:noProof/>
                <w:webHidden/>
              </w:rPr>
              <w:fldChar w:fldCharType="end"/>
            </w:r>
          </w:hyperlink>
        </w:p>
        <w:p w14:paraId="7039E6FB" w14:textId="1D1AE88E"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5" w:history="1">
            <w:r w:rsidRPr="0063097F">
              <w:rPr>
                <w:rStyle w:val="Lienhypertexte"/>
                <w:noProof/>
              </w:rPr>
              <w:t>Art. 11.3.1 Safety Tracking System (FIA CCRSR Art. 12.1)</w:t>
            </w:r>
            <w:r>
              <w:rPr>
                <w:noProof/>
                <w:webHidden/>
              </w:rPr>
              <w:tab/>
            </w:r>
            <w:r>
              <w:rPr>
                <w:noProof/>
                <w:webHidden/>
              </w:rPr>
              <w:fldChar w:fldCharType="begin"/>
            </w:r>
            <w:r>
              <w:rPr>
                <w:noProof/>
                <w:webHidden/>
              </w:rPr>
              <w:instrText xml:space="preserve"> PAGEREF _Toc232691115 \h </w:instrText>
            </w:r>
            <w:r>
              <w:rPr>
                <w:noProof/>
                <w:webHidden/>
              </w:rPr>
            </w:r>
            <w:r>
              <w:rPr>
                <w:noProof/>
                <w:webHidden/>
              </w:rPr>
              <w:fldChar w:fldCharType="separate"/>
            </w:r>
            <w:r>
              <w:rPr>
                <w:noProof/>
                <w:webHidden/>
              </w:rPr>
              <w:t>16</w:t>
            </w:r>
            <w:r>
              <w:rPr>
                <w:noProof/>
                <w:webHidden/>
              </w:rPr>
              <w:fldChar w:fldCharType="end"/>
            </w:r>
          </w:hyperlink>
        </w:p>
        <w:p w14:paraId="785F1F9E" w14:textId="5359143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6" w:history="1">
            <w:r w:rsidRPr="0063097F">
              <w:rPr>
                <w:rStyle w:val="Lienhypertexte"/>
                <w:noProof/>
              </w:rPr>
              <w:t>Art. 11.3.2 Navigation System (NAV-GPS; FIA CCRSR Art. 12.2)</w:t>
            </w:r>
            <w:r>
              <w:rPr>
                <w:noProof/>
                <w:webHidden/>
              </w:rPr>
              <w:tab/>
            </w:r>
            <w:r>
              <w:rPr>
                <w:noProof/>
                <w:webHidden/>
              </w:rPr>
              <w:fldChar w:fldCharType="begin"/>
            </w:r>
            <w:r>
              <w:rPr>
                <w:noProof/>
                <w:webHidden/>
              </w:rPr>
              <w:instrText xml:space="preserve"> PAGEREF _Toc232691116 \h </w:instrText>
            </w:r>
            <w:r>
              <w:rPr>
                <w:noProof/>
                <w:webHidden/>
              </w:rPr>
            </w:r>
            <w:r>
              <w:rPr>
                <w:noProof/>
                <w:webHidden/>
              </w:rPr>
              <w:fldChar w:fldCharType="separate"/>
            </w:r>
            <w:r>
              <w:rPr>
                <w:noProof/>
                <w:webHidden/>
              </w:rPr>
              <w:t>16</w:t>
            </w:r>
            <w:r>
              <w:rPr>
                <w:noProof/>
                <w:webHidden/>
              </w:rPr>
              <w:fldChar w:fldCharType="end"/>
            </w:r>
          </w:hyperlink>
        </w:p>
        <w:p w14:paraId="744CFB16" w14:textId="4BFEA413"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7" w:history="1">
            <w:r w:rsidRPr="0063097F">
              <w:rPr>
                <w:rStyle w:val="Lienhypertexte"/>
                <w:noProof/>
              </w:rPr>
              <w:t>Art. 11.3.3 Connection of the Systems (FIA CCRSR Art. 12.3)</w:t>
            </w:r>
            <w:r>
              <w:rPr>
                <w:noProof/>
                <w:webHidden/>
              </w:rPr>
              <w:tab/>
            </w:r>
            <w:r>
              <w:rPr>
                <w:noProof/>
                <w:webHidden/>
              </w:rPr>
              <w:fldChar w:fldCharType="begin"/>
            </w:r>
            <w:r>
              <w:rPr>
                <w:noProof/>
                <w:webHidden/>
              </w:rPr>
              <w:instrText xml:space="preserve"> PAGEREF _Toc232691117 \h </w:instrText>
            </w:r>
            <w:r>
              <w:rPr>
                <w:noProof/>
                <w:webHidden/>
              </w:rPr>
            </w:r>
            <w:r>
              <w:rPr>
                <w:noProof/>
                <w:webHidden/>
              </w:rPr>
              <w:fldChar w:fldCharType="separate"/>
            </w:r>
            <w:r>
              <w:rPr>
                <w:noProof/>
                <w:webHidden/>
              </w:rPr>
              <w:t>16</w:t>
            </w:r>
            <w:r>
              <w:rPr>
                <w:noProof/>
                <w:webHidden/>
              </w:rPr>
              <w:fldChar w:fldCharType="end"/>
            </w:r>
          </w:hyperlink>
        </w:p>
        <w:p w14:paraId="48498396" w14:textId="4A48D8D3"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8" w:history="1">
            <w:r w:rsidRPr="0063097F">
              <w:rPr>
                <w:rStyle w:val="Lienhypertexte"/>
                <w:noProof/>
              </w:rPr>
              <w:t>Art. 11.4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On-Board Cameras</w:t>
            </w:r>
            <w:r>
              <w:rPr>
                <w:noProof/>
                <w:webHidden/>
              </w:rPr>
              <w:tab/>
            </w:r>
            <w:r>
              <w:rPr>
                <w:noProof/>
                <w:webHidden/>
              </w:rPr>
              <w:fldChar w:fldCharType="begin"/>
            </w:r>
            <w:r>
              <w:rPr>
                <w:noProof/>
                <w:webHidden/>
              </w:rPr>
              <w:instrText xml:space="preserve"> PAGEREF _Toc232691118 \h </w:instrText>
            </w:r>
            <w:r>
              <w:rPr>
                <w:noProof/>
                <w:webHidden/>
              </w:rPr>
            </w:r>
            <w:r>
              <w:rPr>
                <w:noProof/>
                <w:webHidden/>
              </w:rPr>
              <w:fldChar w:fldCharType="separate"/>
            </w:r>
            <w:r>
              <w:rPr>
                <w:noProof/>
                <w:webHidden/>
              </w:rPr>
              <w:t>16</w:t>
            </w:r>
            <w:r>
              <w:rPr>
                <w:noProof/>
                <w:webHidden/>
              </w:rPr>
              <w:fldChar w:fldCharType="end"/>
            </w:r>
          </w:hyperlink>
        </w:p>
        <w:p w14:paraId="4749F06D" w14:textId="574DD41C"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19" w:history="1">
            <w:r w:rsidRPr="0063097F">
              <w:rPr>
                <w:rStyle w:val="Lienhypertexte"/>
                <w:noProof/>
              </w:rPr>
              <w:t>Art. 11.5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Electronic Equipment</w:t>
            </w:r>
            <w:r>
              <w:rPr>
                <w:noProof/>
                <w:webHidden/>
              </w:rPr>
              <w:tab/>
            </w:r>
            <w:r>
              <w:rPr>
                <w:noProof/>
                <w:webHidden/>
              </w:rPr>
              <w:fldChar w:fldCharType="begin"/>
            </w:r>
            <w:r>
              <w:rPr>
                <w:noProof/>
                <w:webHidden/>
              </w:rPr>
              <w:instrText xml:space="preserve"> PAGEREF _Toc232691119 \h </w:instrText>
            </w:r>
            <w:r>
              <w:rPr>
                <w:noProof/>
                <w:webHidden/>
              </w:rPr>
            </w:r>
            <w:r>
              <w:rPr>
                <w:noProof/>
                <w:webHidden/>
              </w:rPr>
              <w:fldChar w:fldCharType="separate"/>
            </w:r>
            <w:r>
              <w:rPr>
                <w:noProof/>
                <w:webHidden/>
              </w:rPr>
              <w:t>16</w:t>
            </w:r>
            <w:r>
              <w:rPr>
                <w:noProof/>
                <w:webHidden/>
              </w:rPr>
              <w:fldChar w:fldCharType="end"/>
            </w:r>
          </w:hyperlink>
        </w:p>
        <w:p w14:paraId="7A9964C1" w14:textId="2874B46F"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0" w:history="1">
            <w:r w:rsidRPr="0063097F">
              <w:rPr>
                <w:rStyle w:val="Lienhypertexte"/>
                <w:noProof/>
              </w:rPr>
              <w:t>Art. 11.6</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Special national requirements</w:t>
            </w:r>
            <w:r>
              <w:rPr>
                <w:noProof/>
                <w:webHidden/>
              </w:rPr>
              <w:tab/>
            </w:r>
            <w:r>
              <w:rPr>
                <w:noProof/>
                <w:webHidden/>
              </w:rPr>
              <w:fldChar w:fldCharType="begin"/>
            </w:r>
            <w:r>
              <w:rPr>
                <w:noProof/>
                <w:webHidden/>
              </w:rPr>
              <w:instrText xml:space="preserve"> PAGEREF _Toc232691120 \h </w:instrText>
            </w:r>
            <w:r>
              <w:rPr>
                <w:noProof/>
                <w:webHidden/>
              </w:rPr>
            </w:r>
            <w:r>
              <w:rPr>
                <w:noProof/>
                <w:webHidden/>
              </w:rPr>
              <w:fldChar w:fldCharType="separate"/>
            </w:r>
            <w:r>
              <w:rPr>
                <w:noProof/>
                <w:webHidden/>
              </w:rPr>
              <w:t>16</w:t>
            </w:r>
            <w:r>
              <w:rPr>
                <w:noProof/>
                <w:webHidden/>
              </w:rPr>
              <w:fldChar w:fldCharType="end"/>
            </w:r>
          </w:hyperlink>
        </w:p>
        <w:p w14:paraId="69BB342D" w14:textId="08BA365B"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21" w:history="1">
            <w:r w:rsidRPr="0063097F">
              <w:rPr>
                <w:rStyle w:val="Lienhypertexte"/>
              </w:rPr>
              <w:t>Art. 12.</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Other procedures and regulations</w:t>
            </w:r>
            <w:r>
              <w:rPr>
                <w:webHidden/>
              </w:rPr>
              <w:tab/>
            </w:r>
            <w:r>
              <w:rPr>
                <w:webHidden/>
              </w:rPr>
              <w:fldChar w:fldCharType="begin"/>
            </w:r>
            <w:r>
              <w:rPr>
                <w:webHidden/>
              </w:rPr>
              <w:instrText xml:space="preserve"> PAGEREF _Toc232691121 \h </w:instrText>
            </w:r>
            <w:r>
              <w:rPr>
                <w:webHidden/>
              </w:rPr>
            </w:r>
            <w:r>
              <w:rPr>
                <w:webHidden/>
              </w:rPr>
              <w:fldChar w:fldCharType="separate"/>
            </w:r>
            <w:r>
              <w:rPr>
                <w:webHidden/>
              </w:rPr>
              <w:t>16</w:t>
            </w:r>
            <w:r>
              <w:rPr>
                <w:webHidden/>
              </w:rPr>
              <w:fldChar w:fldCharType="end"/>
            </w:r>
          </w:hyperlink>
        </w:p>
        <w:p w14:paraId="4DCD8A1F" w14:textId="78B75264"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2" w:history="1">
            <w:r w:rsidRPr="0063097F">
              <w:rPr>
                <w:rStyle w:val="Lienhypertexte"/>
                <w:noProof/>
              </w:rPr>
              <w:t>Art. 12.1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Drivers’ Briefing(s)</w:t>
            </w:r>
            <w:r>
              <w:rPr>
                <w:noProof/>
                <w:webHidden/>
              </w:rPr>
              <w:tab/>
            </w:r>
            <w:r>
              <w:rPr>
                <w:noProof/>
                <w:webHidden/>
              </w:rPr>
              <w:fldChar w:fldCharType="begin"/>
            </w:r>
            <w:r>
              <w:rPr>
                <w:noProof/>
                <w:webHidden/>
              </w:rPr>
              <w:instrText xml:space="preserve"> PAGEREF _Toc232691122 \h </w:instrText>
            </w:r>
            <w:r>
              <w:rPr>
                <w:noProof/>
                <w:webHidden/>
              </w:rPr>
            </w:r>
            <w:r>
              <w:rPr>
                <w:noProof/>
                <w:webHidden/>
              </w:rPr>
              <w:fldChar w:fldCharType="separate"/>
            </w:r>
            <w:r>
              <w:rPr>
                <w:noProof/>
                <w:webHidden/>
              </w:rPr>
              <w:t>16</w:t>
            </w:r>
            <w:r>
              <w:rPr>
                <w:noProof/>
                <w:webHidden/>
              </w:rPr>
              <w:fldChar w:fldCharType="end"/>
            </w:r>
          </w:hyperlink>
        </w:p>
        <w:p w14:paraId="6138B70E" w14:textId="65AC4980"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3" w:history="1">
            <w:r w:rsidRPr="0063097F">
              <w:rPr>
                <w:rStyle w:val="Lienhypertexte"/>
                <w:noProof/>
              </w:rPr>
              <w:t>Art. 12.2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Shakedown</w:t>
            </w:r>
            <w:r>
              <w:rPr>
                <w:noProof/>
                <w:webHidden/>
              </w:rPr>
              <w:tab/>
            </w:r>
            <w:r>
              <w:rPr>
                <w:noProof/>
                <w:webHidden/>
              </w:rPr>
              <w:fldChar w:fldCharType="begin"/>
            </w:r>
            <w:r>
              <w:rPr>
                <w:noProof/>
                <w:webHidden/>
              </w:rPr>
              <w:instrText xml:space="preserve"> PAGEREF _Toc232691123 \h </w:instrText>
            </w:r>
            <w:r>
              <w:rPr>
                <w:noProof/>
                <w:webHidden/>
              </w:rPr>
            </w:r>
            <w:r>
              <w:rPr>
                <w:noProof/>
                <w:webHidden/>
              </w:rPr>
              <w:fldChar w:fldCharType="separate"/>
            </w:r>
            <w:r>
              <w:rPr>
                <w:noProof/>
                <w:webHidden/>
              </w:rPr>
              <w:t>17</w:t>
            </w:r>
            <w:r>
              <w:rPr>
                <w:noProof/>
                <w:webHidden/>
              </w:rPr>
              <w:fldChar w:fldCharType="end"/>
            </w:r>
          </w:hyperlink>
        </w:p>
        <w:p w14:paraId="57D36E39" w14:textId="380806E2"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4" w:history="1">
            <w:r w:rsidRPr="0063097F">
              <w:rPr>
                <w:rStyle w:val="Lienhypertexte"/>
                <w:noProof/>
              </w:rPr>
              <w:t>Art. 12.3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Start Area</w:t>
            </w:r>
            <w:r>
              <w:rPr>
                <w:noProof/>
                <w:webHidden/>
              </w:rPr>
              <w:tab/>
            </w:r>
            <w:r>
              <w:rPr>
                <w:noProof/>
                <w:webHidden/>
              </w:rPr>
              <w:fldChar w:fldCharType="begin"/>
            </w:r>
            <w:r>
              <w:rPr>
                <w:noProof/>
                <w:webHidden/>
              </w:rPr>
              <w:instrText xml:space="preserve"> PAGEREF _Toc232691124 \h </w:instrText>
            </w:r>
            <w:r>
              <w:rPr>
                <w:noProof/>
                <w:webHidden/>
              </w:rPr>
            </w:r>
            <w:r>
              <w:rPr>
                <w:noProof/>
                <w:webHidden/>
              </w:rPr>
              <w:fldChar w:fldCharType="separate"/>
            </w:r>
            <w:r>
              <w:rPr>
                <w:noProof/>
                <w:webHidden/>
              </w:rPr>
              <w:t>17</w:t>
            </w:r>
            <w:r>
              <w:rPr>
                <w:noProof/>
                <w:webHidden/>
              </w:rPr>
              <w:fldChar w:fldCharType="end"/>
            </w:r>
          </w:hyperlink>
        </w:p>
        <w:p w14:paraId="65386E40" w14:textId="50AEED78"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5" w:history="1">
            <w:r w:rsidRPr="0063097F">
              <w:rPr>
                <w:rStyle w:val="Lienhypertexte"/>
                <w:noProof/>
              </w:rPr>
              <w:t>Art. 12.4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Ceremonial start procedures and order</w:t>
            </w:r>
            <w:r>
              <w:rPr>
                <w:noProof/>
                <w:webHidden/>
              </w:rPr>
              <w:tab/>
            </w:r>
            <w:r>
              <w:rPr>
                <w:noProof/>
                <w:webHidden/>
              </w:rPr>
              <w:fldChar w:fldCharType="begin"/>
            </w:r>
            <w:r>
              <w:rPr>
                <w:noProof/>
                <w:webHidden/>
              </w:rPr>
              <w:instrText xml:space="preserve"> PAGEREF _Toc232691125 \h </w:instrText>
            </w:r>
            <w:r>
              <w:rPr>
                <w:noProof/>
                <w:webHidden/>
              </w:rPr>
            </w:r>
            <w:r>
              <w:rPr>
                <w:noProof/>
                <w:webHidden/>
              </w:rPr>
              <w:fldChar w:fldCharType="separate"/>
            </w:r>
            <w:r>
              <w:rPr>
                <w:noProof/>
                <w:webHidden/>
              </w:rPr>
              <w:t>17</w:t>
            </w:r>
            <w:r>
              <w:rPr>
                <w:noProof/>
                <w:webHidden/>
              </w:rPr>
              <w:fldChar w:fldCharType="end"/>
            </w:r>
          </w:hyperlink>
        </w:p>
        <w:p w14:paraId="40EA7C85" w14:textId="5C9E6EB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6" w:history="1">
            <w:r w:rsidRPr="0063097F">
              <w:rPr>
                <w:rStyle w:val="Lienhypertexte"/>
                <w:noProof/>
              </w:rPr>
              <w:t>Art. 12.5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Prologue</w:t>
            </w:r>
            <w:r>
              <w:rPr>
                <w:noProof/>
                <w:webHidden/>
              </w:rPr>
              <w:tab/>
            </w:r>
            <w:r>
              <w:rPr>
                <w:noProof/>
                <w:webHidden/>
              </w:rPr>
              <w:fldChar w:fldCharType="begin"/>
            </w:r>
            <w:r>
              <w:rPr>
                <w:noProof/>
                <w:webHidden/>
              </w:rPr>
              <w:instrText xml:space="preserve"> PAGEREF _Toc232691126 \h </w:instrText>
            </w:r>
            <w:r>
              <w:rPr>
                <w:noProof/>
                <w:webHidden/>
              </w:rPr>
            </w:r>
            <w:r>
              <w:rPr>
                <w:noProof/>
                <w:webHidden/>
              </w:rPr>
              <w:fldChar w:fldCharType="separate"/>
            </w:r>
            <w:r>
              <w:rPr>
                <w:noProof/>
                <w:webHidden/>
              </w:rPr>
              <w:t>17</w:t>
            </w:r>
            <w:r>
              <w:rPr>
                <w:noProof/>
                <w:webHidden/>
              </w:rPr>
              <w:fldChar w:fldCharType="end"/>
            </w:r>
          </w:hyperlink>
        </w:p>
        <w:p w14:paraId="7EB7CA09" w14:textId="2B13B68E"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7" w:history="1">
            <w:r w:rsidRPr="0063097F">
              <w:rPr>
                <w:rStyle w:val="Lienhypertexte"/>
                <w:noProof/>
              </w:rPr>
              <w:t>Art. 12.6</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Road books delivery</w:t>
            </w:r>
            <w:r>
              <w:rPr>
                <w:noProof/>
                <w:webHidden/>
              </w:rPr>
              <w:tab/>
            </w:r>
            <w:r>
              <w:rPr>
                <w:noProof/>
                <w:webHidden/>
              </w:rPr>
              <w:fldChar w:fldCharType="begin"/>
            </w:r>
            <w:r>
              <w:rPr>
                <w:noProof/>
                <w:webHidden/>
              </w:rPr>
              <w:instrText xml:space="preserve"> PAGEREF _Toc232691127 \h </w:instrText>
            </w:r>
            <w:r>
              <w:rPr>
                <w:noProof/>
                <w:webHidden/>
              </w:rPr>
            </w:r>
            <w:r>
              <w:rPr>
                <w:noProof/>
                <w:webHidden/>
              </w:rPr>
              <w:fldChar w:fldCharType="separate"/>
            </w:r>
            <w:r>
              <w:rPr>
                <w:noProof/>
                <w:webHidden/>
              </w:rPr>
              <w:t>17</w:t>
            </w:r>
            <w:r>
              <w:rPr>
                <w:noProof/>
                <w:webHidden/>
              </w:rPr>
              <w:fldChar w:fldCharType="end"/>
            </w:r>
          </w:hyperlink>
        </w:p>
        <w:p w14:paraId="6BCEC5A9" w14:textId="2D055B07"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8" w:history="1">
            <w:r w:rsidRPr="0063097F">
              <w:rPr>
                <w:rStyle w:val="Lienhypertexte"/>
                <w:noProof/>
              </w:rPr>
              <w:t>Art. 12.7</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Electronic start procedure at Selective Sections</w:t>
            </w:r>
            <w:r>
              <w:rPr>
                <w:noProof/>
                <w:webHidden/>
              </w:rPr>
              <w:tab/>
            </w:r>
            <w:r>
              <w:rPr>
                <w:noProof/>
                <w:webHidden/>
              </w:rPr>
              <w:fldChar w:fldCharType="begin"/>
            </w:r>
            <w:r>
              <w:rPr>
                <w:noProof/>
                <w:webHidden/>
              </w:rPr>
              <w:instrText xml:space="preserve"> PAGEREF _Toc232691128 \h </w:instrText>
            </w:r>
            <w:r>
              <w:rPr>
                <w:noProof/>
                <w:webHidden/>
              </w:rPr>
            </w:r>
            <w:r>
              <w:rPr>
                <w:noProof/>
                <w:webHidden/>
              </w:rPr>
              <w:fldChar w:fldCharType="separate"/>
            </w:r>
            <w:r>
              <w:rPr>
                <w:noProof/>
                <w:webHidden/>
              </w:rPr>
              <w:t>17</w:t>
            </w:r>
            <w:r>
              <w:rPr>
                <w:noProof/>
                <w:webHidden/>
              </w:rPr>
              <w:fldChar w:fldCharType="end"/>
            </w:r>
          </w:hyperlink>
        </w:p>
        <w:p w14:paraId="7681D11D" w14:textId="2EBB844A"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29" w:history="1">
            <w:r w:rsidRPr="0063097F">
              <w:rPr>
                <w:rStyle w:val="Lienhypertexte"/>
                <w:noProof/>
              </w:rPr>
              <w:t>Art. 12.8</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Permitted early check-in.</w:t>
            </w:r>
            <w:r>
              <w:rPr>
                <w:noProof/>
                <w:webHidden/>
              </w:rPr>
              <w:tab/>
            </w:r>
            <w:r>
              <w:rPr>
                <w:noProof/>
                <w:webHidden/>
              </w:rPr>
              <w:fldChar w:fldCharType="begin"/>
            </w:r>
            <w:r>
              <w:rPr>
                <w:noProof/>
                <w:webHidden/>
              </w:rPr>
              <w:instrText xml:space="preserve"> PAGEREF _Toc232691129 \h </w:instrText>
            </w:r>
            <w:r>
              <w:rPr>
                <w:noProof/>
                <w:webHidden/>
              </w:rPr>
            </w:r>
            <w:r>
              <w:rPr>
                <w:noProof/>
                <w:webHidden/>
              </w:rPr>
              <w:fldChar w:fldCharType="separate"/>
            </w:r>
            <w:r>
              <w:rPr>
                <w:noProof/>
                <w:webHidden/>
              </w:rPr>
              <w:t>17</w:t>
            </w:r>
            <w:r>
              <w:rPr>
                <w:noProof/>
                <w:webHidden/>
              </w:rPr>
              <w:fldChar w:fldCharType="end"/>
            </w:r>
          </w:hyperlink>
        </w:p>
        <w:p w14:paraId="6D4034F3" w14:textId="19CB3130"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0" w:history="1">
            <w:r w:rsidRPr="0063097F">
              <w:rPr>
                <w:rStyle w:val="Lienhypertexte"/>
                <w:noProof/>
              </w:rPr>
              <w:t>Art. 12.9</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Recovery of vehicle</w:t>
            </w:r>
            <w:r>
              <w:rPr>
                <w:noProof/>
                <w:webHidden/>
              </w:rPr>
              <w:tab/>
            </w:r>
            <w:r>
              <w:rPr>
                <w:noProof/>
                <w:webHidden/>
              </w:rPr>
              <w:fldChar w:fldCharType="begin"/>
            </w:r>
            <w:r>
              <w:rPr>
                <w:noProof/>
                <w:webHidden/>
              </w:rPr>
              <w:instrText xml:space="preserve"> PAGEREF _Toc232691130 \h </w:instrText>
            </w:r>
            <w:r>
              <w:rPr>
                <w:noProof/>
                <w:webHidden/>
              </w:rPr>
            </w:r>
            <w:r>
              <w:rPr>
                <w:noProof/>
                <w:webHidden/>
              </w:rPr>
              <w:fldChar w:fldCharType="separate"/>
            </w:r>
            <w:r>
              <w:rPr>
                <w:noProof/>
                <w:webHidden/>
              </w:rPr>
              <w:t>17</w:t>
            </w:r>
            <w:r>
              <w:rPr>
                <w:noProof/>
                <w:webHidden/>
              </w:rPr>
              <w:fldChar w:fldCharType="end"/>
            </w:r>
          </w:hyperlink>
        </w:p>
        <w:p w14:paraId="533C5260" w14:textId="3C703C3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1" w:history="1">
            <w:r w:rsidRPr="0063097F">
              <w:rPr>
                <w:rStyle w:val="Lienhypertexte"/>
                <w:noProof/>
                <w:highlight w:val="cyan"/>
              </w:rPr>
              <w:t>Art. 12.10</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cyan"/>
              </w:rPr>
              <w:t>Other procedures and activities</w:t>
            </w:r>
            <w:r>
              <w:rPr>
                <w:noProof/>
                <w:webHidden/>
              </w:rPr>
              <w:tab/>
            </w:r>
            <w:r>
              <w:rPr>
                <w:noProof/>
                <w:webHidden/>
              </w:rPr>
              <w:fldChar w:fldCharType="begin"/>
            </w:r>
            <w:r>
              <w:rPr>
                <w:noProof/>
                <w:webHidden/>
              </w:rPr>
              <w:instrText xml:space="preserve"> PAGEREF _Toc232691131 \h </w:instrText>
            </w:r>
            <w:r>
              <w:rPr>
                <w:noProof/>
                <w:webHidden/>
              </w:rPr>
            </w:r>
            <w:r>
              <w:rPr>
                <w:noProof/>
                <w:webHidden/>
              </w:rPr>
              <w:fldChar w:fldCharType="separate"/>
            </w:r>
            <w:r>
              <w:rPr>
                <w:noProof/>
                <w:webHidden/>
              </w:rPr>
              <w:t>17</w:t>
            </w:r>
            <w:r>
              <w:rPr>
                <w:noProof/>
                <w:webHidden/>
              </w:rPr>
              <w:fldChar w:fldCharType="end"/>
            </w:r>
          </w:hyperlink>
        </w:p>
        <w:p w14:paraId="4C310FB4" w14:textId="1D8435E0"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32" w:history="1">
            <w:r w:rsidRPr="0063097F">
              <w:rPr>
                <w:rStyle w:val="Lienhypertexte"/>
                <w:highlight w:val="yellow"/>
              </w:rPr>
              <w:t>Art. 13.</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highlight w:val="yellow"/>
              </w:rPr>
              <w:t>Environmental policy</w:t>
            </w:r>
            <w:r>
              <w:rPr>
                <w:webHidden/>
              </w:rPr>
              <w:tab/>
            </w:r>
            <w:r>
              <w:rPr>
                <w:webHidden/>
              </w:rPr>
              <w:fldChar w:fldCharType="begin"/>
            </w:r>
            <w:r>
              <w:rPr>
                <w:webHidden/>
              </w:rPr>
              <w:instrText xml:space="preserve"> PAGEREF _Toc232691132 \h </w:instrText>
            </w:r>
            <w:r>
              <w:rPr>
                <w:webHidden/>
              </w:rPr>
            </w:r>
            <w:r>
              <w:rPr>
                <w:webHidden/>
              </w:rPr>
              <w:fldChar w:fldCharType="separate"/>
            </w:r>
            <w:r>
              <w:rPr>
                <w:webHidden/>
              </w:rPr>
              <w:t>17</w:t>
            </w:r>
            <w:r>
              <w:rPr>
                <w:webHidden/>
              </w:rPr>
              <w:fldChar w:fldCharType="end"/>
            </w:r>
          </w:hyperlink>
        </w:p>
        <w:p w14:paraId="11345CA3" w14:textId="2C928767"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33" w:history="1">
            <w:r w:rsidRPr="0063097F">
              <w:rPr>
                <w:rStyle w:val="Lienhypertexte"/>
              </w:rPr>
              <w:t>Art. 14.</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Identification of officials</w:t>
            </w:r>
            <w:r>
              <w:rPr>
                <w:webHidden/>
              </w:rPr>
              <w:tab/>
            </w:r>
            <w:r>
              <w:rPr>
                <w:webHidden/>
              </w:rPr>
              <w:fldChar w:fldCharType="begin"/>
            </w:r>
            <w:r>
              <w:rPr>
                <w:webHidden/>
              </w:rPr>
              <w:instrText xml:space="preserve"> PAGEREF _Toc232691133 \h </w:instrText>
            </w:r>
            <w:r>
              <w:rPr>
                <w:webHidden/>
              </w:rPr>
            </w:r>
            <w:r>
              <w:rPr>
                <w:webHidden/>
              </w:rPr>
              <w:fldChar w:fldCharType="separate"/>
            </w:r>
            <w:r>
              <w:rPr>
                <w:webHidden/>
              </w:rPr>
              <w:t>17</w:t>
            </w:r>
            <w:r>
              <w:rPr>
                <w:webHidden/>
              </w:rPr>
              <w:fldChar w:fldCharType="end"/>
            </w:r>
          </w:hyperlink>
        </w:p>
        <w:p w14:paraId="20D29070" w14:textId="0AB6D300"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34" w:history="1">
            <w:r w:rsidRPr="0063097F">
              <w:rPr>
                <w:rStyle w:val="Lienhypertexte"/>
              </w:rPr>
              <w:t>Art. 15.</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Finish procedures</w:t>
            </w:r>
            <w:r>
              <w:rPr>
                <w:webHidden/>
              </w:rPr>
              <w:tab/>
            </w:r>
            <w:r>
              <w:rPr>
                <w:webHidden/>
              </w:rPr>
              <w:fldChar w:fldCharType="begin"/>
            </w:r>
            <w:r>
              <w:rPr>
                <w:webHidden/>
              </w:rPr>
              <w:instrText xml:space="preserve"> PAGEREF _Toc232691134 \h </w:instrText>
            </w:r>
            <w:r>
              <w:rPr>
                <w:webHidden/>
              </w:rPr>
            </w:r>
            <w:r>
              <w:rPr>
                <w:webHidden/>
              </w:rPr>
              <w:fldChar w:fldCharType="separate"/>
            </w:r>
            <w:r>
              <w:rPr>
                <w:webHidden/>
              </w:rPr>
              <w:t>18</w:t>
            </w:r>
            <w:r>
              <w:rPr>
                <w:webHidden/>
              </w:rPr>
              <w:fldChar w:fldCharType="end"/>
            </w:r>
          </w:hyperlink>
        </w:p>
        <w:p w14:paraId="48FBED82" w14:textId="21E00926"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5" w:history="1">
            <w:r w:rsidRPr="0063097F">
              <w:rPr>
                <w:rStyle w:val="Lienhypertexte"/>
                <w:noProof/>
                <w:highlight w:val="yellow"/>
              </w:rPr>
              <w:t>Art. 15.1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yellow"/>
              </w:rPr>
              <w:t>Podium ceremony</w:t>
            </w:r>
            <w:r>
              <w:rPr>
                <w:noProof/>
                <w:webHidden/>
              </w:rPr>
              <w:tab/>
            </w:r>
            <w:r>
              <w:rPr>
                <w:noProof/>
                <w:webHidden/>
              </w:rPr>
              <w:fldChar w:fldCharType="begin"/>
            </w:r>
            <w:r>
              <w:rPr>
                <w:noProof/>
                <w:webHidden/>
              </w:rPr>
              <w:instrText xml:space="preserve"> PAGEREF _Toc232691135 \h </w:instrText>
            </w:r>
            <w:r>
              <w:rPr>
                <w:noProof/>
                <w:webHidden/>
              </w:rPr>
            </w:r>
            <w:r>
              <w:rPr>
                <w:noProof/>
                <w:webHidden/>
              </w:rPr>
              <w:fldChar w:fldCharType="separate"/>
            </w:r>
            <w:r>
              <w:rPr>
                <w:noProof/>
                <w:webHidden/>
              </w:rPr>
              <w:t>18</w:t>
            </w:r>
            <w:r>
              <w:rPr>
                <w:noProof/>
                <w:webHidden/>
              </w:rPr>
              <w:fldChar w:fldCharType="end"/>
            </w:r>
          </w:hyperlink>
        </w:p>
        <w:p w14:paraId="03D35F62" w14:textId="65E8347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6" w:history="1">
            <w:r w:rsidRPr="0063097F">
              <w:rPr>
                <w:rStyle w:val="Lienhypertexte"/>
                <w:noProof/>
                <w:highlight w:val="yellow"/>
              </w:rPr>
              <w:t>Art. 15.2</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yellow"/>
              </w:rPr>
              <w:t>Parc fermé</w:t>
            </w:r>
            <w:r>
              <w:rPr>
                <w:noProof/>
                <w:webHidden/>
              </w:rPr>
              <w:tab/>
            </w:r>
            <w:r>
              <w:rPr>
                <w:noProof/>
                <w:webHidden/>
              </w:rPr>
              <w:fldChar w:fldCharType="begin"/>
            </w:r>
            <w:r>
              <w:rPr>
                <w:noProof/>
                <w:webHidden/>
              </w:rPr>
              <w:instrText xml:space="preserve"> PAGEREF _Toc232691136 \h </w:instrText>
            </w:r>
            <w:r>
              <w:rPr>
                <w:noProof/>
                <w:webHidden/>
              </w:rPr>
            </w:r>
            <w:r>
              <w:rPr>
                <w:noProof/>
                <w:webHidden/>
              </w:rPr>
              <w:fldChar w:fldCharType="separate"/>
            </w:r>
            <w:r>
              <w:rPr>
                <w:noProof/>
                <w:webHidden/>
              </w:rPr>
              <w:t>18</w:t>
            </w:r>
            <w:r>
              <w:rPr>
                <w:noProof/>
                <w:webHidden/>
              </w:rPr>
              <w:fldChar w:fldCharType="end"/>
            </w:r>
          </w:hyperlink>
        </w:p>
        <w:p w14:paraId="5EFEED32" w14:textId="21EC0FE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7" w:history="1">
            <w:r w:rsidRPr="0063097F">
              <w:rPr>
                <w:rStyle w:val="Lienhypertexte"/>
                <w:noProof/>
                <w:highlight w:val="cyan"/>
              </w:rPr>
              <w:t>Art. 15.3</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cyan"/>
              </w:rPr>
              <w:t>Press conference</w:t>
            </w:r>
            <w:r>
              <w:rPr>
                <w:noProof/>
                <w:webHidden/>
              </w:rPr>
              <w:tab/>
            </w:r>
            <w:r>
              <w:rPr>
                <w:noProof/>
                <w:webHidden/>
              </w:rPr>
              <w:fldChar w:fldCharType="begin"/>
            </w:r>
            <w:r>
              <w:rPr>
                <w:noProof/>
                <w:webHidden/>
              </w:rPr>
              <w:instrText xml:space="preserve"> PAGEREF _Toc232691137 \h </w:instrText>
            </w:r>
            <w:r>
              <w:rPr>
                <w:noProof/>
                <w:webHidden/>
              </w:rPr>
            </w:r>
            <w:r>
              <w:rPr>
                <w:noProof/>
                <w:webHidden/>
              </w:rPr>
              <w:fldChar w:fldCharType="separate"/>
            </w:r>
            <w:r>
              <w:rPr>
                <w:noProof/>
                <w:webHidden/>
              </w:rPr>
              <w:t>18</w:t>
            </w:r>
            <w:r>
              <w:rPr>
                <w:noProof/>
                <w:webHidden/>
              </w:rPr>
              <w:fldChar w:fldCharType="end"/>
            </w:r>
          </w:hyperlink>
        </w:p>
        <w:p w14:paraId="74DE72A6" w14:textId="11B91BBA"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8" w:history="1">
            <w:r w:rsidRPr="0063097F">
              <w:rPr>
                <w:rStyle w:val="Lienhypertexte"/>
                <w:noProof/>
                <w:highlight w:val="yellow"/>
              </w:rPr>
              <w:t>Art. 15.4</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highlight w:val="yellow"/>
              </w:rPr>
              <w:t>Final Checks</w:t>
            </w:r>
            <w:r>
              <w:rPr>
                <w:noProof/>
                <w:webHidden/>
              </w:rPr>
              <w:tab/>
            </w:r>
            <w:r>
              <w:rPr>
                <w:noProof/>
                <w:webHidden/>
              </w:rPr>
              <w:fldChar w:fldCharType="begin"/>
            </w:r>
            <w:r>
              <w:rPr>
                <w:noProof/>
                <w:webHidden/>
              </w:rPr>
              <w:instrText xml:space="preserve"> PAGEREF _Toc232691138 \h </w:instrText>
            </w:r>
            <w:r>
              <w:rPr>
                <w:noProof/>
                <w:webHidden/>
              </w:rPr>
            </w:r>
            <w:r>
              <w:rPr>
                <w:noProof/>
                <w:webHidden/>
              </w:rPr>
              <w:fldChar w:fldCharType="separate"/>
            </w:r>
            <w:r>
              <w:rPr>
                <w:noProof/>
                <w:webHidden/>
              </w:rPr>
              <w:t>18</w:t>
            </w:r>
            <w:r>
              <w:rPr>
                <w:noProof/>
                <w:webHidden/>
              </w:rPr>
              <w:fldChar w:fldCharType="end"/>
            </w:r>
          </w:hyperlink>
        </w:p>
        <w:p w14:paraId="14E14231" w14:textId="35CF4473"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39" w:history="1">
            <w:r w:rsidRPr="0063097F">
              <w:rPr>
                <w:rStyle w:val="Lienhypertexte"/>
                <w:noProof/>
              </w:rPr>
              <w:t>Art. 15.5</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Availability of participants</w:t>
            </w:r>
            <w:r>
              <w:rPr>
                <w:noProof/>
                <w:webHidden/>
              </w:rPr>
              <w:tab/>
            </w:r>
            <w:r>
              <w:rPr>
                <w:noProof/>
                <w:webHidden/>
              </w:rPr>
              <w:fldChar w:fldCharType="begin"/>
            </w:r>
            <w:r>
              <w:rPr>
                <w:noProof/>
                <w:webHidden/>
              </w:rPr>
              <w:instrText xml:space="preserve"> PAGEREF _Toc232691139 \h </w:instrText>
            </w:r>
            <w:r>
              <w:rPr>
                <w:noProof/>
                <w:webHidden/>
              </w:rPr>
            </w:r>
            <w:r>
              <w:rPr>
                <w:noProof/>
                <w:webHidden/>
              </w:rPr>
              <w:fldChar w:fldCharType="separate"/>
            </w:r>
            <w:r>
              <w:rPr>
                <w:noProof/>
                <w:webHidden/>
              </w:rPr>
              <w:t>18</w:t>
            </w:r>
            <w:r>
              <w:rPr>
                <w:noProof/>
                <w:webHidden/>
              </w:rPr>
              <w:fldChar w:fldCharType="end"/>
            </w:r>
          </w:hyperlink>
        </w:p>
        <w:p w14:paraId="20B51D41" w14:textId="691B725E"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40" w:history="1">
            <w:r w:rsidRPr="0063097F">
              <w:rPr>
                <w:rStyle w:val="Lienhypertexte"/>
                <w:noProof/>
              </w:rPr>
              <w:t>Art. 15.6</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Classification</w:t>
            </w:r>
            <w:r>
              <w:rPr>
                <w:noProof/>
                <w:webHidden/>
              </w:rPr>
              <w:tab/>
            </w:r>
            <w:r>
              <w:rPr>
                <w:noProof/>
                <w:webHidden/>
              </w:rPr>
              <w:fldChar w:fldCharType="begin"/>
            </w:r>
            <w:r>
              <w:rPr>
                <w:noProof/>
                <w:webHidden/>
              </w:rPr>
              <w:instrText xml:space="preserve"> PAGEREF _Toc232691140 \h </w:instrText>
            </w:r>
            <w:r>
              <w:rPr>
                <w:noProof/>
                <w:webHidden/>
              </w:rPr>
            </w:r>
            <w:r>
              <w:rPr>
                <w:noProof/>
                <w:webHidden/>
              </w:rPr>
              <w:fldChar w:fldCharType="separate"/>
            </w:r>
            <w:r>
              <w:rPr>
                <w:noProof/>
                <w:webHidden/>
              </w:rPr>
              <w:t>18</w:t>
            </w:r>
            <w:r>
              <w:rPr>
                <w:noProof/>
                <w:webHidden/>
              </w:rPr>
              <w:fldChar w:fldCharType="end"/>
            </w:r>
          </w:hyperlink>
        </w:p>
        <w:p w14:paraId="5F301D14" w14:textId="4DBB7318"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41" w:history="1">
            <w:r w:rsidRPr="0063097F">
              <w:rPr>
                <w:rStyle w:val="Lienhypertexte"/>
              </w:rPr>
              <w:t>Art. 16.</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Prizes</w:t>
            </w:r>
            <w:r>
              <w:rPr>
                <w:webHidden/>
              </w:rPr>
              <w:tab/>
            </w:r>
            <w:r>
              <w:rPr>
                <w:webHidden/>
              </w:rPr>
              <w:fldChar w:fldCharType="begin"/>
            </w:r>
            <w:r>
              <w:rPr>
                <w:webHidden/>
              </w:rPr>
              <w:instrText xml:space="preserve"> PAGEREF _Toc232691141 \h </w:instrText>
            </w:r>
            <w:r>
              <w:rPr>
                <w:webHidden/>
              </w:rPr>
            </w:r>
            <w:r>
              <w:rPr>
                <w:webHidden/>
              </w:rPr>
              <w:fldChar w:fldCharType="separate"/>
            </w:r>
            <w:r>
              <w:rPr>
                <w:webHidden/>
              </w:rPr>
              <w:t>18</w:t>
            </w:r>
            <w:r>
              <w:rPr>
                <w:webHidden/>
              </w:rPr>
              <w:fldChar w:fldCharType="end"/>
            </w:r>
          </w:hyperlink>
        </w:p>
        <w:p w14:paraId="53D879A2" w14:textId="1CF613C6" w:rsidR="00AA31EA" w:rsidRDefault="00AA31EA">
          <w:pPr>
            <w:pStyle w:val="TM1"/>
            <w:rPr>
              <w:rFonts w:asciiTheme="minorHAnsi" w:eastAsiaTheme="minorEastAsia" w:hAnsiTheme="minorHAnsi" w:cstheme="minorBidi"/>
              <w:kern w:val="2"/>
              <w:sz w:val="24"/>
              <w:szCs w:val="24"/>
              <w:lang w:val="fr-FR" w:eastAsia="fr-FR"/>
              <w14:ligatures w14:val="standardContextual"/>
            </w:rPr>
          </w:pPr>
          <w:hyperlink w:anchor="_Toc232691142" w:history="1">
            <w:r w:rsidRPr="0063097F">
              <w:rPr>
                <w:rStyle w:val="Lienhypertexte"/>
              </w:rPr>
              <w:t>Art. 17.</w:t>
            </w:r>
            <w:r>
              <w:rPr>
                <w:rFonts w:asciiTheme="minorHAnsi" w:eastAsiaTheme="minorEastAsia" w:hAnsiTheme="minorHAnsi" w:cstheme="minorBidi"/>
                <w:kern w:val="2"/>
                <w:sz w:val="24"/>
                <w:szCs w:val="24"/>
                <w:lang w:val="fr-FR" w:eastAsia="fr-FR"/>
                <w14:ligatures w14:val="standardContextual"/>
              </w:rPr>
              <w:tab/>
            </w:r>
            <w:r w:rsidRPr="0063097F">
              <w:rPr>
                <w:rStyle w:val="Lienhypertexte"/>
              </w:rPr>
              <w:t>Final checks / Protests / Appeals / Fines</w:t>
            </w:r>
            <w:r>
              <w:rPr>
                <w:webHidden/>
              </w:rPr>
              <w:tab/>
            </w:r>
            <w:r>
              <w:rPr>
                <w:webHidden/>
              </w:rPr>
              <w:fldChar w:fldCharType="begin"/>
            </w:r>
            <w:r>
              <w:rPr>
                <w:webHidden/>
              </w:rPr>
              <w:instrText xml:space="preserve"> PAGEREF _Toc232691142 \h </w:instrText>
            </w:r>
            <w:r>
              <w:rPr>
                <w:webHidden/>
              </w:rPr>
            </w:r>
            <w:r>
              <w:rPr>
                <w:webHidden/>
              </w:rPr>
              <w:fldChar w:fldCharType="separate"/>
            </w:r>
            <w:r>
              <w:rPr>
                <w:webHidden/>
              </w:rPr>
              <w:t>18</w:t>
            </w:r>
            <w:r>
              <w:rPr>
                <w:webHidden/>
              </w:rPr>
              <w:fldChar w:fldCharType="end"/>
            </w:r>
          </w:hyperlink>
        </w:p>
        <w:p w14:paraId="32BF0EE0" w14:textId="5DE1A6E5"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43" w:history="1">
            <w:r w:rsidRPr="0063097F">
              <w:rPr>
                <w:rStyle w:val="Lienhypertexte"/>
                <w:noProof/>
              </w:rPr>
              <w:t>Art. 17.1</w:t>
            </w:r>
            <w:r>
              <w:rPr>
                <w:rFonts w:asciiTheme="minorHAnsi" w:eastAsiaTheme="minorEastAsia" w:hAnsiTheme="minorHAnsi" w:cstheme="minorBidi"/>
                <w:noProof/>
                <w:kern w:val="2"/>
                <w:sz w:val="24"/>
                <w:szCs w:val="24"/>
                <w:lang w:val="fr-FR" w:eastAsia="fr-FR"/>
                <w14:ligatures w14:val="standardContextual"/>
              </w:rPr>
              <w:tab/>
            </w:r>
            <w:r w:rsidRPr="0063097F">
              <w:rPr>
                <w:rStyle w:val="Lienhypertexte"/>
                <w:noProof/>
              </w:rPr>
              <w:t>Final Checks</w:t>
            </w:r>
            <w:r>
              <w:rPr>
                <w:noProof/>
                <w:webHidden/>
              </w:rPr>
              <w:tab/>
            </w:r>
            <w:r>
              <w:rPr>
                <w:noProof/>
                <w:webHidden/>
              </w:rPr>
              <w:fldChar w:fldCharType="begin"/>
            </w:r>
            <w:r>
              <w:rPr>
                <w:noProof/>
                <w:webHidden/>
              </w:rPr>
              <w:instrText xml:space="preserve"> PAGEREF _Toc232691143 \h </w:instrText>
            </w:r>
            <w:r>
              <w:rPr>
                <w:noProof/>
                <w:webHidden/>
              </w:rPr>
            </w:r>
            <w:r>
              <w:rPr>
                <w:noProof/>
                <w:webHidden/>
              </w:rPr>
              <w:fldChar w:fldCharType="separate"/>
            </w:r>
            <w:r>
              <w:rPr>
                <w:noProof/>
                <w:webHidden/>
              </w:rPr>
              <w:t>18</w:t>
            </w:r>
            <w:r>
              <w:rPr>
                <w:noProof/>
                <w:webHidden/>
              </w:rPr>
              <w:fldChar w:fldCharType="end"/>
            </w:r>
          </w:hyperlink>
        </w:p>
        <w:p w14:paraId="66AA64BD" w14:textId="251DA4A1"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44" w:history="1">
            <w:r w:rsidRPr="0063097F">
              <w:rPr>
                <w:rStyle w:val="Lienhypertexte"/>
                <w:noProof/>
              </w:rPr>
              <w:t>Art.17.2 Protest deposit</w:t>
            </w:r>
            <w:r>
              <w:rPr>
                <w:noProof/>
                <w:webHidden/>
              </w:rPr>
              <w:tab/>
            </w:r>
            <w:r>
              <w:rPr>
                <w:noProof/>
                <w:webHidden/>
              </w:rPr>
              <w:fldChar w:fldCharType="begin"/>
            </w:r>
            <w:r>
              <w:rPr>
                <w:noProof/>
                <w:webHidden/>
              </w:rPr>
              <w:instrText xml:space="preserve"> PAGEREF _Toc232691144 \h </w:instrText>
            </w:r>
            <w:r>
              <w:rPr>
                <w:noProof/>
                <w:webHidden/>
              </w:rPr>
            </w:r>
            <w:r>
              <w:rPr>
                <w:noProof/>
                <w:webHidden/>
              </w:rPr>
              <w:fldChar w:fldCharType="separate"/>
            </w:r>
            <w:r>
              <w:rPr>
                <w:noProof/>
                <w:webHidden/>
              </w:rPr>
              <w:t>18</w:t>
            </w:r>
            <w:r>
              <w:rPr>
                <w:noProof/>
                <w:webHidden/>
              </w:rPr>
              <w:fldChar w:fldCharType="end"/>
            </w:r>
          </w:hyperlink>
        </w:p>
        <w:p w14:paraId="31E79DCC" w14:textId="549C999B"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45" w:history="1">
            <w:r w:rsidRPr="0063097F">
              <w:rPr>
                <w:rStyle w:val="Lienhypertexte"/>
                <w:noProof/>
              </w:rPr>
              <w:t>Art. 17.3 Appeal deposit</w:t>
            </w:r>
            <w:r>
              <w:rPr>
                <w:noProof/>
                <w:webHidden/>
              </w:rPr>
              <w:tab/>
            </w:r>
            <w:r>
              <w:rPr>
                <w:noProof/>
                <w:webHidden/>
              </w:rPr>
              <w:fldChar w:fldCharType="begin"/>
            </w:r>
            <w:r>
              <w:rPr>
                <w:noProof/>
                <w:webHidden/>
              </w:rPr>
              <w:instrText xml:space="preserve"> PAGEREF _Toc232691145 \h </w:instrText>
            </w:r>
            <w:r>
              <w:rPr>
                <w:noProof/>
                <w:webHidden/>
              </w:rPr>
            </w:r>
            <w:r>
              <w:rPr>
                <w:noProof/>
                <w:webHidden/>
              </w:rPr>
              <w:fldChar w:fldCharType="separate"/>
            </w:r>
            <w:r>
              <w:rPr>
                <w:noProof/>
                <w:webHidden/>
              </w:rPr>
              <w:t>19</w:t>
            </w:r>
            <w:r>
              <w:rPr>
                <w:noProof/>
                <w:webHidden/>
              </w:rPr>
              <w:fldChar w:fldCharType="end"/>
            </w:r>
          </w:hyperlink>
        </w:p>
        <w:p w14:paraId="1D9D6D9C" w14:textId="03B5F800" w:rsidR="00AA31EA" w:rsidRDefault="00AA31EA">
          <w:pPr>
            <w:pStyle w:val="TM2"/>
            <w:rPr>
              <w:rFonts w:asciiTheme="minorHAnsi" w:eastAsiaTheme="minorEastAsia" w:hAnsiTheme="minorHAnsi" w:cstheme="minorBidi"/>
              <w:noProof/>
              <w:kern w:val="2"/>
              <w:sz w:val="24"/>
              <w:szCs w:val="24"/>
              <w:lang w:val="fr-FR" w:eastAsia="fr-FR"/>
              <w14:ligatures w14:val="standardContextual"/>
            </w:rPr>
          </w:pPr>
          <w:hyperlink w:anchor="_Toc232691146" w:history="1">
            <w:r w:rsidRPr="0063097F">
              <w:rPr>
                <w:rStyle w:val="Lienhypertexte"/>
                <w:noProof/>
              </w:rPr>
              <w:t>Art. 17.4 Fines</w:t>
            </w:r>
            <w:r>
              <w:rPr>
                <w:noProof/>
                <w:webHidden/>
              </w:rPr>
              <w:tab/>
            </w:r>
            <w:r>
              <w:rPr>
                <w:noProof/>
                <w:webHidden/>
              </w:rPr>
              <w:fldChar w:fldCharType="begin"/>
            </w:r>
            <w:r>
              <w:rPr>
                <w:noProof/>
                <w:webHidden/>
              </w:rPr>
              <w:instrText xml:space="preserve"> PAGEREF _Toc232691146 \h </w:instrText>
            </w:r>
            <w:r>
              <w:rPr>
                <w:noProof/>
                <w:webHidden/>
              </w:rPr>
            </w:r>
            <w:r>
              <w:rPr>
                <w:noProof/>
                <w:webHidden/>
              </w:rPr>
              <w:fldChar w:fldCharType="separate"/>
            </w:r>
            <w:r>
              <w:rPr>
                <w:noProof/>
                <w:webHidden/>
              </w:rPr>
              <w:t>19</w:t>
            </w:r>
            <w:r>
              <w:rPr>
                <w:noProof/>
                <w:webHidden/>
              </w:rPr>
              <w:fldChar w:fldCharType="end"/>
            </w:r>
          </w:hyperlink>
        </w:p>
        <w:p w14:paraId="765AC5BA" w14:textId="3B82ACA0" w:rsidR="00F87CE1" w:rsidRPr="00D20CC9" w:rsidRDefault="00F87CE1" w:rsidP="00024F58">
          <w:pPr>
            <w:pStyle w:val="TM1"/>
          </w:pPr>
          <w:r w:rsidRPr="00D20CC9">
            <w:fldChar w:fldCharType="end"/>
          </w:r>
        </w:p>
      </w:sdtContent>
    </w:sdt>
    <w:p w14:paraId="136061B7" w14:textId="77777777" w:rsidR="005420E2" w:rsidRPr="00D20CC9" w:rsidRDefault="005420E2" w:rsidP="003C5A8D"/>
    <w:p w14:paraId="739167BE" w14:textId="77777777" w:rsidR="00104655" w:rsidRPr="00D20CC9" w:rsidRDefault="00104655" w:rsidP="00B71B96">
      <w:pPr>
        <w:tabs>
          <w:tab w:val="left" w:pos="2268"/>
        </w:tabs>
      </w:pPr>
    </w:p>
    <w:p w14:paraId="2C45E20E" w14:textId="77777777" w:rsidR="00876EEA" w:rsidRPr="00D20CC9" w:rsidRDefault="00B71B96" w:rsidP="00B71B96">
      <w:pPr>
        <w:tabs>
          <w:tab w:val="left" w:pos="0"/>
        </w:tabs>
        <w:ind w:left="2268" w:hanging="2268"/>
        <w:jc w:val="left"/>
        <w:rPr>
          <w:b/>
        </w:rPr>
      </w:pPr>
      <w:r w:rsidRPr="00D20CC9">
        <w:rPr>
          <w:b/>
        </w:rPr>
        <w:t>Appendix 1</w:t>
      </w:r>
      <w:r w:rsidRPr="00D20CC9">
        <w:rPr>
          <w:b/>
        </w:rPr>
        <w:tab/>
      </w:r>
      <w:r w:rsidR="00876EEA" w:rsidRPr="00D20CC9">
        <w:rPr>
          <w:b/>
        </w:rPr>
        <w:t>Itinerary</w:t>
      </w:r>
    </w:p>
    <w:p w14:paraId="0FFDFAA5" w14:textId="15E3DE33" w:rsidR="00876EEA" w:rsidRPr="00D20CC9" w:rsidRDefault="00876EEA" w:rsidP="00B71B96">
      <w:pPr>
        <w:tabs>
          <w:tab w:val="left" w:pos="0"/>
        </w:tabs>
        <w:ind w:left="2268" w:hanging="2268"/>
        <w:jc w:val="left"/>
        <w:rPr>
          <w:b/>
        </w:rPr>
      </w:pPr>
      <w:r w:rsidRPr="00D20CC9">
        <w:rPr>
          <w:b/>
        </w:rPr>
        <w:t>Appendix 2</w:t>
      </w:r>
      <w:r w:rsidRPr="00D20CC9">
        <w:rPr>
          <w:b/>
        </w:rPr>
        <w:tab/>
      </w:r>
      <w:r w:rsidR="00421D7D" w:rsidRPr="00421D7D">
        <w:rPr>
          <w:b/>
        </w:rPr>
        <w:t xml:space="preserve">Names and photographs of the Competitors Relation </w:t>
      </w:r>
      <w:r w:rsidR="00486E64">
        <w:rPr>
          <w:b/>
        </w:rPr>
        <w:t>O</w:t>
      </w:r>
      <w:r w:rsidR="00421D7D" w:rsidRPr="00421D7D">
        <w:rPr>
          <w:b/>
        </w:rPr>
        <w:t>fficer(s) and their schedules</w:t>
      </w:r>
    </w:p>
    <w:p w14:paraId="1D855154" w14:textId="48B66407" w:rsidR="00876EEA" w:rsidRPr="00D20CC9" w:rsidRDefault="00876EEA" w:rsidP="00B71B96">
      <w:pPr>
        <w:tabs>
          <w:tab w:val="left" w:pos="0"/>
        </w:tabs>
        <w:ind w:left="2268" w:hanging="2268"/>
        <w:jc w:val="left"/>
        <w:rPr>
          <w:b/>
        </w:rPr>
      </w:pPr>
      <w:r w:rsidRPr="00D20CC9">
        <w:rPr>
          <w:b/>
        </w:rPr>
        <w:t xml:space="preserve">Appendix </w:t>
      </w:r>
      <w:r w:rsidR="007E54C7">
        <w:rPr>
          <w:b/>
        </w:rPr>
        <w:t>3</w:t>
      </w:r>
      <w:r w:rsidRPr="00D20CC9">
        <w:rPr>
          <w:b/>
        </w:rPr>
        <w:tab/>
        <w:t xml:space="preserve">Decals and positioning of supplementary </w:t>
      </w:r>
      <w:r w:rsidR="0073450D" w:rsidRPr="00D20CC9">
        <w:rPr>
          <w:b/>
        </w:rPr>
        <w:t>advertising.</w:t>
      </w:r>
    </w:p>
    <w:p w14:paraId="1E8DBEA3" w14:textId="2E165B42" w:rsidR="00876EEA" w:rsidRDefault="00876EEA" w:rsidP="00B71B96">
      <w:pPr>
        <w:tabs>
          <w:tab w:val="left" w:pos="0"/>
        </w:tabs>
        <w:ind w:left="2268" w:hanging="2268"/>
        <w:jc w:val="left"/>
        <w:rPr>
          <w:b/>
        </w:rPr>
      </w:pPr>
      <w:r w:rsidRPr="00D20CC9">
        <w:rPr>
          <w:b/>
        </w:rPr>
        <w:t xml:space="preserve">Appendix </w:t>
      </w:r>
      <w:r w:rsidR="007E54C7">
        <w:rPr>
          <w:b/>
        </w:rPr>
        <w:t>4</w:t>
      </w:r>
      <w:r w:rsidRPr="00D20CC9">
        <w:rPr>
          <w:b/>
        </w:rPr>
        <w:tab/>
        <w:t>Extract from FIA Appendix L relating to overalls</w:t>
      </w:r>
      <w:r w:rsidR="00B71B96" w:rsidRPr="00D20CC9">
        <w:rPr>
          <w:b/>
        </w:rPr>
        <w:t xml:space="preserve">, helmets </w:t>
      </w:r>
      <w:r w:rsidRPr="00D20CC9">
        <w:rPr>
          <w:b/>
        </w:rPr>
        <w:t>and any</w:t>
      </w:r>
      <w:r w:rsidR="00555CF2" w:rsidRPr="00D20CC9">
        <w:rPr>
          <w:b/>
        </w:rPr>
        <w:t xml:space="preserve"> </w:t>
      </w:r>
      <w:r w:rsidRPr="00D20CC9">
        <w:rPr>
          <w:b/>
        </w:rPr>
        <w:t>o</w:t>
      </w:r>
      <w:r w:rsidR="00555CF2" w:rsidRPr="00D20CC9">
        <w:rPr>
          <w:b/>
        </w:rPr>
        <w:t>t</w:t>
      </w:r>
      <w:r w:rsidRPr="00D20CC9">
        <w:rPr>
          <w:b/>
        </w:rPr>
        <w:t xml:space="preserve">her safety </w:t>
      </w:r>
      <w:r w:rsidR="0073450D" w:rsidRPr="00D20CC9">
        <w:rPr>
          <w:b/>
        </w:rPr>
        <w:t>requirements.</w:t>
      </w:r>
    </w:p>
    <w:p w14:paraId="3ED732C1" w14:textId="77777777" w:rsidR="00D732B2" w:rsidRDefault="00D732B2" w:rsidP="00B71B96">
      <w:pPr>
        <w:tabs>
          <w:tab w:val="left" w:pos="0"/>
        </w:tabs>
        <w:ind w:left="2268" w:hanging="2268"/>
        <w:jc w:val="left"/>
        <w:rPr>
          <w:b/>
        </w:rPr>
      </w:pPr>
      <w:r>
        <w:rPr>
          <w:b/>
        </w:rPr>
        <w:t xml:space="preserve">Appendix </w:t>
      </w:r>
      <w:r w:rsidR="007E54C7">
        <w:rPr>
          <w:b/>
        </w:rPr>
        <w:t>5</w:t>
      </w:r>
      <w:r>
        <w:rPr>
          <w:b/>
        </w:rPr>
        <w:tab/>
        <w:t xml:space="preserve">Instruction </w:t>
      </w:r>
      <w:r w:rsidR="002E7BB1">
        <w:rPr>
          <w:b/>
        </w:rPr>
        <w:t>for</w:t>
      </w:r>
      <w:r>
        <w:rPr>
          <w:b/>
        </w:rPr>
        <w:t xml:space="preserve"> the use of the Tracking System</w:t>
      </w:r>
    </w:p>
    <w:p w14:paraId="60C2F126" w14:textId="77777777" w:rsidR="002E7BB1" w:rsidRDefault="002E7BB1" w:rsidP="00B71B96">
      <w:pPr>
        <w:tabs>
          <w:tab w:val="left" w:pos="0"/>
        </w:tabs>
        <w:ind w:left="2268" w:hanging="2268"/>
        <w:jc w:val="left"/>
        <w:rPr>
          <w:b/>
        </w:rPr>
      </w:pPr>
      <w:r>
        <w:rPr>
          <w:b/>
        </w:rPr>
        <w:t xml:space="preserve">Appendix </w:t>
      </w:r>
      <w:r w:rsidR="007E54C7">
        <w:rPr>
          <w:b/>
        </w:rPr>
        <w:t>6</w:t>
      </w:r>
      <w:r>
        <w:rPr>
          <w:b/>
        </w:rPr>
        <w:tab/>
      </w:r>
      <w:r w:rsidRPr="002E7BB1">
        <w:rPr>
          <w:b/>
        </w:rPr>
        <w:t>Instructions for the use</w:t>
      </w:r>
      <w:r>
        <w:rPr>
          <w:b/>
        </w:rPr>
        <w:t xml:space="preserve"> of the car-to-car communication system</w:t>
      </w:r>
    </w:p>
    <w:p w14:paraId="31AA333F" w14:textId="22095196" w:rsidR="00876EEA" w:rsidRPr="00D20CC9" w:rsidRDefault="00650017" w:rsidP="00623D36">
      <w:pPr>
        <w:tabs>
          <w:tab w:val="left" w:pos="0"/>
        </w:tabs>
        <w:ind w:left="2268" w:hanging="2268"/>
        <w:jc w:val="left"/>
      </w:pPr>
      <w:r w:rsidRPr="00D20CC9">
        <w:rPr>
          <w:b/>
          <w:highlight w:val="cyan"/>
        </w:rPr>
        <w:t xml:space="preserve">Appendices </w:t>
      </w:r>
      <w:r>
        <w:rPr>
          <w:b/>
          <w:highlight w:val="cyan"/>
        </w:rPr>
        <w:t>7</w:t>
      </w:r>
      <w:r w:rsidR="00623D36">
        <w:rPr>
          <w:b/>
          <w:highlight w:val="cyan"/>
        </w:rPr>
        <w:t xml:space="preserve">, </w:t>
      </w:r>
      <w:r>
        <w:rPr>
          <w:b/>
          <w:highlight w:val="cyan"/>
        </w:rPr>
        <w:t>8</w:t>
      </w:r>
      <w:r w:rsidRPr="00D20CC9">
        <w:rPr>
          <w:b/>
          <w:highlight w:val="cyan"/>
        </w:rPr>
        <w:t>, etc</w:t>
      </w:r>
      <w:r>
        <w:rPr>
          <w:b/>
          <w:highlight w:val="cyan"/>
        </w:rPr>
        <w:t>.</w:t>
      </w:r>
      <w:r w:rsidRPr="00D20CC9">
        <w:rPr>
          <w:b/>
          <w:highlight w:val="cyan"/>
        </w:rPr>
        <w:tab/>
        <w:t>Items at the organisers’ discretion</w:t>
      </w:r>
      <w:r w:rsidRPr="00D20CC9" w:rsidDel="00650017">
        <w:rPr>
          <w:b/>
          <w:highlight w:val="cyan"/>
        </w:rPr>
        <w:t xml:space="preserve"> </w:t>
      </w:r>
      <w:r w:rsidR="00876EEA" w:rsidRPr="00D20CC9">
        <w:br w:type="page"/>
      </w:r>
    </w:p>
    <w:p w14:paraId="697CB5B3" w14:textId="366BD0CD" w:rsidR="00885AE6" w:rsidRPr="00D20CC9" w:rsidRDefault="00885AE6" w:rsidP="003C5A8D">
      <w:pPr>
        <w:pStyle w:val="Article1"/>
      </w:pPr>
      <w:bookmarkStart w:id="0" w:name="_Toc232691066"/>
      <w:r w:rsidRPr="00D20CC9">
        <w:t>Introduction</w:t>
      </w:r>
      <w:bookmarkEnd w:id="0"/>
    </w:p>
    <w:tbl>
      <w:tblPr>
        <w:tblW w:w="0" w:type="auto"/>
        <w:tblLook w:val="01E0" w:firstRow="1" w:lastRow="1" w:firstColumn="1" w:lastColumn="1" w:noHBand="0" w:noVBand="0"/>
      </w:tblPr>
      <w:tblGrid>
        <w:gridCol w:w="2538"/>
        <w:gridCol w:w="6784"/>
      </w:tblGrid>
      <w:tr w:rsidR="00885AE6" w:rsidRPr="00D20CC9" w14:paraId="2C47787A" w14:textId="77777777" w:rsidTr="00B71B96">
        <w:trPr>
          <w:trHeight w:hRule="exact" w:val="454"/>
        </w:trPr>
        <w:tc>
          <w:tcPr>
            <w:tcW w:w="2538" w:type="dxa"/>
            <w:vAlign w:val="bottom"/>
          </w:tcPr>
          <w:p w14:paraId="70538E9B" w14:textId="77777777" w:rsidR="00885AE6" w:rsidRPr="00D20CC9" w:rsidRDefault="00885AE6" w:rsidP="003C5A8D">
            <w:r w:rsidRPr="00D20CC9">
              <w:t>Name of the event:</w:t>
            </w:r>
          </w:p>
        </w:tc>
        <w:tc>
          <w:tcPr>
            <w:tcW w:w="6784" w:type="dxa"/>
            <w:vAlign w:val="bottom"/>
          </w:tcPr>
          <w:p w14:paraId="5092D6CE" w14:textId="77777777" w:rsidR="00885AE6" w:rsidRPr="00D20CC9" w:rsidRDefault="00B71B96" w:rsidP="003C5A8D">
            <w:pPr>
              <w:rPr>
                <w:highlight w:val="yellow"/>
              </w:rPr>
            </w:pPr>
            <w:r w:rsidRPr="00D20CC9">
              <w:rPr>
                <w:highlight w:val="yellow"/>
              </w:rPr>
              <w:t>[</w:t>
            </w:r>
            <w:r w:rsidR="0050526D">
              <w:rPr>
                <w:highlight w:val="yellow"/>
              </w:rPr>
              <w:t>Baja</w:t>
            </w:r>
            <w:r w:rsidRPr="00D20CC9">
              <w:rPr>
                <w:highlight w:val="yellow"/>
              </w:rPr>
              <w:t xml:space="preserve"> Name]</w:t>
            </w:r>
          </w:p>
        </w:tc>
      </w:tr>
      <w:tr w:rsidR="00885AE6" w:rsidRPr="00D20CC9" w14:paraId="440839D8" w14:textId="77777777" w:rsidTr="00B71B96">
        <w:trPr>
          <w:trHeight w:hRule="exact" w:val="454"/>
        </w:trPr>
        <w:tc>
          <w:tcPr>
            <w:tcW w:w="2538" w:type="dxa"/>
            <w:vAlign w:val="bottom"/>
          </w:tcPr>
          <w:p w14:paraId="4CE5996A" w14:textId="77777777" w:rsidR="00885AE6" w:rsidRPr="00D20CC9" w:rsidRDefault="0072446E" w:rsidP="003C5A8D">
            <w:r w:rsidRPr="00D20CC9">
              <w:t xml:space="preserve">Date </w:t>
            </w:r>
            <w:r w:rsidR="00885AE6" w:rsidRPr="00D20CC9">
              <w:t>of the event:</w:t>
            </w:r>
          </w:p>
        </w:tc>
        <w:tc>
          <w:tcPr>
            <w:tcW w:w="6784" w:type="dxa"/>
            <w:vAlign w:val="bottom"/>
          </w:tcPr>
          <w:p w14:paraId="1F3B6116" w14:textId="77777777" w:rsidR="00885AE6" w:rsidRPr="00D20CC9" w:rsidRDefault="00B71B96" w:rsidP="003C5A8D">
            <w:pPr>
              <w:rPr>
                <w:highlight w:val="yellow"/>
              </w:rPr>
            </w:pPr>
            <w:r w:rsidRPr="00D20CC9">
              <w:rPr>
                <w:highlight w:val="yellow"/>
              </w:rPr>
              <w:t>[</w:t>
            </w:r>
            <w:r w:rsidR="0050526D">
              <w:rPr>
                <w:highlight w:val="yellow"/>
              </w:rPr>
              <w:t>Baja</w:t>
            </w:r>
            <w:r w:rsidRPr="00D20CC9">
              <w:rPr>
                <w:highlight w:val="yellow"/>
              </w:rPr>
              <w:t xml:space="preserve"> Date]</w:t>
            </w:r>
          </w:p>
        </w:tc>
      </w:tr>
    </w:tbl>
    <w:p w14:paraId="0A9FFDCC" w14:textId="77777777" w:rsidR="00FD22A1" w:rsidRPr="00D20CC9" w:rsidRDefault="00FD22A1" w:rsidP="003C5A8D"/>
    <w:p w14:paraId="36D824EC" w14:textId="77777777" w:rsidR="004272BC" w:rsidRPr="00D20CC9" w:rsidRDefault="004272BC" w:rsidP="003C5A8D"/>
    <w:p w14:paraId="1D0D32D9" w14:textId="1895E711" w:rsidR="00076F5D" w:rsidRPr="00D20CC9" w:rsidRDefault="00DF49A1" w:rsidP="000D3C56">
      <w:pPr>
        <w:pStyle w:val="FormatvorlageArticle21Links0cmHngend15cm"/>
        <w:numPr>
          <w:ilvl w:val="0"/>
          <w:numId w:val="0"/>
        </w:numPr>
        <w:ind w:left="851" w:hanging="851"/>
        <w:outlineLvl w:val="1"/>
      </w:pPr>
      <w:bookmarkStart w:id="1" w:name="_Toc232691067"/>
      <w:r w:rsidRPr="00D20CC9">
        <w:t>Art. 1.1</w:t>
      </w:r>
      <w:r w:rsidR="000D3C56" w:rsidRPr="00D20CC9">
        <w:tab/>
      </w:r>
      <w:r w:rsidR="00885AE6" w:rsidRPr="00D20CC9">
        <w:t>Preamble</w:t>
      </w:r>
      <w:bookmarkEnd w:id="1"/>
    </w:p>
    <w:p w14:paraId="1E6482C1" w14:textId="439AF2EA" w:rsidR="00076F5D" w:rsidRPr="00D20CC9" w:rsidRDefault="00976CB7" w:rsidP="00E25B26">
      <w:r w:rsidRPr="00D20CC9">
        <w:t xml:space="preserve">This </w:t>
      </w:r>
      <w:r w:rsidR="00D90963">
        <w:t>event</w:t>
      </w:r>
      <w:r w:rsidRPr="00D20CC9">
        <w:t xml:space="preserve"> will be run in compliance with </w:t>
      </w:r>
      <w:r w:rsidR="00076F5D" w:rsidRPr="00D20CC9">
        <w:t xml:space="preserve">the FIA International Sporting Code (ISC) including </w:t>
      </w:r>
      <w:r w:rsidR="00D31AC4" w:rsidRPr="00D20CC9">
        <w:t xml:space="preserve">appendices, </w:t>
      </w:r>
      <w:r w:rsidR="00D31AC4">
        <w:t>the</w:t>
      </w:r>
      <w:r w:rsidR="00076F5D" w:rsidRPr="00D20CC9">
        <w:t xml:space="preserve"> </w:t>
      </w:r>
      <w:r w:rsidR="00F947BA" w:rsidRPr="00D20CC9">
        <w:t xml:space="preserve">FIA </w:t>
      </w:r>
      <w:r w:rsidR="0050526D">
        <w:t>Cross-Country</w:t>
      </w:r>
      <w:r w:rsidR="00076F5D" w:rsidRPr="00D20CC9">
        <w:t xml:space="preserve"> Rally </w:t>
      </w:r>
      <w:r w:rsidR="00F947BA" w:rsidRPr="00D20CC9">
        <w:t xml:space="preserve">Sporting </w:t>
      </w:r>
      <w:r w:rsidR="00076F5D" w:rsidRPr="00D20CC9">
        <w:t>Regulations</w:t>
      </w:r>
      <w:r w:rsidR="00F32F38" w:rsidRPr="00D20CC9">
        <w:t xml:space="preserve"> </w:t>
      </w:r>
      <w:r w:rsidR="00AB0742">
        <w:t xml:space="preserve">(FIA CCRSR) </w:t>
      </w:r>
      <w:r w:rsidR="00F32F38" w:rsidRPr="00D20CC9">
        <w:t>including appendices</w:t>
      </w:r>
      <w:r w:rsidR="00076F5D" w:rsidRPr="00D20CC9">
        <w:t>,</w:t>
      </w:r>
      <w:r w:rsidR="00F32F38" w:rsidRPr="00D20CC9">
        <w:t xml:space="preserve"> </w:t>
      </w:r>
      <w:r w:rsidR="00076F5D" w:rsidRPr="00D20CC9">
        <w:t>the WADA/NADA Codes, and the FIA Anti-Doping Regulations, as amended from time to time.</w:t>
      </w:r>
      <w:r w:rsidR="00743685" w:rsidRPr="00D20CC9">
        <w:t xml:space="preserve"> </w:t>
      </w:r>
      <w:r w:rsidR="00076F5D" w:rsidRPr="00D20CC9">
        <w:t xml:space="preserve">The </w:t>
      </w:r>
      <w:r w:rsidR="00291C19" w:rsidRPr="00D20CC9">
        <w:t>National</w:t>
      </w:r>
      <w:r w:rsidR="00076F5D" w:rsidRPr="00D20CC9">
        <w:t xml:space="preserve"> Road Traffic Regulations </w:t>
      </w:r>
      <w:r w:rsidR="00D90963">
        <w:t xml:space="preserve">of the countries the event passes </w:t>
      </w:r>
      <w:r w:rsidR="00076F5D" w:rsidRPr="00D20CC9">
        <w:t>shall apply. Unless provided otherwise by the</w:t>
      </w:r>
      <w:r w:rsidR="00F32F38" w:rsidRPr="00D20CC9">
        <w:t>se</w:t>
      </w:r>
      <w:r w:rsidR="00076F5D" w:rsidRPr="00D20CC9">
        <w:t xml:space="preserve"> Supplementary Regulations, the provisions of the above Rules and Regulations shall apply.</w:t>
      </w:r>
    </w:p>
    <w:p w14:paraId="10F8EA60" w14:textId="77777777" w:rsidR="00FD22A1" w:rsidRPr="00D20CC9" w:rsidRDefault="00FD22A1" w:rsidP="00E25B26"/>
    <w:p w14:paraId="08F64E3B" w14:textId="77777777" w:rsidR="001E125D" w:rsidRPr="00D20CC9" w:rsidRDefault="00885AE6" w:rsidP="001E125D">
      <w:r w:rsidRPr="00D20CC9">
        <w:t xml:space="preserve">Any modifications, amendments and/or additions to </w:t>
      </w:r>
      <w:r w:rsidR="0013494E" w:rsidRPr="00D20CC9">
        <w:t>the</w:t>
      </w:r>
      <w:r w:rsidRPr="00D20CC9">
        <w:t xml:space="preserve"> Rules and Regulations shall be made in the form of numbered and dated bulletins. </w:t>
      </w:r>
      <w:r w:rsidR="001E125D">
        <w:t>Bulletins</w:t>
      </w:r>
      <w:r w:rsidR="001E125D" w:rsidRPr="005F6530">
        <w:t xml:space="preserve"> </w:t>
      </w:r>
      <w:r w:rsidR="001E125D">
        <w:t>will be</w:t>
      </w:r>
      <w:r w:rsidR="001E125D" w:rsidRPr="005F6530">
        <w:t xml:space="preserve"> issued by the Organiser, up to the commencement of administrative checks with the approval of the FIA, after the administrative checks by the Stewards of the Meeting. Exceptionally, modifications to the itinerary may be made by the Organiser</w:t>
      </w:r>
      <w:r w:rsidR="001E125D">
        <w:t xml:space="preserve">. </w:t>
      </w:r>
      <w:r w:rsidR="001E125D" w:rsidRPr="00D20CC9">
        <w:t xml:space="preserve">Additional information will be published in the Rally Guide. All FIA regulations can be found at </w:t>
      </w:r>
      <w:hyperlink r:id="rId12" w:history="1">
        <w:r w:rsidR="001E125D" w:rsidRPr="00D20CC9">
          <w:rPr>
            <w:rStyle w:val="Lienhypertexte"/>
            <w:color w:val="auto"/>
            <w:u w:val="none"/>
          </w:rPr>
          <w:t>https://www.fia.com/regulations</w:t>
        </w:r>
      </w:hyperlink>
      <w:r w:rsidR="001E125D">
        <w:rPr>
          <w:rStyle w:val="Lienhypertexte"/>
          <w:color w:val="auto"/>
          <w:u w:val="none"/>
        </w:rPr>
        <w:t>.</w:t>
      </w:r>
    </w:p>
    <w:p w14:paraId="6C23E2DB" w14:textId="77777777" w:rsidR="001E125D" w:rsidRPr="00D20CC9" w:rsidRDefault="001E125D" w:rsidP="001E125D"/>
    <w:p w14:paraId="6342A0F8" w14:textId="77777777" w:rsidR="002D1FC8" w:rsidRDefault="002D1FC8" w:rsidP="00E25B26">
      <w:r w:rsidRPr="00D20CC9">
        <w:t xml:space="preserve">The various documents will be written in English </w:t>
      </w:r>
      <w:r w:rsidRPr="00D20CC9">
        <w:rPr>
          <w:i/>
          <w:highlight w:val="cyan"/>
        </w:rPr>
        <w:t>and</w:t>
      </w:r>
      <w:r w:rsidR="005F2CAD" w:rsidRPr="00D20CC9">
        <w:rPr>
          <w:i/>
          <w:highlight w:val="cyan"/>
        </w:rPr>
        <w:t xml:space="preserve"> [language]</w:t>
      </w:r>
      <w:r w:rsidRPr="00D20CC9">
        <w:rPr>
          <w:i/>
        </w:rPr>
        <w:t>.</w:t>
      </w:r>
      <w:r w:rsidRPr="00D20CC9">
        <w:t xml:space="preserve"> In case of any discrepancy the English text will be binding.</w:t>
      </w:r>
    </w:p>
    <w:p w14:paraId="2AA7A3DF" w14:textId="77777777" w:rsidR="0080744B" w:rsidRDefault="0080744B" w:rsidP="0080744B">
      <w:pPr>
        <w:spacing w:after="120"/>
        <w:rPr>
          <w:bCs/>
        </w:rPr>
      </w:pPr>
      <w:r>
        <w:rPr>
          <w:bCs/>
        </w:rPr>
        <w:t>The FIA Cross-Country Rally Sporting Regulations are</w:t>
      </w:r>
      <w:r w:rsidRPr="001C367F">
        <w:rPr>
          <w:bCs/>
        </w:rPr>
        <w:t xml:space="preserve"> available at:</w:t>
      </w:r>
    </w:p>
    <w:p w14:paraId="54217452" w14:textId="2BEC7DEC" w:rsidR="0080744B" w:rsidRDefault="0080744B" w:rsidP="0080744B">
      <w:pPr>
        <w:spacing w:after="120"/>
        <w:jc w:val="center"/>
        <w:rPr>
          <w:bCs/>
        </w:rPr>
      </w:pPr>
      <w:hyperlink r:id="rId13" w:history="1">
        <w:r w:rsidRPr="001C367F">
          <w:rPr>
            <w:rStyle w:val="Lienhypertexte"/>
            <w:bCs/>
          </w:rPr>
          <w:t>https://www.fia.com/regulation/category/100</w:t>
        </w:r>
      </w:hyperlink>
    </w:p>
    <w:p w14:paraId="787FD275" w14:textId="77777777" w:rsidR="0080744B" w:rsidRPr="00D20CC9" w:rsidRDefault="0080744B" w:rsidP="00E25B26"/>
    <w:p w14:paraId="0E2626A2" w14:textId="77777777" w:rsidR="000D3C56" w:rsidRPr="00D20CC9" w:rsidRDefault="000D3C56" w:rsidP="000D3C56">
      <w:pPr>
        <w:pStyle w:val="FormatvorlageArticle21Links0cmErsteZeile0cm"/>
        <w:numPr>
          <w:ilvl w:val="0"/>
          <w:numId w:val="0"/>
        </w:numPr>
        <w:rPr>
          <w:b w:val="0"/>
          <w:bCs w:val="0"/>
          <w:i/>
          <w:iCs/>
          <w:u w:val="single"/>
          <w:lang w:eastAsia="de-DE"/>
        </w:rPr>
      </w:pPr>
    </w:p>
    <w:p w14:paraId="68A4D4D7" w14:textId="4C9C45E1" w:rsidR="00885AE6" w:rsidRPr="00D20CC9" w:rsidRDefault="00DF49A1" w:rsidP="000D3C56">
      <w:pPr>
        <w:pStyle w:val="FormatvorlageArticle21Links0cmErsteZeile0cm"/>
        <w:numPr>
          <w:ilvl w:val="0"/>
          <w:numId w:val="0"/>
        </w:numPr>
        <w:outlineLvl w:val="1"/>
        <w:rPr>
          <w:szCs w:val="24"/>
        </w:rPr>
      </w:pPr>
      <w:bookmarkStart w:id="2" w:name="_Toc232691068"/>
      <w:r w:rsidRPr="00D20CC9">
        <w:t xml:space="preserve">Art. 1.2 </w:t>
      </w:r>
      <w:r w:rsidR="000D3C56" w:rsidRPr="00D20CC9">
        <w:tab/>
      </w:r>
      <w:r w:rsidR="0066593C" w:rsidRPr="00D20CC9">
        <w:t xml:space="preserve">Length of </w:t>
      </w:r>
      <w:r w:rsidR="0050526D">
        <w:t>Selective Sections</w:t>
      </w:r>
      <w:bookmarkEnd w:id="2"/>
    </w:p>
    <w:tbl>
      <w:tblPr>
        <w:tblW w:w="0" w:type="auto"/>
        <w:tblLook w:val="00A0" w:firstRow="1" w:lastRow="0" w:firstColumn="1" w:lastColumn="0" w:noHBand="0" w:noVBand="0"/>
      </w:tblPr>
      <w:tblGrid>
        <w:gridCol w:w="1809"/>
        <w:gridCol w:w="945"/>
        <w:gridCol w:w="1316"/>
      </w:tblGrid>
      <w:tr w:rsidR="0038063F" w:rsidRPr="00D20CC9" w14:paraId="1CDC94F7" w14:textId="77777777" w:rsidTr="00D20CC9">
        <w:trPr>
          <w:trHeight w:val="283"/>
        </w:trPr>
        <w:tc>
          <w:tcPr>
            <w:tcW w:w="1809" w:type="dxa"/>
            <w:vAlign w:val="bottom"/>
          </w:tcPr>
          <w:p w14:paraId="37F0D13A" w14:textId="2B9F95CB" w:rsidR="0038063F" w:rsidRDefault="0038063F" w:rsidP="00311A57">
            <w:r>
              <w:t>Prologue</w:t>
            </w:r>
          </w:p>
        </w:tc>
        <w:tc>
          <w:tcPr>
            <w:tcW w:w="945" w:type="dxa"/>
            <w:vAlign w:val="bottom"/>
          </w:tcPr>
          <w:p w14:paraId="2C9766AD" w14:textId="1F03D89A" w:rsidR="0038063F" w:rsidRPr="00D20CC9" w:rsidRDefault="0038063F" w:rsidP="00D20CC9">
            <w:pPr>
              <w:rPr>
                <w:highlight w:val="yellow"/>
              </w:rPr>
            </w:pPr>
            <w:r>
              <w:rPr>
                <w:highlight w:val="yellow"/>
              </w:rPr>
              <w:t>[Length]</w:t>
            </w:r>
          </w:p>
        </w:tc>
        <w:tc>
          <w:tcPr>
            <w:tcW w:w="1316" w:type="dxa"/>
            <w:vAlign w:val="bottom"/>
          </w:tcPr>
          <w:p w14:paraId="474AD510" w14:textId="4D9EBDFC" w:rsidR="0038063F" w:rsidRPr="00D20CC9" w:rsidRDefault="0038063F" w:rsidP="00311A57">
            <w:r>
              <w:t>km</w:t>
            </w:r>
          </w:p>
        </w:tc>
      </w:tr>
      <w:tr w:rsidR="0050526D" w:rsidRPr="00D20CC9" w14:paraId="42E225E6" w14:textId="77777777" w:rsidTr="00D20CC9">
        <w:trPr>
          <w:trHeight w:val="283"/>
        </w:trPr>
        <w:tc>
          <w:tcPr>
            <w:tcW w:w="1809" w:type="dxa"/>
            <w:vAlign w:val="bottom"/>
          </w:tcPr>
          <w:p w14:paraId="16861A98" w14:textId="3E3431F0" w:rsidR="0050526D" w:rsidRPr="00D20CC9" w:rsidRDefault="00493E70" w:rsidP="00311A57">
            <w:r>
              <w:t>Stage</w:t>
            </w:r>
            <w:r w:rsidR="0050526D" w:rsidRPr="00D20CC9">
              <w:t xml:space="preserve"> 1:</w:t>
            </w:r>
          </w:p>
        </w:tc>
        <w:tc>
          <w:tcPr>
            <w:tcW w:w="945" w:type="dxa"/>
            <w:vAlign w:val="bottom"/>
          </w:tcPr>
          <w:p w14:paraId="31B6EE92" w14:textId="77777777" w:rsidR="0050526D" w:rsidRPr="00D20CC9" w:rsidRDefault="0050526D" w:rsidP="00D20CC9">
            <w:r w:rsidRPr="00D20CC9">
              <w:rPr>
                <w:highlight w:val="yellow"/>
              </w:rPr>
              <w:t>[Length]</w:t>
            </w:r>
          </w:p>
        </w:tc>
        <w:tc>
          <w:tcPr>
            <w:tcW w:w="1316" w:type="dxa"/>
            <w:vAlign w:val="bottom"/>
          </w:tcPr>
          <w:p w14:paraId="51EB171A" w14:textId="77777777" w:rsidR="0050526D" w:rsidRPr="00D20CC9" w:rsidRDefault="0050526D" w:rsidP="00311A57">
            <w:r w:rsidRPr="00D20CC9">
              <w:t>km</w:t>
            </w:r>
          </w:p>
        </w:tc>
      </w:tr>
      <w:tr w:rsidR="0050526D" w:rsidRPr="00D20CC9" w14:paraId="7C81897D" w14:textId="77777777" w:rsidTr="007A3236">
        <w:trPr>
          <w:trHeight w:val="283"/>
        </w:trPr>
        <w:tc>
          <w:tcPr>
            <w:tcW w:w="1809" w:type="dxa"/>
            <w:tcBorders>
              <w:bottom w:val="single" w:sz="4" w:space="0" w:color="auto"/>
            </w:tcBorders>
            <w:vAlign w:val="bottom"/>
          </w:tcPr>
          <w:p w14:paraId="78D4C025" w14:textId="736C8BBE" w:rsidR="0050526D" w:rsidRPr="00D20CC9" w:rsidRDefault="00493E70" w:rsidP="00311A57">
            <w:r>
              <w:t>Stage</w:t>
            </w:r>
            <w:r w:rsidR="0050526D" w:rsidRPr="00D20CC9">
              <w:t xml:space="preserve"> 2:</w:t>
            </w:r>
          </w:p>
        </w:tc>
        <w:tc>
          <w:tcPr>
            <w:tcW w:w="945" w:type="dxa"/>
            <w:tcBorders>
              <w:bottom w:val="single" w:sz="4" w:space="0" w:color="auto"/>
            </w:tcBorders>
            <w:vAlign w:val="bottom"/>
          </w:tcPr>
          <w:p w14:paraId="14DC323F" w14:textId="77777777" w:rsidR="0050526D" w:rsidRPr="00D20CC9" w:rsidRDefault="0050526D" w:rsidP="00311A57">
            <w:r w:rsidRPr="00D20CC9">
              <w:rPr>
                <w:highlight w:val="yellow"/>
              </w:rPr>
              <w:t>[Length]</w:t>
            </w:r>
          </w:p>
        </w:tc>
        <w:tc>
          <w:tcPr>
            <w:tcW w:w="1316" w:type="dxa"/>
            <w:tcBorders>
              <w:bottom w:val="single" w:sz="4" w:space="0" w:color="auto"/>
            </w:tcBorders>
            <w:vAlign w:val="bottom"/>
          </w:tcPr>
          <w:p w14:paraId="5E805674" w14:textId="77777777" w:rsidR="0050526D" w:rsidRPr="00D20CC9" w:rsidRDefault="0050526D" w:rsidP="00311A57">
            <w:r w:rsidRPr="00D20CC9">
              <w:t>km</w:t>
            </w:r>
          </w:p>
        </w:tc>
      </w:tr>
      <w:tr w:rsidR="007A3236" w:rsidRPr="00D20CC9" w14:paraId="1D15ADFC" w14:textId="77777777" w:rsidTr="007A3236">
        <w:trPr>
          <w:trHeight w:val="283"/>
        </w:trPr>
        <w:tc>
          <w:tcPr>
            <w:tcW w:w="1809" w:type="dxa"/>
            <w:tcBorders>
              <w:top w:val="single" w:sz="4" w:space="0" w:color="auto"/>
            </w:tcBorders>
            <w:vAlign w:val="bottom"/>
          </w:tcPr>
          <w:p w14:paraId="1DD4FE26" w14:textId="76B98879" w:rsidR="007A3236" w:rsidRPr="007A3236" w:rsidRDefault="007A3236" w:rsidP="007A3236">
            <w:pPr>
              <w:rPr>
                <w:b/>
                <w:bCs/>
              </w:rPr>
            </w:pPr>
            <w:r w:rsidRPr="007A3236">
              <w:rPr>
                <w:b/>
                <w:bCs/>
              </w:rPr>
              <w:t>TOTAL</w:t>
            </w:r>
          </w:p>
        </w:tc>
        <w:tc>
          <w:tcPr>
            <w:tcW w:w="945" w:type="dxa"/>
            <w:tcBorders>
              <w:top w:val="single" w:sz="4" w:space="0" w:color="auto"/>
            </w:tcBorders>
            <w:vAlign w:val="bottom"/>
          </w:tcPr>
          <w:p w14:paraId="0F26C85B" w14:textId="63B82594" w:rsidR="007A3236" w:rsidRPr="00D20CC9" w:rsidRDefault="007A3236" w:rsidP="007A3236">
            <w:pPr>
              <w:rPr>
                <w:highlight w:val="yellow"/>
              </w:rPr>
            </w:pPr>
            <w:r w:rsidRPr="00D20CC9">
              <w:rPr>
                <w:highlight w:val="yellow"/>
              </w:rPr>
              <w:t>[Length]</w:t>
            </w:r>
          </w:p>
        </w:tc>
        <w:tc>
          <w:tcPr>
            <w:tcW w:w="1316" w:type="dxa"/>
            <w:tcBorders>
              <w:top w:val="single" w:sz="4" w:space="0" w:color="auto"/>
            </w:tcBorders>
            <w:vAlign w:val="bottom"/>
          </w:tcPr>
          <w:p w14:paraId="5DE108A6" w14:textId="2A86880B" w:rsidR="007A3236" w:rsidRPr="00D20CC9" w:rsidRDefault="007A3236" w:rsidP="007A3236">
            <w:r w:rsidRPr="00D20CC9">
              <w:t>km</w:t>
            </w:r>
          </w:p>
        </w:tc>
      </w:tr>
    </w:tbl>
    <w:p w14:paraId="10846917" w14:textId="77777777" w:rsidR="00FD22A1" w:rsidRPr="00D20CC9" w:rsidRDefault="00FD22A1" w:rsidP="000D3C56">
      <w:pPr>
        <w:pStyle w:val="Titre2"/>
      </w:pPr>
    </w:p>
    <w:p w14:paraId="42C04164" w14:textId="1D6D609D" w:rsidR="00885AE6" w:rsidRPr="00D20CC9" w:rsidRDefault="00DF49A1" w:rsidP="000D3C56">
      <w:pPr>
        <w:pStyle w:val="FormatvorlageArticle21Links0cmHngend15cm"/>
        <w:numPr>
          <w:ilvl w:val="0"/>
          <w:numId w:val="0"/>
        </w:numPr>
        <w:ind w:left="851" w:hanging="851"/>
        <w:outlineLvl w:val="1"/>
      </w:pPr>
      <w:bookmarkStart w:id="3" w:name="_Toc232691069"/>
      <w:r w:rsidRPr="00D20CC9">
        <w:t xml:space="preserve">Art. 1.3 </w:t>
      </w:r>
      <w:r w:rsidR="000D3C56" w:rsidRPr="00D20CC9">
        <w:tab/>
      </w:r>
      <w:r w:rsidR="00BB21D9" w:rsidRPr="00D20CC9">
        <w:t xml:space="preserve">Overall </w:t>
      </w:r>
      <w:r w:rsidR="00BB21D9">
        <w:t xml:space="preserve">numbers </w:t>
      </w:r>
      <w:r w:rsidR="00BB21D9" w:rsidRPr="00D20CC9">
        <w:t>and total distance of the itinerary</w:t>
      </w:r>
      <w:bookmarkEnd w:id="3"/>
    </w:p>
    <w:tbl>
      <w:tblPr>
        <w:tblW w:w="6663" w:type="dxa"/>
        <w:tblLook w:val="00A0" w:firstRow="1" w:lastRow="0" w:firstColumn="1" w:lastColumn="0" w:noHBand="0" w:noVBand="0"/>
      </w:tblPr>
      <w:tblGrid>
        <w:gridCol w:w="4253"/>
        <w:gridCol w:w="1046"/>
        <w:gridCol w:w="1364"/>
      </w:tblGrid>
      <w:tr w:rsidR="009B50E4" w:rsidRPr="00D20CC9" w14:paraId="7763193F" w14:textId="77777777" w:rsidTr="0038063F">
        <w:trPr>
          <w:trHeight w:val="80"/>
        </w:trPr>
        <w:tc>
          <w:tcPr>
            <w:tcW w:w="4253" w:type="dxa"/>
            <w:vAlign w:val="bottom"/>
          </w:tcPr>
          <w:p w14:paraId="64996F58" w14:textId="2639E3C6" w:rsidR="009B50E4" w:rsidRPr="00D20CC9" w:rsidRDefault="009B50E4" w:rsidP="00E25B26">
            <w:r w:rsidRPr="00D20CC9">
              <w:t xml:space="preserve">Number of </w:t>
            </w:r>
            <w:r w:rsidR="00493E70">
              <w:t>Stage</w:t>
            </w:r>
            <w:r w:rsidR="008760C9">
              <w:t>s</w:t>
            </w:r>
          </w:p>
        </w:tc>
        <w:tc>
          <w:tcPr>
            <w:tcW w:w="1046" w:type="dxa"/>
            <w:vAlign w:val="bottom"/>
          </w:tcPr>
          <w:p w14:paraId="6D5170E3" w14:textId="77777777" w:rsidR="009B50E4" w:rsidRPr="00D20CC9" w:rsidRDefault="009B50E4" w:rsidP="00D20CC9">
            <w:r w:rsidRPr="00D20CC9">
              <w:rPr>
                <w:highlight w:val="yellow"/>
              </w:rPr>
              <w:t>[</w:t>
            </w:r>
            <w:r>
              <w:rPr>
                <w:highlight w:val="yellow"/>
              </w:rPr>
              <w:t>Number</w:t>
            </w:r>
            <w:r w:rsidRPr="00D20CC9">
              <w:rPr>
                <w:highlight w:val="yellow"/>
              </w:rPr>
              <w:t>]</w:t>
            </w:r>
          </w:p>
        </w:tc>
        <w:tc>
          <w:tcPr>
            <w:tcW w:w="1364" w:type="dxa"/>
            <w:vAlign w:val="bottom"/>
          </w:tcPr>
          <w:p w14:paraId="6864A036" w14:textId="77777777" w:rsidR="009B50E4" w:rsidRPr="00D20CC9" w:rsidRDefault="009B50E4" w:rsidP="00E25B26"/>
        </w:tc>
      </w:tr>
      <w:tr w:rsidR="009B50E4" w:rsidRPr="00D20CC9" w14:paraId="633FF45F" w14:textId="77777777" w:rsidTr="0038063F">
        <w:trPr>
          <w:trHeight w:val="283"/>
        </w:trPr>
        <w:tc>
          <w:tcPr>
            <w:tcW w:w="4253" w:type="dxa"/>
            <w:vAlign w:val="bottom"/>
          </w:tcPr>
          <w:p w14:paraId="2FCC79BA" w14:textId="29EF7376" w:rsidR="009B50E4" w:rsidRPr="00D20CC9" w:rsidRDefault="009B50E4" w:rsidP="00E25B26">
            <w:r w:rsidRPr="00D20CC9">
              <w:t>Number of Sections</w:t>
            </w:r>
            <w:r w:rsidR="0038063F">
              <w:t xml:space="preserve"> (</w:t>
            </w:r>
            <w:proofErr w:type="spellStart"/>
            <w:proofErr w:type="gramStart"/>
            <w:r w:rsidR="0038063F">
              <w:t>incl.Prologue</w:t>
            </w:r>
            <w:proofErr w:type="spellEnd"/>
            <w:proofErr w:type="gramEnd"/>
            <w:r w:rsidR="0038063F">
              <w:t>)</w:t>
            </w:r>
          </w:p>
        </w:tc>
        <w:tc>
          <w:tcPr>
            <w:tcW w:w="1046" w:type="dxa"/>
            <w:vAlign w:val="bottom"/>
          </w:tcPr>
          <w:p w14:paraId="5266A784" w14:textId="77777777" w:rsidR="009B50E4" w:rsidRPr="00D20CC9" w:rsidRDefault="009B50E4" w:rsidP="00D20CC9">
            <w:pPr>
              <w:rPr>
                <w:highlight w:val="yellow"/>
              </w:rPr>
            </w:pPr>
            <w:r w:rsidRPr="00D20CC9">
              <w:rPr>
                <w:highlight w:val="yellow"/>
              </w:rPr>
              <w:t>[</w:t>
            </w:r>
            <w:r>
              <w:rPr>
                <w:highlight w:val="yellow"/>
              </w:rPr>
              <w:t>Number</w:t>
            </w:r>
            <w:r w:rsidRPr="00D20CC9">
              <w:rPr>
                <w:highlight w:val="yellow"/>
              </w:rPr>
              <w:t>]</w:t>
            </w:r>
          </w:p>
        </w:tc>
        <w:tc>
          <w:tcPr>
            <w:tcW w:w="1364" w:type="dxa"/>
            <w:vAlign w:val="bottom"/>
          </w:tcPr>
          <w:p w14:paraId="47354FB7" w14:textId="77777777" w:rsidR="009B50E4" w:rsidRPr="00D20CC9" w:rsidRDefault="009B50E4" w:rsidP="00E25B26"/>
        </w:tc>
      </w:tr>
      <w:tr w:rsidR="009B50E4" w:rsidRPr="00D20CC9" w14:paraId="32A7524A" w14:textId="77777777" w:rsidTr="0038063F">
        <w:trPr>
          <w:trHeight w:val="283"/>
        </w:trPr>
        <w:tc>
          <w:tcPr>
            <w:tcW w:w="4253" w:type="dxa"/>
            <w:vAlign w:val="bottom"/>
          </w:tcPr>
          <w:p w14:paraId="278ED900" w14:textId="59F17A86" w:rsidR="009B50E4" w:rsidRPr="00D20CC9" w:rsidRDefault="009B50E4" w:rsidP="00E25B26">
            <w:r w:rsidRPr="00D20CC9">
              <w:t>Number of S</w:t>
            </w:r>
            <w:r w:rsidR="0050526D">
              <w:t>elective Sections</w:t>
            </w:r>
            <w:r w:rsidR="0038063F">
              <w:t xml:space="preserve"> (</w:t>
            </w:r>
            <w:proofErr w:type="spellStart"/>
            <w:proofErr w:type="gramStart"/>
            <w:r w:rsidR="0038063F">
              <w:t>incl.Prologue</w:t>
            </w:r>
            <w:proofErr w:type="spellEnd"/>
            <w:proofErr w:type="gramEnd"/>
            <w:r w:rsidR="0038063F">
              <w:t>)</w:t>
            </w:r>
          </w:p>
        </w:tc>
        <w:tc>
          <w:tcPr>
            <w:tcW w:w="1046" w:type="dxa"/>
            <w:vAlign w:val="bottom"/>
          </w:tcPr>
          <w:p w14:paraId="2E278B79" w14:textId="77777777" w:rsidR="009B50E4" w:rsidRPr="00D20CC9" w:rsidRDefault="009B50E4" w:rsidP="00D20CC9">
            <w:r w:rsidRPr="00D20CC9">
              <w:rPr>
                <w:highlight w:val="yellow"/>
              </w:rPr>
              <w:t>[</w:t>
            </w:r>
            <w:r>
              <w:rPr>
                <w:highlight w:val="yellow"/>
              </w:rPr>
              <w:t>Number</w:t>
            </w:r>
            <w:r w:rsidRPr="00D20CC9">
              <w:rPr>
                <w:highlight w:val="yellow"/>
              </w:rPr>
              <w:t>]</w:t>
            </w:r>
          </w:p>
        </w:tc>
        <w:tc>
          <w:tcPr>
            <w:tcW w:w="1364" w:type="dxa"/>
            <w:vAlign w:val="bottom"/>
          </w:tcPr>
          <w:p w14:paraId="3E1E7CD2" w14:textId="77777777" w:rsidR="009B50E4" w:rsidRPr="00D20CC9" w:rsidRDefault="009B50E4" w:rsidP="00E25B26"/>
        </w:tc>
      </w:tr>
      <w:tr w:rsidR="009B50E4" w:rsidRPr="00D20CC9" w14:paraId="2732827D" w14:textId="77777777" w:rsidTr="0038063F">
        <w:trPr>
          <w:trHeight w:val="283"/>
        </w:trPr>
        <w:tc>
          <w:tcPr>
            <w:tcW w:w="4253" w:type="dxa"/>
            <w:vAlign w:val="bottom"/>
          </w:tcPr>
          <w:p w14:paraId="580CBE18" w14:textId="77777777" w:rsidR="009B50E4" w:rsidRPr="00D20CC9" w:rsidRDefault="009B50E4" w:rsidP="00E25B26">
            <w:r w:rsidRPr="00D20CC9">
              <w:t>Total distance of the itinerary</w:t>
            </w:r>
          </w:p>
        </w:tc>
        <w:tc>
          <w:tcPr>
            <w:tcW w:w="1046" w:type="dxa"/>
            <w:vAlign w:val="bottom"/>
          </w:tcPr>
          <w:p w14:paraId="7BE5770E" w14:textId="77777777" w:rsidR="009B50E4" w:rsidRPr="00D20CC9" w:rsidRDefault="009B50E4" w:rsidP="00E25B26">
            <w:r w:rsidRPr="00D20CC9">
              <w:rPr>
                <w:highlight w:val="yellow"/>
              </w:rPr>
              <w:t>[Length]</w:t>
            </w:r>
          </w:p>
        </w:tc>
        <w:tc>
          <w:tcPr>
            <w:tcW w:w="1364" w:type="dxa"/>
            <w:vAlign w:val="bottom"/>
          </w:tcPr>
          <w:p w14:paraId="2D155A36" w14:textId="77777777" w:rsidR="009B50E4" w:rsidRPr="00D20CC9" w:rsidRDefault="009B50E4" w:rsidP="00E25B26">
            <w:r w:rsidRPr="00D20CC9">
              <w:t>km</w:t>
            </w:r>
          </w:p>
        </w:tc>
      </w:tr>
    </w:tbl>
    <w:p w14:paraId="360A357D" w14:textId="77777777" w:rsidR="00976CB7" w:rsidRDefault="00976CB7" w:rsidP="000D3C56">
      <w:pPr>
        <w:outlineLvl w:val="1"/>
      </w:pPr>
    </w:p>
    <w:p w14:paraId="35F8A24F" w14:textId="77777777" w:rsidR="00F2000F" w:rsidRDefault="00F2000F" w:rsidP="00ED2E98"/>
    <w:p w14:paraId="5F9446E9" w14:textId="4DFDA504" w:rsidR="00F2000F" w:rsidRDefault="00F2000F" w:rsidP="00F2000F">
      <w:pPr>
        <w:pStyle w:val="FormatvorlageArticle21Links0cmErsteZeile0cm"/>
        <w:numPr>
          <w:ilvl w:val="0"/>
          <w:numId w:val="0"/>
        </w:numPr>
        <w:outlineLvl w:val="1"/>
      </w:pPr>
      <w:bookmarkStart w:id="4" w:name="_Toc232691070"/>
      <w:bookmarkStart w:id="5" w:name="_Hlk64451812"/>
      <w:bookmarkStart w:id="6" w:name="_Hlk64451651"/>
      <w:r>
        <w:t>Art. 1.</w:t>
      </w:r>
      <w:r w:rsidR="00781A21">
        <w:t>4</w:t>
      </w:r>
      <w:r w:rsidR="00364E8F">
        <w:tab/>
        <w:t>Route terrain on Selective Sections.</w:t>
      </w:r>
      <w:bookmarkEnd w:id="4"/>
    </w:p>
    <w:tbl>
      <w:tblPr>
        <w:tblW w:w="5407" w:type="dxa"/>
        <w:tblLook w:val="00A0" w:firstRow="1" w:lastRow="0" w:firstColumn="1" w:lastColumn="0" w:noHBand="0" w:noVBand="0"/>
      </w:tblPr>
      <w:tblGrid>
        <w:gridCol w:w="3774"/>
        <w:gridCol w:w="1039"/>
        <w:gridCol w:w="594"/>
      </w:tblGrid>
      <w:tr w:rsidR="00F2000F" w:rsidRPr="00D20CC9" w14:paraId="720FB6B7" w14:textId="77777777" w:rsidTr="00F2000F">
        <w:trPr>
          <w:trHeight w:val="283"/>
        </w:trPr>
        <w:tc>
          <w:tcPr>
            <w:tcW w:w="3774" w:type="dxa"/>
            <w:vAlign w:val="bottom"/>
          </w:tcPr>
          <w:bookmarkEnd w:id="5"/>
          <w:p w14:paraId="10690187" w14:textId="2DBA316C" w:rsidR="00F2000F" w:rsidRPr="00D20CC9" w:rsidRDefault="00F2000F" w:rsidP="00F2000F">
            <w:r>
              <w:t>Gravel/dirt tracks</w:t>
            </w:r>
          </w:p>
        </w:tc>
        <w:tc>
          <w:tcPr>
            <w:tcW w:w="1039" w:type="dxa"/>
            <w:vAlign w:val="bottom"/>
          </w:tcPr>
          <w:p w14:paraId="276C40F5" w14:textId="77777777" w:rsidR="00F2000F" w:rsidRPr="00D20CC9" w:rsidRDefault="00F2000F" w:rsidP="00F2000F">
            <w:r w:rsidRPr="00D20CC9">
              <w:rPr>
                <w:highlight w:val="yellow"/>
              </w:rPr>
              <w:t>[</w:t>
            </w:r>
            <w:r>
              <w:rPr>
                <w:highlight w:val="yellow"/>
              </w:rPr>
              <w:t>Number</w:t>
            </w:r>
            <w:r w:rsidRPr="00D20CC9">
              <w:rPr>
                <w:highlight w:val="yellow"/>
              </w:rPr>
              <w:t>]</w:t>
            </w:r>
          </w:p>
        </w:tc>
        <w:tc>
          <w:tcPr>
            <w:tcW w:w="594" w:type="dxa"/>
            <w:vAlign w:val="bottom"/>
          </w:tcPr>
          <w:p w14:paraId="7F04B138" w14:textId="7B5A797C" w:rsidR="00F2000F" w:rsidRPr="00D20CC9" w:rsidRDefault="00F2000F" w:rsidP="00F2000F">
            <w:r>
              <w:t>%</w:t>
            </w:r>
          </w:p>
        </w:tc>
      </w:tr>
      <w:tr w:rsidR="00F2000F" w:rsidRPr="00D20CC9" w14:paraId="5EB40C58" w14:textId="77777777" w:rsidTr="00F2000F">
        <w:trPr>
          <w:trHeight w:val="283"/>
        </w:trPr>
        <w:tc>
          <w:tcPr>
            <w:tcW w:w="3774" w:type="dxa"/>
            <w:vAlign w:val="bottom"/>
          </w:tcPr>
          <w:p w14:paraId="5FE1709B" w14:textId="2478130C" w:rsidR="00F2000F" w:rsidRPr="00D20CC9" w:rsidRDefault="00F2000F" w:rsidP="00F2000F">
            <w:r>
              <w:t>Open desert</w:t>
            </w:r>
          </w:p>
        </w:tc>
        <w:tc>
          <w:tcPr>
            <w:tcW w:w="1039" w:type="dxa"/>
            <w:vAlign w:val="bottom"/>
          </w:tcPr>
          <w:p w14:paraId="66A9DA53" w14:textId="77777777" w:rsidR="00F2000F" w:rsidRPr="00D20CC9" w:rsidRDefault="00F2000F" w:rsidP="00F2000F">
            <w:pPr>
              <w:rPr>
                <w:highlight w:val="yellow"/>
              </w:rPr>
            </w:pPr>
            <w:r w:rsidRPr="00D20CC9">
              <w:rPr>
                <w:highlight w:val="yellow"/>
              </w:rPr>
              <w:t>[</w:t>
            </w:r>
            <w:r>
              <w:rPr>
                <w:highlight w:val="yellow"/>
              </w:rPr>
              <w:t>Number</w:t>
            </w:r>
            <w:r w:rsidRPr="00D20CC9">
              <w:rPr>
                <w:highlight w:val="yellow"/>
              </w:rPr>
              <w:t>]</w:t>
            </w:r>
          </w:p>
        </w:tc>
        <w:tc>
          <w:tcPr>
            <w:tcW w:w="594" w:type="dxa"/>
            <w:vAlign w:val="bottom"/>
          </w:tcPr>
          <w:p w14:paraId="1D299133" w14:textId="58F378B7" w:rsidR="00F2000F" w:rsidRPr="00D20CC9" w:rsidRDefault="00F2000F" w:rsidP="00F2000F">
            <w:r>
              <w:t>%</w:t>
            </w:r>
          </w:p>
        </w:tc>
      </w:tr>
      <w:tr w:rsidR="00F2000F" w:rsidRPr="00D20CC9" w14:paraId="21823DAE" w14:textId="77777777" w:rsidTr="00F2000F">
        <w:trPr>
          <w:trHeight w:val="283"/>
        </w:trPr>
        <w:tc>
          <w:tcPr>
            <w:tcW w:w="3774" w:type="dxa"/>
            <w:vAlign w:val="bottom"/>
          </w:tcPr>
          <w:p w14:paraId="3C4A7C5D" w14:textId="2487732E" w:rsidR="00F2000F" w:rsidRPr="00D20CC9" w:rsidRDefault="00F2000F" w:rsidP="00F2000F">
            <w:r>
              <w:t>Dunes</w:t>
            </w:r>
          </w:p>
        </w:tc>
        <w:tc>
          <w:tcPr>
            <w:tcW w:w="1039" w:type="dxa"/>
            <w:vAlign w:val="bottom"/>
          </w:tcPr>
          <w:p w14:paraId="1091C0F2" w14:textId="77777777" w:rsidR="00F2000F" w:rsidRPr="00D20CC9" w:rsidRDefault="00F2000F" w:rsidP="00F2000F">
            <w:r w:rsidRPr="00D20CC9">
              <w:rPr>
                <w:highlight w:val="yellow"/>
              </w:rPr>
              <w:t>[</w:t>
            </w:r>
            <w:r>
              <w:rPr>
                <w:highlight w:val="yellow"/>
              </w:rPr>
              <w:t>Number</w:t>
            </w:r>
            <w:r w:rsidRPr="00D20CC9">
              <w:rPr>
                <w:highlight w:val="yellow"/>
              </w:rPr>
              <w:t>]</w:t>
            </w:r>
          </w:p>
        </w:tc>
        <w:tc>
          <w:tcPr>
            <w:tcW w:w="594" w:type="dxa"/>
            <w:vAlign w:val="bottom"/>
          </w:tcPr>
          <w:p w14:paraId="42A3D07E" w14:textId="0F6AE943" w:rsidR="00F2000F" w:rsidRPr="00D20CC9" w:rsidRDefault="00F2000F" w:rsidP="00F2000F">
            <w:r>
              <w:t>%</w:t>
            </w:r>
          </w:p>
        </w:tc>
      </w:tr>
      <w:tr w:rsidR="00F2000F" w:rsidRPr="00D20CC9" w14:paraId="1163BA3E" w14:textId="77777777" w:rsidTr="00F2000F">
        <w:trPr>
          <w:trHeight w:val="283"/>
        </w:trPr>
        <w:tc>
          <w:tcPr>
            <w:tcW w:w="3774" w:type="dxa"/>
            <w:vAlign w:val="bottom"/>
          </w:tcPr>
          <w:p w14:paraId="1C84EFC4" w14:textId="004583B7" w:rsidR="00F2000F" w:rsidRPr="00F2000F" w:rsidRDefault="00F2000F" w:rsidP="00F2000F">
            <w:pPr>
              <w:rPr>
                <w:highlight w:val="cyan"/>
              </w:rPr>
            </w:pPr>
            <w:r w:rsidRPr="00F2000F">
              <w:rPr>
                <w:highlight w:val="cyan"/>
              </w:rPr>
              <w:t>[other surfaces]</w:t>
            </w:r>
          </w:p>
        </w:tc>
        <w:tc>
          <w:tcPr>
            <w:tcW w:w="1039" w:type="dxa"/>
            <w:vAlign w:val="bottom"/>
          </w:tcPr>
          <w:p w14:paraId="32EEE47B" w14:textId="4AD4AD5E" w:rsidR="00F2000F" w:rsidRPr="00F2000F" w:rsidRDefault="00F2000F" w:rsidP="00F2000F">
            <w:pPr>
              <w:rPr>
                <w:highlight w:val="cyan"/>
              </w:rPr>
            </w:pPr>
            <w:r w:rsidRPr="00F2000F">
              <w:rPr>
                <w:highlight w:val="cyan"/>
              </w:rPr>
              <w:t>[Number]</w:t>
            </w:r>
          </w:p>
        </w:tc>
        <w:tc>
          <w:tcPr>
            <w:tcW w:w="594" w:type="dxa"/>
            <w:vAlign w:val="bottom"/>
          </w:tcPr>
          <w:p w14:paraId="11C017F5" w14:textId="2DEAE6CB" w:rsidR="00F2000F" w:rsidRPr="00F2000F" w:rsidRDefault="00F2000F" w:rsidP="00F2000F">
            <w:pPr>
              <w:rPr>
                <w:highlight w:val="cyan"/>
              </w:rPr>
            </w:pPr>
            <w:r w:rsidRPr="00F2000F">
              <w:rPr>
                <w:highlight w:val="cyan"/>
              </w:rPr>
              <w:t>%</w:t>
            </w:r>
          </w:p>
        </w:tc>
      </w:tr>
    </w:tbl>
    <w:p w14:paraId="6BE52B9F" w14:textId="130F473B" w:rsidR="008A701B" w:rsidRDefault="008A701B" w:rsidP="000D3C56">
      <w:pPr>
        <w:outlineLvl w:val="1"/>
        <w:rPr>
          <w:lang w:val="fr-FR"/>
        </w:rPr>
      </w:pPr>
    </w:p>
    <w:p w14:paraId="61BDCBA2" w14:textId="2DBD25DD" w:rsidR="0038063F" w:rsidRPr="006D58A0" w:rsidRDefault="0038063F" w:rsidP="00DC4FCD">
      <w:pPr>
        <w:tabs>
          <w:tab w:val="left" w:pos="1134"/>
        </w:tabs>
        <w:ind w:left="142"/>
      </w:pPr>
      <w:r>
        <w:t>Prologue</w:t>
      </w:r>
      <w:r w:rsidRPr="006D58A0">
        <w:tab/>
      </w:r>
      <w:r>
        <w:t>[</w:t>
      </w:r>
      <w:r w:rsidRPr="006D58A0">
        <w:rPr>
          <w:highlight w:val="yellow"/>
        </w:rPr>
        <w:t xml:space="preserve">Safety Type </w:t>
      </w:r>
      <w:r>
        <w:rPr>
          <w:highlight w:val="yellow"/>
        </w:rPr>
        <w:t>Open</w:t>
      </w:r>
      <w:r w:rsidRPr="006D58A0">
        <w:rPr>
          <w:highlight w:val="yellow"/>
        </w:rPr>
        <w:t xml:space="preserve"> – Safety Type </w:t>
      </w:r>
      <w:r>
        <w:rPr>
          <w:highlight w:val="yellow"/>
        </w:rPr>
        <w:t>Track</w:t>
      </w:r>
      <w:r w:rsidRPr="006D58A0">
        <w:rPr>
          <w:highlight w:val="yellow"/>
        </w:rPr>
        <w:t>]</w:t>
      </w:r>
    </w:p>
    <w:p w14:paraId="2069B2E4" w14:textId="30514E23" w:rsidR="007A3236" w:rsidRPr="006D58A0" w:rsidRDefault="00493E70" w:rsidP="00DC4FCD">
      <w:pPr>
        <w:tabs>
          <w:tab w:val="left" w:pos="1134"/>
        </w:tabs>
        <w:ind w:left="142"/>
      </w:pPr>
      <w:r>
        <w:t>Stage</w:t>
      </w:r>
      <w:r w:rsidR="007A3236" w:rsidRPr="006D58A0">
        <w:t xml:space="preserve"> 1</w:t>
      </w:r>
      <w:r w:rsidR="007A3236" w:rsidRPr="006D58A0">
        <w:tab/>
      </w:r>
      <w:r w:rsidR="007A3236">
        <w:t>[</w:t>
      </w:r>
      <w:r w:rsidR="007A3236" w:rsidRPr="006D58A0">
        <w:rPr>
          <w:highlight w:val="yellow"/>
        </w:rPr>
        <w:t xml:space="preserve">Safety Type </w:t>
      </w:r>
      <w:r w:rsidR="000957A6">
        <w:rPr>
          <w:highlight w:val="yellow"/>
        </w:rPr>
        <w:t>Open</w:t>
      </w:r>
      <w:r w:rsidR="000957A6" w:rsidRPr="006D58A0">
        <w:rPr>
          <w:highlight w:val="yellow"/>
        </w:rPr>
        <w:t xml:space="preserve"> </w:t>
      </w:r>
      <w:r w:rsidR="007A3236" w:rsidRPr="006D58A0">
        <w:rPr>
          <w:highlight w:val="yellow"/>
        </w:rPr>
        <w:t xml:space="preserve">– Safety Type </w:t>
      </w:r>
      <w:r w:rsidR="000957A6">
        <w:rPr>
          <w:highlight w:val="yellow"/>
        </w:rPr>
        <w:t>Track</w:t>
      </w:r>
      <w:r w:rsidR="007A3236" w:rsidRPr="006D58A0">
        <w:rPr>
          <w:highlight w:val="yellow"/>
        </w:rPr>
        <w:t>]</w:t>
      </w:r>
    </w:p>
    <w:p w14:paraId="1200AA66" w14:textId="3456A5F1" w:rsidR="007A3236" w:rsidRPr="006D58A0" w:rsidRDefault="00493E70" w:rsidP="00DC4FCD">
      <w:pPr>
        <w:tabs>
          <w:tab w:val="left" w:pos="1134"/>
        </w:tabs>
        <w:ind w:left="142"/>
      </w:pPr>
      <w:r>
        <w:t>Stage</w:t>
      </w:r>
      <w:r w:rsidR="007A3236" w:rsidRPr="006D58A0">
        <w:t xml:space="preserve"> </w:t>
      </w:r>
      <w:r w:rsidR="007A3236">
        <w:t>2</w:t>
      </w:r>
      <w:r w:rsidR="007A3236" w:rsidRPr="006D58A0">
        <w:tab/>
      </w:r>
      <w:r w:rsidR="007A3236">
        <w:t>[</w:t>
      </w:r>
      <w:r w:rsidR="007A3236" w:rsidRPr="006D58A0">
        <w:rPr>
          <w:highlight w:val="yellow"/>
        </w:rPr>
        <w:t xml:space="preserve">Safety Type </w:t>
      </w:r>
      <w:r w:rsidR="000957A6">
        <w:rPr>
          <w:highlight w:val="yellow"/>
        </w:rPr>
        <w:t>Open</w:t>
      </w:r>
      <w:r w:rsidR="000957A6" w:rsidRPr="006D58A0">
        <w:rPr>
          <w:highlight w:val="yellow"/>
        </w:rPr>
        <w:t xml:space="preserve"> </w:t>
      </w:r>
      <w:r w:rsidR="007A3236" w:rsidRPr="006D58A0">
        <w:rPr>
          <w:highlight w:val="yellow"/>
        </w:rPr>
        <w:t xml:space="preserve">– Safety Type </w:t>
      </w:r>
      <w:r w:rsidR="000957A6">
        <w:rPr>
          <w:highlight w:val="yellow"/>
        </w:rPr>
        <w:t>Track</w:t>
      </w:r>
      <w:r w:rsidR="007A3236" w:rsidRPr="006D58A0">
        <w:rPr>
          <w:highlight w:val="yellow"/>
        </w:rPr>
        <w:t>]</w:t>
      </w:r>
    </w:p>
    <w:bookmarkEnd w:id="6"/>
    <w:p w14:paraId="4C2C5F33" w14:textId="5D4D0D47" w:rsidR="007A3236" w:rsidRPr="007A3236" w:rsidRDefault="007A3236" w:rsidP="000D3C56">
      <w:pPr>
        <w:outlineLvl w:val="1"/>
      </w:pPr>
    </w:p>
    <w:p w14:paraId="1D457AD1" w14:textId="55D24DE4" w:rsidR="003D6362" w:rsidRPr="00D20CC9" w:rsidRDefault="003D6362" w:rsidP="003D6362">
      <w:pPr>
        <w:pStyle w:val="FormatvorlageArticle21Links0cmHngend15cm"/>
        <w:numPr>
          <w:ilvl w:val="0"/>
          <w:numId w:val="0"/>
        </w:numPr>
        <w:ind w:left="851" w:hanging="851"/>
        <w:contextualSpacing w:val="0"/>
        <w:outlineLvl w:val="1"/>
      </w:pPr>
      <w:bookmarkStart w:id="7" w:name="_Toc232691071"/>
      <w:r w:rsidRPr="00D20CC9">
        <w:t xml:space="preserve">Art. </w:t>
      </w:r>
      <w:r>
        <w:t>1.5</w:t>
      </w:r>
      <w:r w:rsidRPr="00D20CC9">
        <w:tab/>
        <w:t xml:space="preserve">Official time used during the </w:t>
      </w:r>
      <w:r>
        <w:t>event.</w:t>
      </w:r>
      <w:bookmarkEnd w:id="7"/>
    </w:p>
    <w:p w14:paraId="0D8567D0" w14:textId="77777777" w:rsidR="003D6362" w:rsidRPr="00B909FF" w:rsidRDefault="003D6362" w:rsidP="003D6362">
      <w:pPr>
        <w:rPr>
          <w:i/>
        </w:rPr>
      </w:pPr>
      <w:r w:rsidRPr="00B909FF">
        <w:rPr>
          <w:i/>
          <w:highlight w:val="yellow"/>
        </w:rPr>
        <w:t>[official time used</w:t>
      </w:r>
      <w:r>
        <w:rPr>
          <w:i/>
          <w:highlight w:val="yellow"/>
        </w:rPr>
        <w:t>, using the GMT+X format</w:t>
      </w:r>
      <w:r w:rsidRPr="00B909FF">
        <w:rPr>
          <w:i/>
          <w:highlight w:val="yellow"/>
        </w:rPr>
        <w:t>]</w:t>
      </w:r>
    </w:p>
    <w:p w14:paraId="51EC5FC4" w14:textId="77777777" w:rsidR="003D6362" w:rsidRDefault="003D6362" w:rsidP="003D6362"/>
    <w:p w14:paraId="70035041" w14:textId="77777777" w:rsidR="007A3236" w:rsidRPr="007A3236" w:rsidRDefault="007A3236" w:rsidP="000D3C56">
      <w:pPr>
        <w:outlineLvl w:val="1"/>
      </w:pPr>
    </w:p>
    <w:p w14:paraId="51C76A46" w14:textId="0C8E047C" w:rsidR="00885AE6" w:rsidRPr="00D20CC9" w:rsidRDefault="00885AE6" w:rsidP="003C5A8D">
      <w:pPr>
        <w:pStyle w:val="Article1"/>
      </w:pPr>
      <w:bookmarkStart w:id="8" w:name="_Toc232691072"/>
      <w:r w:rsidRPr="00D20CC9">
        <w:t>Organisation</w:t>
      </w:r>
      <w:bookmarkEnd w:id="8"/>
    </w:p>
    <w:p w14:paraId="6A44CE7A" w14:textId="69495060" w:rsidR="00885AE6" w:rsidRPr="00D20CC9" w:rsidRDefault="00DF49A1" w:rsidP="000D3C56">
      <w:pPr>
        <w:pStyle w:val="FormatvorlageArticle21Links0cmHngend15cm"/>
        <w:numPr>
          <w:ilvl w:val="0"/>
          <w:numId w:val="0"/>
        </w:numPr>
        <w:ind w:left="851" w:hanging="851"/>
        <w:outlineLvl w:val="1"/>
      </w:pPr>
      <w:bookmarkStart w:id="9" w:name="_Toc232691073"/>
      <w:r w:rsidRPr="00D20CC9">
        <w:t xml:space="preserve">Art. 2.1 </w:t>
      </w:r>
      <w:r w:rsidR="000D3C56" w:rsidRPr="00D20CC9">
        <w:tab/>
      </w:r>
      <w:r w:rsidR="0066593C" w:rsidRPr="00D20CC9">
        <w:t>Championships and titles</w:t>
      </w:r>
      <w:r w:rsidR="00976CB7" w:rsidRPr="00D20CC9">
        <w:t xml:space="preserve"> for which the </w:t>
      </w:r>
      <w:r w:rsidR="0050526D">
        <w:t xml:space="preserve">Baja </w:t>
      </w:r>
      <w:r w:rsidR="00976CB7" w:rsidRPr="00D20CC9">
        <w:t>counts</w:t>
      </w:r>
      <w:bookmarkEnd w:id="9"/>
    </w:p>
    <w:p w14:paraId="6CB2105C" w14:textId="676A941E" w:rsidR="00EF5AF7" w:rsidRPr="00364E8F" w:rsidRDefault="002870C6" w:rsidP="00E25B26">
      <w:pPr>
        <w:rPr>
          <w:b/>
          <w:bCs/>
        </w:rPr>
      </w:pPr>
      <w:r w:rsidRPr="00364E8F">
        <w:rPr>
          <w:b/>
          <w:bCs/>
        </w:rPr>
        <w:t xml:space="preserve">FIA </w:t>
      </w:r>
      <w:r w:rsidR="005E0730" w:rsidRPr="009758F1">
        <w:rPr>
          <w:b/>
          <w:bCs/>
          <w:highlight w:val="yellow"/>
        </w:rPr>
        <w:t>World/Regional</w:t>
      </w:r>
      <w:r w:rsidR="009758F1" w:rsidRPr="009758F1">
        <w:rPr>
          <w:highlight w:val="yellow"/>
        </w:rPr>
        <w:t xml:space="preserve"> </w:t>
      </w:r>
      <w:r w:rsidR="009758F1" w:rsidRPr="009758F1">
        <w:rPr>
          <w:b/>
          <w:bCs/>
          <w:highlight w:val="yellow"/>
        </w:rPr>
        <w:t>Baja Cup</w:t>
      </w:r>
      <w:r w:rsidR="005E0730" w:rsidRPr="009758F1">
        <w:rPr>
          <w:b/>
          <w:bCs/>
          <w:highlight w:val="yellow"/>
        </w:rPr>
        <w:t xml:space="preserve"> [</w:t>
      </w:r>
      <w:r w:rsidR="005E0730" w:rsidRPr="00F31636">
        <w:rPr>
          <w:b/>
          <w:bCs/>
          <w:highlight w:val="yellow"/>
        </w:rPr>
        <w:t xml:space="preserve">specify which </w:t>
      </w:r>
      <w:r w:rsidR="005E0730">
        <w:rPr>
          <w:b/>
          <w:bCs/>
          <w:highlight w:val="yellow"/>
        </w:rPr>
        <w:t>Cup(s)</w:t>
      </w:r>
      <w:r w:rsidR="005E0730" w:rsidRPr="00F31636">
        <w:rPr>
          <w:b/>
          <w:bCs/>
          <w:highlight w:val="yellow"/>
        </w:rPr>
        <w:t xml:space="preserve"> and update the below list accordingly</w:t>
      </w:r>
      <w:r w:rsidR="005E0730">
        <w:rPr>
          <w:b/>
          <w:bCs/>
        </w:rPr>
        <w:t>]</w:t>
      </w:r>
      <w:r w:rsidR="000E1CCF">
        <w:rPr>
          <w:b/>
          <w:bCs/>
        </w:rPr>
        <w:t xml:space="preserve"> </w:t>
      </w:r>
    </w:p>
    <w:p w14:paraId="5449FC7E" w14:textId="7C1EAF77" w:rsidR="00364E8F" w:rsidRPr="005C489E" w:rsidRDefault="00364E8F" w:rsidP="00767819">
      <w:pPr>
        <w:pStyle w:val="Paragraphedeliste"/>
        <w:numPr>
          <w:ilvl w:val="0"/>
          <w:numId w:val="9"/>
        </w:numPr>
        <w:rPr>
          <w:bCs/>
        </w:rPr>
      </w:pPr>
      <w:r w:rsidRPr="00DC4FCD">
        <w:rPr>
          <w:bCs/>
          <w:highlight w:val="yellow"/>
        </w:rPr>
        <w:t xml:space="preserve">World </w:t>
      </w:r>
      <w:r w:rsidR="00211C97" w:rsidRPr="005C489E">
        <w:rPr>
          <w:bCs/>
        </w:rPr>
        <w:t xml:space="preserve">Baja </w:t>
      </w:r>
      <w:r w:rsidRPr="005C489E">
        <w:rPr>
          <w:bCs/>
        </w:rPr>
        <w:t>Cup for Drivers</w:t>
      </w:r>
    </w:p>
    <w:p w14:paraId="35685121" w14:textId="3658AF24" w:rsidR="00364E8F" w:rsidRPr="005C489E" w:rsidRDefault="00364E8F" w:rsidP="00767819">
      <w:pPr>
        <w:pStyle w:val="Paragraphedeliste"/>
        <w:numPr>
          <w:ilvl w:val="0"/>
          <w:numId w:val="9"/>
        </w:numPr>
        <w:rPr>
          <w:bCs/>
        </w:rPr>
      </w:pPr>
      <w:r w:rsidRPr="00DC4FCD">
        <w:rPr>
          <w:bCs/>
          <w:highlight w:val="yellow"/>
        </w:rPr>
        <w:t xml:space="preserve">World </w:t>
      </w:r>
      <w:r w:rsidR="00211C97" w:rsidRPr="005C489E">
        <w:rPr>
          <w:bCs/>
        </w:rPr>
        <w:t xml:space="preserve">Baja </w:t>
      </w:r>
      <w:r w:rsidRPr="005C489E">
        <w:rPr>
          <w:bCs/>
        </w:rPr>
        <w:t xml:space="preserve">Cup for </w:t>
      </w:r>
      <w:r w:rsidR="00D85E66" w:rsidRPr="005C489E">
        <w:rPr>
          <w:bCs/>
        </w:rPr>
        <w:t>Navigators</w:t>
      </w:r>
    </w:p>
    <w:p w14:paraId="4565FAEB" w14:textId="0343BBF8" w:rsidR="0028799F" w:rsidRPr="005C489E" w:rsidRDefault="00364E8F" w:rsidP="00767819">
      <w:pPr>
        <w:pStyle w:val="Paragraphedeliste"/>
        <w:numPr>
          <w:ilvl w:val="0"/>
          <w:numId w:val="9"/>
        </w:numPr>
        <w:rPr>
          <w:bCs/>
        </w:rPr>
      </w:pPr>
      <w:r w:rsidRPr="00DC4FCD">
        <w:rPr>
          <w:bCs/>
          <w:highlight w:val="yellow"/>
        </w:rPr>
        <w:t xml:space="preserve">World </w:t>
      </w:r>
      <w:r w:rsidR="00211C97" w:rsidRPr="005C489E">
        <w:rPr>
          <w:bCs/>
        </w:rPr>
        <w:t xml:space="preserve">Baja </w:t>
      </w:r>
      <w:r w:rsidRPr="005C489E">
        <w:rPr>
          <w:bCs/>
        </w:rPr>
        <w:t>Cup for Teams</w:t>
      </w:r>
    </w:p>
    <w:p w14:paraId="742408F9" w14:textId="2FD5A602" w:rsidR="005C489E" w:rsidRPr="005C489E" w:rsidRDefault="005C489E" w:rsidP="00767819">
      <w:pPr>
        <w:pStyle w:val="Paragraphedeliste"/>
        <w:numPr>
          <w:ilvl w:val="0"/>
          <w:numId w:val="9"/>
        </w:numPr>
        <w:rPr>
          <w:bCs/>
        </w:rPr>
      </w:pPr>
      <w:r w:rsidRPr="00DC4FCD">
        <w:rPr>
          <w:bCs/>
          <w:highlight w:val="yellow"/>
        </w:rPr>
        <w:t xml:space="preserve">World </w:t>
      </w:r>
      <w:r w:rsidRPr="005C489E">
        <w:rPr>
          <w:bCs/>
        </w:rPr>
        <w:t>Baja Cup for Junior Drivers</w:t>
      </w:r>
    </w:p>
    <w:p w14:paraId="47BC0A02" w14:textId="3F47CC8A" w:rsidR="005C489E" w:rsidRPr="005C489E" w:rsidRDefault="005C489E" w:rsidP="00767819">
      <w:pPr>
        <w:pStyle w:val="Paragraphedeliste"/>
        <w:numPr>
          <w:ilvl w:val="0"/>
          <w:numId w:val="9"/>
        </w:numPr>
        <w:rPr>
          <w:bCs/>
        </w:rPr>
      </w:pPr>
      <w:r w:rsidRPr="00DC4FCD">
        <w:rPr>
          <w:bCs/>
          <w:highlight w:val="yellow"/>
        </w:rPr>
        <w:t xml:space="preserve">World </w:t>
      </w:r>
      <w:r w:rsidRPr="005C489E">
        <w:rPr>
          <w:bCs/>
        </w:rPr>
        <w:t>Baja Cup for Master Drivers</w:t>
      </w:r>
    </w:p>
    <w:p w14:paraId="69C6F880" w14:textId="588EBBEF"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Baja Cup for Ultimate Drivers</w:t>
      </w:r>
    </w:p>
    <w:p w14:paraId="11382609" w14:textId="24D938C9"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 xml:space="preserve">Baja Cup for Ultimate </w:t>
      </w:r>
      <w:r w:rsidR="00D85E66" w:rsidRPr="005C489E">
        <w:rPr>
          <w:bCs/>
        </w:rPr>
        <w:t>Navigators</w:t>
      </w:r>
    </w:p>
    <w:p w14:paraId="3217F173" w14:textId="3C6435E3"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Baja Cup for Challenger Drivers</w:t>
      </w:r>
    </w:p>
    <w:p w14:paraId="5B969BDF" w14:textId="5D698CF8"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 xml:space="preserve">Baja Cup for Challenger </w:t>
      </w:r>
      <w:r w:rsidR="00D85E66" w:rsidRPr="005C489E">
        <w:rPr>
          <w:bCs/>
        </w:rPr>
        <w:t>Navigators</w:t>
      </w:r>
    </w:p>
    <w:p w14:paraId="3BE6A4B6" w14:textId="3551E6FA"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Baja Cup for SSV Drivers</w:t>
      </w:r>
    </w:p>
    <w:p w14:paraId="1A49A6C5" w14:textId="53BBC654"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 xml:space="preserve">Baja Cup for SSV </w:t>
      </w:r>
      <w:r w:rsidR="00D85E66" w:rsidRPr="005C489E">
        <w:rPr>
          <w:bCs/>
        </w:rPr>
        <w:t>Navigators</w:t>
      </w:r>
    </w:p>
    <w:p w14:paraId="168FA671" w14:textId="65B45E81" w:rsidR="007E07EA" w:rsidRPr="005C489E" w:rsidRDefault="007E07EA" w:rsidP="00767819">
      <w:pPr>
        <w:pStyle w:val="Paragraphedeliste"/>
        <w:numPr>
          <w:ilvl w:val="0"/>
          <w:numId w:val="9"/>
        </w:numPr>
        <w:rPr>
          <w:bCs/>
        </w:rPr>
      </w:pPr>
      <w:r w:rsidRPr="00DC4FCD">
        <w:rPr>
          <w:bCs/>
          <w:highlight w:val="yellow"/>
        </w:rPr>
        <w:t xml:space="preserve">World </w:t>
      </w:r>
      <w:r w:rsidRPr="005C489E">
        <w:rPr>
          <w:bCs/>
        </w:rPr>
        <w:t>Baja Cup for Stock Drivers</w:t>
      </w:r>
    </w:p>
    <w:p w14:paraId="7DFD3347" w14:textId="638DA51A" w:rsidR="00364E8F" w:rsidRPr="005C489E" w:rsidRDefault="007E07EA" w:rsidP="00767819">
      <w:pPr>
        <w:pStyle w:val="Paragraphedeliste"/>
        <w:numPr>
          <w:ilvl w:val="0"/>
          <w:numId w:val="9"/>
        </w:numPr>
        <w:rPr>
          <w:bCs/>
        </w:rPr>
      </w:pPr>
      <w:r w:rsidRPr="00DC4FCD">
        <w:rPr>
          <w:bCs/>
          <w:highlight w:val="yellow"/>
        </w:rPr>
        <w:t xml:space="preserve">World </w:t>
      </w:r>
      <w:r w:rsidRPr="005C489E">
        <w:rPr>
          <w:bCs/>
        </w:rPr>
        <w:t xml:space="preserve">Baja Cup for Stock </w:t>
      </w:r>
      <w:r w:rsidR="00D85E66" w:rsidRPr="005C489E">
        <w:rPr>
          <w:bCs/>
        </w:rPr>
        <w:t>Navigators</w:t>
      </w:r>
    </w:p>
    <w:p w14:paraId="0B61DC33" w14:textId="77777777" w:rsidR="0028799F" w:rsidRDefault="0028799F" w:rsidP="007E07EA">
      <w:pPr>
        <w:ind w:left="567"/>
        <w:rPr>
          <w:bCs/>
        </w:rPr>
      </w:pPr>
    </w:p>
    <w:p w14:paraId="4A60265B" w14:textId="48ADA2BB" w:rsidR="005E0730" w:rsidRPr="005C489E" w:rsidRDefault="005E0730" w:rsidP="00767819">
      <w:pPr>
        <w:pStyle w:val="Paragraphedeliste"/>
        <w:numPr>
          <w:ilvl w:val="0"/>
          <w:numId w:val="9"/>
        </w:numPr>
        <w:rPr>
          <w:bCs/>
        </w:rPr>
      </w:pPr>
      <w:r w:rsidRPr="005C489E">
        <w:rPr>
          <w:bCs/>
          <w:highlight w:val="yellow"/>
        </w:rPr>
        <w:t xml:space="preserve">Regional </w:t>
      </w:r>
      <w:r w:rsidR="00211C97" w:rsidRPr="005C489E">
        <w:rPr>
          <w:bCs/>
        </w:rPr>
        <w:t xml:space="preserve">Baja </w:t>
      </w:r>
      <w:r w:rsidRPr="005C489E">
        <w:rPr>
          <w:bCs/>
        </w:rPr>
        <w:t>Cup for Drivers</w:t>
      </w:r>
    </w:p>
    <w:p w14:paraId="65AC4041" w14:textId="317959B8" w:rsidR="005E0730" w:rsidRPr="005C489E" w:rsidRDefault="005E0730" w:rsidP="00767819">
      <w:pPr>
        <w:pStyle w:val="Paragraphedeliste"/>
        <w:numPr>
          <w:ilvl w:val="0"/>
          <w:numId w:val="9"/>
        </w:numPr>
        <w:rPr>
          <w:bCs/>
        </w:rPr>
      </w:pPr>
      <w:r w:rsidRPr="005C489E">
        <w:rPr>
          <w:bCs/>
          <w:highlight w:val="yellow"/>
        </w:rPr>
        <w:t xml:space="preserve">Regional </w:t>
      </w:r>
      <w:r w:rsidR="00211C97" w:rsidRPr="005C489E">
        <w:rPr>
          <w:bCs/>
        </w:rPr>
        <w:t xml:space="preserve">Baja </w:t>
      </w:r>
      <w:r w:rsidRPr="005C489E">
        <w:rPr>
          <w:bCs/>
        </w:rPr>
        <w:t xml:space="preserve">Cup for </w:t>
      </w:r>
      <w:r w:rsidR="00D85E66" w:rsidRPr="005C489E">
        <w:rPr>
          <w:bCs/>
        </w:rPr>
        <w:t>Navigators</w:t>
      </w:r>
    </w:p>
    <w:p w14:paraId="1C29FD98" w14:textId="4C17080F" w:rsidR="005E0730" w:rsidRPr="005C489E" w:rsidRDefault="005E0730" w:rsidP="00767819">
      <w:pPr>
        <w:pStyle w:val="Paragraphedeliste"/>
        <w:numPr>
          <w:ilvl w:val="0"/>
          <w:numId w:val="9"/>
        </w:numPr>
        <w:rPr>
          <w:bCs/>
        </w:rPr>
      </w:pPr>
      <w:r w:rsidRPr="005C489E">
        <w:rPr>
          <w:bCs/>
          <w:highlight w:val="yellow"/>
        </w:rPr>
        <w:t xml:space="preserve">Regional </w:t>
      </w:r>
      <w:r w:rsidR="00211C97" w:rsidRPr="005C489E">
        <w:rPr>
          <w:bCs/>
        </w:rPr>
        <w:t xml:space="preserve">Baja </w:t>
      </w:r>
      <w:r w:rsidRPr="005C489E">
        <w:rPr>
          <w:bCs/>
        </w:rPr>
        <w:t>Cup for Teams</w:t>
      </w:r>
    </w:p>
    <w:p w14:paraId="5376D4F0" w14:textId="5F967E3F" w:rsidR="005C489E" w:rsidRPr="005C489E" w:rsidRDefault="005C489E" w:rsidP="00767819">
      <w:pPr>
        <w:pStyle w:val="Paragraphedeliste"/>
        <w:numPr>
          <w:ilvl w:val="0"/>
          <w:numId w:val="9"/>
        </w:numPr>
        <w:rPr>
          <w:bCs/>
        </w:rPr>
      </w:pPr>
      <w:r w:rsidRPr="005C489E">
        <w:rPr>
          <w:bCs/>
          <w:highlight w:val="yellow"/>
        </w:rPr>
        <w:t xml:space="preserve">Regional </w:t>
      </w:r>
      <w:r w:rsidRPr="005C489E">
        <w:rPr>
          <w:bCs/>
        </w:rPr>
        <w:t>Baja Cup for Junior Drivers</w:t>
      </w:r>
    </w:p>
    <w:p w14:paraId="10D3D27B" w14:textId="767ECC3C" w:rsidR="005C489E" w:rsidRPr="005C489E" w:rsidRDefault="005C489E" w:rsidP="00767819">
      <w:pPr>
        <w:pStyle w:val="Paragraphedeliste"/>
        <w:numPr>
          <w:ilvl w:val="0"/>
          <w:numId w:val="9"/>
        </w:numPr>
        <w:rPr>
          <w:bCs/>
        </w:rPr>
      </w:pPr>
      <w:r w:rsidRPr="005C489E">
        <w:rPr>
          <w:bCs/>
          <w:highlight w:val="yellow"/>
        </w:rPr>
        <w:t xml:space="preserve">Regional </w:t>
      </w:r>
      <w:r w:rsidRPr="005C489E">
        <w:rPr>
          <w:bCs/>
        </w:rPr>
        <w:t>Baja Cup for Master Drivers</w:t>
      </w:r>
    </w:p>
    <w:p w14:paraId="04809DEC" w14:textId="2A9D112D"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Baja Cup for Ultimate Drivers</w:t>
      </w:r>
    </w:p>
    <w:p w14:paraId="55370EE5" w14:textId="6F93E2CB"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 xml:space="preserve">Baja Cup for Ultimate </w:t>
      </w:r>
      <w:r w:rsidR="00D85E66" w:rsidRPr="005C489E">
        <w:rPr>
          <w:bCs/>
        </w:rPr>
        <w:t>Navigators</w:t>
      </w:r>
    </w:p>
    <w:p w14:paraId="3C434ED1" w14:textId="17707D09"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Baja Cup for Challenger Drivers</w:t>
      </w:r>
    </w:p>
    <w:p w14:paraId="7D3389C7" w14:textId="3CA3E6AE"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 xml:space="preserve">Baja Cup for Challenger </w:t>
      </w:r>
      <w:r w:rsidR="00D85E66" w:rsidRPr="005C489E">
        <w:rPr>
          <w:bCs/>
        </w:rPr>
        <w:t>Navigators</w:t>
      </w:r>
    </w:p>
    <w:p w14:paraId="3D39A00A" w14:textId="76D56937"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Baja Cup for SSV Drivers</w:t>
      </w:r>
    </w:p>
    <w:p w14:paraId="66BD6623" w14:textId="4987511A"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 xml:space="preserve">Baja Cup for SSV </w:t>
      </w:r>
      <w:r w:rsidR="00D85E66" w:rsidRPr="005C489E">
        <w:rPr>
          <w:bCs/>
        </w:rPr>
        <w:t>Navigators</w:t>
      </w:r>
    </w:p>
    <w:p w14:paraId="0B044A00" w14:textId="673F3AAB"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Baja Cup for Stock Drivers</w:t>
      </w:r>
    </w:p>
    <w:p w14:paraId="3E978A16" w14:textId="3666A233" w:rsidR="0028799F" w:rsidRPr="005C489E" w:rsidRDefault="0028799F" w:rsidP="00767819">
      <w:pPr>
        <w:pStyle w:val="Paragraphedeliste"/>
        <w:numPr>
          <w:ilvl w:val="0"/>
          <w:numId w:val="9"/>
        </w:numPr>
        <w:rPr>
          <w:bCs/>
        </w:rPr>
      </w:pPr>
      <w:r w:rsidRPr="005C489E">
        <w:rPr>
          <w:bCs/>
          <w:highlight w:val="yellow"/>
        </w:rPr>
        <w:t xml:space="preserve">Regional </w:t>
      </w:r>
      <w:r w:rsidRPr="005C489E">
        <w:rPr>
          <w:bCs/>
        </w:rPr>
        <w:t xml:space="preserve">Baja Cup for Stock </w:t>
      </w:r>
      <w:r w:rsidR="00D85E66" w:rsidRPr="005C489E">
        <w:rPr>
          <w:bCs/>
        </w:rPr>
        <w:t>Navigators</w:t>
      </w:r>
    </w:p>
    <w:p w14:paraId="68C263EE" w14:textId="77777777" w:rsidR="0028799F" w:rsidRPr="005E0730" w:rsidRDefault="0028799F" w:rsidP="005E0730">
      <w:pPr>
        <w:ind w:left="567"/>
        <w:rPr>
          <w:bCs/>
        </w:rPr>
      </w:pPr>
    </w:p>
    <w:p w14:paraId="5E9B7D28" w14:textId="77777777" w:rsidR="00364E8F" w:rsidRDefault="00364E8F" w:rsidP="00E25B26"/>
    <w:p w14:paraId="062A84CC" w14:textId="77777777" w:rsidR="00976CB7" w:rsidRPr="00D20CC9" w:rsidRDefault="002870C6" w:rsidP="00E25B26">
      <w:r w:rsidRPr="00D20CC9">
        <w:rPr>
          <w:highlight w:val="cyan"/>
        </w:rPr>
        <w:t>[other Championships]</w:t>
      </w:r>
    </w:p>
    <w:p w14:paraId="283544D3" w14:textId="77777777" w:rsidR="002870C6" w:rsidRPr="00D20CC9" w:rsidRDefault="002870C6" w:rsidP="00E25B26"/>
    <w:p w14:paraId="1E9E2DC4" w14:textId="594B217D" w:rsidR="00885AE6" w:rsidRPr="00D20CC9" w:rsidRDefault="006D09E2" w:rsidP="000D3C56">
      <w:pPr>
        <w:pStyle w:val="FormatvorlageArticle21Links0cmHngend15cm"/>
        <w:numPr>
          <w:ilvl w:val="0"/>
          <w:numId w:val="0"/>
        </w:numPr>
        <w:ind w:left="851" w:hanging="851"/>
        <w:outlineLvl w:val="1"/>
      </w:pPr>
      <w:bookmarkStart w:id="10" w:name="_Toc232691074"/>
      <w:r w:rsidRPr="00D20CC9">
        <w:t>Art. 2.2</w:t>
      </w:r>
      <w:r w:rsidRPr="00D20CC9">
        <w:tab/>
        <w:t>Approvals</w:t>
      </w:r>
      <w:bookmarkEnd w:id="10"/>
    </w:p>
    <w:p w14:paraId="354E8D3F" w14:textId="77777777" w:rsidR="006D09E2" w:rsidRPr="00D20CC9" w:rsidRDefault="00B804D2" w:rsidP="00E25B26">
      <w:r w:rsidRPr="00D20CC9">
        <w:t>ASN</w:t>
      </w:r>
      <w:r w:rsidR="00076F5D" w:rsidRPr="00D20CC9">
        <w:t xml:space="preserve"> r</w:t>
      </w:r>
      <w:r w:rsidR="006D09E2" w:rsidRPr="00D20CC9">
        <w:t>egistration</w:t>
      </w:r>
      <w:r w:rsidR="00076F5D" w:rsidRPr="00D20CC9">
        <w:t xml:space="preserve"> number </w:t>
      </w:r>
      <w:r w:rsidR="006D09E2" w:rsidRPr="00D20CC9">
        <w:t>/</w:t>
      </w:r>
      <w:r w:rsidR="00076F5D" w:rsidRPr="00D20CC9">
        <w:t xml:space="preserve"> </w:t>
      </w:r>
      <w:r w:rsidR="00943C38" w:rsidRPr="00D20CC9">
        <w:t>Visa</w:t>
      </w:r>
    </w:p>
    <w:tbl>
      <w:tblPr>
        <w:tblW w:w="0" w:type="auto"/>
        <w:tblLook w:val="00A0" w:firstRow="1" w:lastRow="0" w:firstColumn="1" w:lastColumn="0" w:noHBand="0" w:noVBand="0"/>
      </w:tblPr>
      <w:tblGrid>
        <w:gridCol w:w="1772"/>
        <w:gridCol w:w="2079"/>
        <w:gridCol w:w="745"/>
        <w:gridCol w:w="1682"/>
        <w:gridCol w:w="3076"/>
      </w:tblGrid>
      <w:tr w:rsidR="00885AE6" w:rsidRPr="00D20CC9" w14:paraId="15AF3170" w14:textId="77777777" w:rsidTr="00D20CC9">
        <w:trPr>
          <w:trHeight w:val="283"/>
        </w:trPr>
        <w:tc>
          <w:tcPr>
            <w:tcW w:w="1809" w:type="dxa"/>
            <w:vAlign w:val="bottom"/>
          </w:tcPr>
          <w:p w14:paraId="218D89F2" w14:textId="77777777" w:rsidR="00885AE6" w:rsidRPr="00D20CC9" w:rsidRDefault="002870C6" w:rsidP="00E25B26">
            <w:r w:rsidRPr="00D20CC9">
              <w:t>Visa</w:t>
            </w:r>
            <w:r w:rsidR="00885AE6" w:rsidRPr="00D20CC9">
              <w:t xml:space="preserve"> </w:t>
            </w:r>
            <w:r w:rsidRPr="00D20CC9">
              <w:t>N</w:t>
            </w:r>
            <w:r w:rsidR="00885AE6" w:rsidRPr="00D20CC9">
              <w:t>o.:</w:t>
            </w:r>
          </w:p>
        </w:tc>
        <w:tc>
          <w:tcPr>
            <w:tcW w:w="2115" w:type="dxa"/>
            <w:vAlign w:val="bottom"/>
          </w:tcPr>
          <w:p w14:paraId="4DF1DD82" w14:textId="77777777" w:rsidR="00885AE6" w:rsidRPr="00D20CC9" w:rsidRDefault="00D20CC9" w:rsidP="00D20CC9">
            <w:r w:rsidRPr="00D20CC9">
              <w:rPr>
                <w:highlight w:val="yellow"/>
              </w:rPr>
              <w:t>[</w:t>
            </w:r>
            <w:r>
              <w:rPr>
                <w:highlight w:val="yellow"/>
              </w:rPr>
              <w:t>ASN Visa number</w:t>
            </w:r>
            <w:r w:rsidRPr="00D20CC9">
              <w:rPr>
                <w:highlight w:val="yellow"/>
              </w:rPr>
              <w:t>]</w:t>
            </w:r>
          </w:p>
        </w:tc>
        <w:tc>
          <w:tcPr>
            <w:tcW w:w="762" w:type="dxa"/>
          </w:tcPr>
          <w:p w14:paraId="52CBA0D6" w14:textId="77777777" w:rsidR="00885AE6" w:rsidRPr="00D20CC9" w:rsidRDefault="00885AE6" w:rsidP="00E25B26"/>
        </w:tc>
        <w:tc>
          <w:tcPr>
            <w:tcW w:w="1701" w:type="dxa"/>
            <w:vAlign w:val="bottom"/>
          </w:tcPr>
          <w:p w14:paraId="68E61F0F" w14:textId="77777777" w:rsidR="00885AE6" w:rsidRPr="00D20CC9" w:rsidRDefault="00885AE6" w:rsidP="00E25B26">
            <w:r w:rsidRPr="00D20CC9">
              <w:t>Approved on:</w:t>
            </w:r>
          </w:p>
        </w:tc>
        <w:tc>
          <w:tcPr>
            <w:tcW w:w="3150" w:type="dxa"/>
            <w:vAlign w:val="bottom"/>
          </w:tcPr>
          <w:p w14:paraId="5F42832D" w14:textId="77777777" w:rsidR="00885AE6" w:rsidRPr="00D20CC9" w:rsidRDefault="00D20CC9" w:rsidP="00D20CC9">
            <w:r w:rsidRPr="00D20CC9">
              <w:rPr>
                <w:highlight w:val="yellow"/>
              </w:rPr>
              <w:t>[</w:t>
            </w:r>
            <w:r>
              <w:rPr>
                <w:highlight w:val="yellow"/>
              </w:rPr>
              <w:t>Date</w:t>
            </w:r>
            <w:r w:rsidRPr="00D20CC9">
              <w:rPr>
                <w:highlight w:val="yellow"/>
              </w:rPr>
              <w:t>]</w:t>
            </w:r>
          </w:p>
        </w:tc>
      </w:tr>
    </w:tbl>
    <w:p w14:paraId="7D08523A" w14:textId="77777777" w:rsidR="00885AE6" w:rsidRPr="00D20CC9" w:rsidRDefault="00885AE6" w:rsidP="00E25B26"/>
    <w:p w14:paraId="43477248" w14:textId="77777777" w:rsidR="006D09E2" w:rsidRPr="00D20CC9" w:rsidRDefault="006D09E2" w:rsidP="00E25B26">
      <w:r w:rsidRPr="00D20CC9">
        <w:t>FIA VISA</w:t>
      </w:r>
    </w:p>
    <w:tbl>
      <w:tblPr>
        <w:tblW w:w="0" w:type="auto"/>
        <w:tblLook w:val="00A0" w:firstRow="1" w:lastRow="0" w:firstColumn="1" w:lastColumn="0" w:noHBand="0" w:noVBand="0"/>
      </w:tblPr>
      <w:tblGrid>
        <w:gridCol w:w="1809"/>
        <w:gridCol w:w="1932"/>
        <w:gridCol w:w="903"/>
        <w:gridCol w:w="1701"/>
        <w:gridCol w:w="3009"/>
      </w:tblGrid>
      <w:tr w:rsidR="006D09E2" w:rsidRPr="00D20CC9" w14:paraId="3C012274" w14:textId="77777777" w:rsidTr="00D20CC9">
        <w:trPr>
          <w:trHeight w:val="283"/>
        </w:trPr>
        <w:tc>
          <w:tcPr>
            <w:tcW w:w="1809" w:type="dxa"/>
            <w:vAlign w:val="bottom"/>
          </w:tcPr>
          <w:p w14:paraId="26F80DB3" w14:textId="77777777" w:rsidR="006D09E2" w:rsidRPr="00D20CC9" w:rsidRDefault="002870C6" w:rsidP="00E25B26">
            <w:r w:rsidRPr="00D20CC9">
              <w:t>Visa No</w:t>
            </w:r>
            <w:r w:rsidR="006D09E2" w:rsidRPr="00D20CC9">
              <w:t xml:space="preserve">.:    </w:t>
            </w:r>
          </w:p>
        </w:tc>
        <w:tc>
          <w:tcPr>
            <w:tcW w:w="1932" w:type="dxa"/>
            <w:vAlign w:val="bottom"/>
          </w:tcPr>
          <w:p w14:paraId="153241D4" w14:textId="77777777" w:rsidR="006D09E2" w:rsidRPr="00D20CC9" w:rsidRDefault="00D20CC9" w:rsidP="00D20CC9">
            <w:r w:rsidRPr="00D20CC9">
              <w:rPr>
                <w:highlight w:val="yellow"/>
              </w:rPr>
              <w:t>[</w:t>
            </w:r>
            <w:r>
              <w:rPr>
                <w:highlight w:val="yellow"/>
              </w:rPr>
              <w:t>FIA Visa number</w:t>
            </w:r>
            <w:r w:rsidRPr="00D20CC9">
              <w:rPr>
                <w:highlight w:val="yellow"/>
              </w:rPr>
              <w:t>]</w:t>
            </w:r>
          </w:p>
        </w:tc>
        <w:tc>
          <w:tcPr>
            <w:tcW w:w="903" w:type="dxa"/>
          </w:tcPr>
          <w:p w14:paraId="44142587" w14:textId="77777777" w:rsidR="006D09E2" w:rsidRPr="00D20CC9" w:rsidRDefault="006D09E2" w:rsidP="00E25B26"/>
        </w:tc>
        <w:tc>
          <w:tcPr>
            <w:tcW w:w="1701" w:type="dxa"/>
            <w:vAlign w:val="bottom"/>
          </w:tcPr>
          <w:p w14:paraId="53F078C5" w14:textId="77777777" w:rsidR="006D09E2" w:rsidRPr="00D20CC9" w:rsidRDefault="006D09E2" w:rsidP="00E25B26">
            <w:r w:rsidRPr="00D20CC9">
              <w:t>Issued on:</w:t>
            </w:r>
          </w:p>
        </w:tc>
        <w:tc>
          <w:tcPr>
            <w:tcW w:w="3009" w:type="dxa"/>
            <w:vAlign w:val="bottom"/>
          </w:tcPr>
          <w:p w14:paraId="4B55F768" w14:textId="77777777" w:rsidR="006D09E2" w:rsidRPr="00D20CC9" w:rsidRDefault="00D20CC9" w:rsidP="00D20CC9">
            <w:r w:rsidRPr="00D20CC9">
              <w:rPr>
                <w:highlight w:val="yellow"/>
              </w:rPr>
              <w:t>[</w:t>
            </w:r>
            <w:r>
              <w:rPr>
                <w:highlight w:val="yellow"/>
              </w:rPr>
              <w:t>Date</w:t>
            </w:r>
            <w:r w:rsidRPr="00D20CC9">
              <w:rPr>
                <w:highlight w:val="yellow"/>
              </w:rPr>
              <w:t>]</w:t>
            </w:r>
          </w:p>
        </w:tc>
      </w:tr>
    </w:tbl>
    <w:p w14:paraId="190E229B" w14:textId="50701C53" w:rsidR="00555CF2" w:rsidRPr="00D20CC9" w:rsidRDefault="00555CF2" w:rsidP="00E25B26"/>
    <w:p w14:paraId="4E526049" w14:textId="3ECF3058" w:rsidR="00885AE6" w:rsidRPr="00D20CC9" w:rsidRDefault="00885AE6" w:rsidP="00F2000F">
      <w:pPr>
        <w:pStyle w:val="FormatvorlageArticle21Links0cmHngend15cm"/>
        <w:numPr>
          <w:ilvl w:val="0"/>
          <w:numId w:val="0"/>
        </w:numPr>
        <w:outlineLvl w:val="1"/>
      </w:pPr>
      <w:bookmarkStart w:id="11" w:name="_Toc232691075"/>
      <w:r w:rsidRPr="00D20CC9">
        <w:t>Art. 2.3</w:t>
      </w:r>
      <w:r w:rsidRPr="00D20CC9">
        <w:tab/>
      </w:r>
      <w:r w:rsidR="005E4057" w:rsidRPr="00D20CC9">
        <w:t>Organiser’s</w:t>
      </w:r>
      <w:r w:rsidRPr="00D20CC9">
        <w:t xml:space="preserve"> name, </w:t>
      </w:r>
      <w:r w:rsidR="00F2000F" w:rsidRPr="00D20CC9">
        <w:t>address,</w:t>
      </w:r>
      <w:r w:rsidRPr="00D20CC9">
        <w:t xml:space="preserve"> and contact details</w:t>
      </w:r>
      <w:bookmarkEnd w:id="11"/>
    </w:p>
    <w:tbl>
      <w:tblPr>
        <w:tblW w:w="9322" w:type="dxa"/>
        <w:tblLook w:val="01E0" w:firstRow="1" w:lastRow="1" w:firstColumn="1" w:lastColumn="1" w:noHBand="0" w:noVBand="0"/>
      </w:tblPr>
      <w:tblGrid>
        <w:gridCol w:w="2835"/>
        <w:gridCol w:w="6487"/>
      </w:tblGrid>
      <w:tr w:rsidR="00885AE6" w:rsidRPr="00D20CC9" w14:paraId="73031CD4" w14:textId="77777777" w:rsidTr="00D20CC9">
        <w:trPr>
          <w:trHeight w:hRule="exact" w:val="283"/>
        </w:trPr>
        <w:tc>
          <w:tcPr>
            <w:tcW w:w="2835" w:type="dxa"/>
            <w:vAlign w:val="bottom"/>
          </w:tcPr>
          <w:p w14:paraId="4944B167" w14:textId="77777777" w:rsidR="00885AE6" w:rsidRPr="00D20CC9" w:rsidRDefault="005E4057" w:rsidP="00E25B26">
            <w:r w:rsidRPr="00D20CC9">
              <w:t>Organiser</w:t>
            </w:r>
            <w:r w:rsidR="00885AE6" w:rsidRPr="00D20CC9">
              <w:t xml:space="preserve">: </w:t>
            </w:r>
          </w:p>
        </w:tc>
        <w:tc>
          <w:tcPr>
            <w:tcW w:w="6487" w:type="dxa"/>
            <w:vAlign w:val="bottom"/>
          </w:tcPr>
          <w:p w14:paraId="6B5690EF" w14:textId="77777777" w:rsidR="00885AE6" w:rsidRPr="00D20CC9" w:rsidRDefault="00D20CC9" w:rsidP="00D20CC9">
            <w:r w:rsidRPr="00D20CC9">
              <w:rPr>
                <w:highlight w:val="yellow"/>
              </w:rPr>
              <w:t>[</w:t>
            </w:r>
            <w:r w:rsidR="007C0A51">
              <w:rPr>
                <w:highlight w:val="yellow"/>
              </w:rPr>
              <w:t>N</w:t>
            </w:r>
            <w:r>
              <w:rPr>
                <w:highlight w:val="yellow"/>
              </w:rPr>
              <w:t>ame</w:t>
            </w:r>
            <w:r w:rsidRPr="00D20CC9">
              <w:rPr>
                <w:highlight w:val="yellow"/>
              </w:rPr>
              <w:t>]</w:t>
            </w:r>
          </w:p>
        </w:tc>
      </w:tr>
      <w:tr w:rsidR="00885AE6" w:rsidRPr="00D20CC9" w14:paraId="49671725" w14:textId="77777777" w:rsidTr="00D20CC9">
        <w:trPr>
          <w:trHeight w:hRule="exact" w:val="283"/>
        </w:trPr>
        <w:tc>
          <w:tcPr>
            <w:tcW w:w="2835" w:type="dxa"/>
            <w:vAlign w:val="bottom"/>
          </w:tcPr>
          <w:p w14:paraId="5975E288" w14:textId="77777777" w:rsidR="00885AE6" w:rsidRPr="00D20CC9" w:rsidRDefault="005E4057" w:rsidP="00E25B26">
            <w:r w:rsidRPr="00D20CC9">
              <w:t>Organiser’s</w:t>
            </w:r>
            <w:r w:rsidR="00885AE6" w:rsidRPr="00D20CC9">
              <w:t xml:space="preserve"> representative:</w:t>
            </w:r>
          </w:p>
        </w:tc>
        <w:tc>
          <w:tcPr>
            <w:tcW w:w="6487" w:type="dxa"/>
            <w:vAlign w:val="bottom"/>
          </w:tcPr>
          <w:p w14:paraId="1A805C71" w14:textId="77777777" w:rsidR="00885AE6" w:rsidRPr="00D20CC9" w:rsidRDefault="00D20CC9" w:rsidP="00D20CC9">
            <w:r w:rsidRPr="00D20CC9">
              <w:rPr>
                <w:highlight w:val="yellow"/>
              </w:rPr>
              <w:t>[</w:t>
            </w:r>
            <w:r w:rsidR="007C0A51">
              <w:rPr>
                <w:highlight w:val="yellow"/>
              </w:rPr>
              <w:t>R</w:t>
            </w:r>
            <w:r>
              <w:rPr>
                <w:highlight w:val="yellow"/>
              </w:rPr>
              <w:t>epresentative</w:t>
            </w:r>
            <w:r w:rsidRPr="00D20CC9">
              <w:rPr>
                <w:highlight w:val="yellow"/>
              </w:rPr>
              <w:t>]</w:t>
            </w:r>
          </w:p>
        </w:tc>
      </w:tr>
      <w:tr w:rsidR="00EF5AF7" w:rsidRPr="00D20CC9" w14:paraId="1117038F" w14:textId="77777777" w:rsidTr="00D20CC9">
        <w:trPr>
          <w:trHeight w:hRule="exact" w:val="283"/>
        </w:trPr>
        <w:tc>
          <w:tcPr>
            <w:tcW w:w="2835" w:type="dxa"/>
            <w:vAlign w:val="bottom"/>
          </w:tcPr>
          <w:p w14:paraId="12EFB3D8" w14:textId="77777777" w:rsidR="00EF5AF7" w:rsidRPr="00D20CC9" w:rsidRDefault="00EF5AF7" w:rsidP="00E25B26">
            <w:r w:rsidRPr="00D20CC9">
              <w:t xml:space="preserve">Street/P.O. Box: </w:t>
            </w:r>
          </w:p>
        </w:tc>
        <w:tc>
          <w:tcPr>
            <w:tcW w:w="6487" w:type="dxa"/>
            <w:vAlign w:val="bottom"/>
          </w:tcPr>
          <w:p w14:paraId="10D3314D" w14:textId="77777777" w:rsidR="00EF5AF7" w:rsidRPr="00D20CC9" w:rsidRDefault="00D20CC9" w:rsidP="007C0A51">
            <w:r w:rsidRPr="00D20CC9">
              <w:rPr>
                <w:highlight w:val="yellow"/>
              </w:rPr>
              <w:t>[</w:t>
            </w:r>
            <w:r w:rsidR="007C0A51">
              <w:rPr>
                <w:highlight w:val="yellow"/>
              </w:rPr>
              <w:t>Ad</w:t>
            </w:r>
            <w:r>
              <w:rPr>
                <w:highlight w:val="yellow"/>
              </w:rPr>
              <w:t>dress</w:t>
            </w:r>
            <w:r w:rsidRPr="00D20CC9">
              <w:rPr>
                <w:highlight w:val="yellow"/>
              </w:rPr>
              <w:t>]</w:t>
            </w:r>
          </w:p>
        </w:tc>
      </w:tr>
      <w:tr w:rsidR="00EF5AF7" w:rsidRPr="00D20CC9" w14:paraId="7D267530" w14:textId="77777777" w:rsidTr="00D20CC9">
        <w:trPr>
          <w:trHeight w:hRule="exact" w:val="283"/>
        </w:trPr>
        <w:tc>
          <w:tcPr>
            <w:tcW w:w="2835" w:type="dxa"/>
            <w:vAlign w:val="bottom"/>
          </w:tcPr>
          <w:p w14:paraId="3AF03B59" w14:textId="77777777" w:rsidR="00EF5AF7" w:rsidRPr="00D20CC9" w:rsidRDefault="00EF5AF7" w:rsidP="00E25B26">
            <w:r w:rsidRPr="00D20CC9">
              <w:t xml:space="preserve">Post code/city: </w:t>
            </w:r>
          </w:p>
        </w:tc>
        <w:tc>
          <w:tcPr>
            <w:tcW w:w="6487" w:type="dxa"/>
            <w:vAlign w:val="bottom"/>
          </w:tcPr>
          <w:p w14:paraId="2D219A3A" w14:textId="77777777" w:rsidR="00EF5AF7" w:rsidRPr="00D20CC9" w:rsidRDefault="00D20CC9" w:rsidP="007C0A51">
            <w:r w:rsidRPr="00D20CC9">
              <w:rPr>
                <w:highlight w:val="yellow"/>
              </w:rPr>
              <w:t>[</w:t>
            </w:r>
            <w:r w:rsidR="007C0A51">
              <w:rPr>
                <w:highlight w:val="yellow"/>
              </w:rPr>
              <w:t>P</w:t>
            </w:r>
            <w:r>
              <w:rPr>
                <w:highlight w:val="yellow"/>
              </w:rPr>
              <w:t>ost code / City</w:t>
            </w:r>
            <w:r w:rsidRPr="00D20CC9">
              <w:rPr>
                <w:highlight w:val="yellow"/>
              </w:rPr>
              <w:t>]</w:t>
            </w:r>
          </w:p>
        </w:tc>
      </w:tr>
      <w:tr w:rsidR="00EF5AF7" w:rsidRPr="00D20CC9" w14:paraId="65DD4F22" w14:textId="77777777" w:rsidTr="00D20CC9">
        <w:trPr>
          <w:trHeight w:hRule="exact" w:val="283"/>
        </w:trPr>
        <w:tc>
          <w:tcPr>
            <w:tcW w:w="2835" w:type="dxa"/>
            <w:vAlign w:val="bottom"/>
          </w:tcPr>
          <w:p w14:paraId="476AB5A3" w14:textId="77777777" w:rsidR="00EF5AF7" w:rsidRPr="00D20CC9" w:rsidRDefault="00EF5AF7" w:rsidP="00E25B26">
            <w:r w:rsidRPr="00D20CC9">
              <w:t xml:space="preserve">Phone and fax: </w:t>
            </w:r>
          </w:p>
        </w:tc>
        <w:tc>
          <w:tcPr>
            <w:tcW w:w="6487" w:type="dxa"/>
            <w:vAlign w:val="bottom"/>
          </w:tcPr>
          <w:p w14:paraId="63C70A26" w14:textId="77777777" w:rsidR="00EF5AF7" w:rsidRPr="00D20CC9" w:rsidRDefault="007C0A51" w:rsidP="007C0A51">
            <w:r>
              <w:rPr>
                <w:highlight w:val="yellow"/>
              </w:rPr>
              <w:t>[Ph</w:t>
            </w:r>
            <w:r w:rsidR="00D20CC9">
              <w:rPr>
                <w:highlight w:val="yellow"/>
              </w:rPr>
              <w:t>one number</w:t>
            </w:r>
            <w:r w:rsidR="00D20CC9" w:rsidRPr="00D20CC9">
              <w:rPr>
                <w:highlight w:val="yellow"/>
              </w:rPr>
              <w:t>]</w:t>
            </w:r>
          </w:p>
        </w:tc>
      </w:tr>
      <w:tr w:rsidR="00EF5AF7" w:rsidRPr="00D20CC9" w14:paraId="3C671276" w14:textId="77777777" w:rsidTr="00D20CC9">
        <w:trPr>
          <w:trHeight w:hRule="exact" w:val="283"/>
        </w:trPr>
        <w:tc>
          <w:tcPr>
            <w:tcW w:w="2835" w:type="dxa"/>
            <w:vAlign w:val="bottom"/>
          </w:tcPr>
          <w:p w14:paraId="7631CACD" w14:textId="77777777" w:rsidR="00EF5AF7" w:rsidRPr="00D20CC9" w:rsidRDefault="00EF5AF7" w:rsidP="00E25B26">
            <w:r w:rsidRPr="00D20CC9">
              <w:t xml:space="preserve">E-mail: </w:t>
            </w:r>
          </w:p>
        </w:tc>
        <w:tc>
          <w:tcPr>
            <w:tcW w:w="6487" w:type="dxa"/>
            <w:vAlign w:val="bottom"/>
          </w:tcPr>
          <w:p w14:paraId="6F3E198C" w14:textId="77777777" w:rsidR="00EF5AF7" w:rsidRPr="00D20CC9" w:rsidRDefault="00D20CC9" w:rsidP="007C0A51">
            <w:r w:rsidRPr="00D20CC9">
              <w:rPr>
                <w:highlight w:val="yellow"/>
              </w:rPr>
              <w:t>[</w:t>
            </w:r>
            <w:r w:rsidR="007C0A51">
              <w:rPr>
                <w:highlight w:val="yellow"/>
              </w:rPr>
              <w:t>E</w:t>
            </w:r>
            <w:r>
              <w:rPr>
                <w:highlight w:val="yellow"/>
              </w:rPr>
              <w:t>mail address</w:t>
            </w:r>
            <w:r w:rsidRPr="00D20CC9">
              <w:rPr>
                <w:highlight w:val="yellow"/>
              </w:rPr>
              <w:t>]</w:t>
            </w:r>
          </w:p>
        </w:tc>
      </w:tr>
    </w:tbl>
    <w:p w14:paraId="593C036B" w14:textId="77777777" w:rsidR="00F25C13" w:rsidRPr="00D20CC9" w:rsidRDefault="00F25C13" w:rsidP="00E25B26"/>
    <w:p w14:paraId="6E5C15CE" w14:textId="77777777" w:rsidR="00885AE6" w:rsidRPr="00D20CC9" w:rsidRDefault="00885AE6" w:rsidP="00E25B26">
      <w:pPr>
        <w:pStyle w:val="FormatvorlageArticle21Links0cmHngend15cm"/>
        <w:numPr>
          <w:ilvl w:val="0"/>
          <w:numId w:val="0"/>
        </w:numPr>
        <w:ind w:left="851" w:hanging="851"/>
        <w:outlineLvl w:val="1"/>
      </w:pPr>
      <w:bookmarkStart w:id="12" w:name="_Toc232691076"/>
      <w:r w:rsidRPr="00D20CC9">
        <w:t>Art. 2.4</w:t>
      </w:r>
      <w:r w:rsidRPr="00D20CC9">
        <w:tab/>
        <w:t>Organising Committee</w:t>
      </w:r>
      <w:bookmarkEnd w:id="12"/>
      <w:r w:rsidRPr="00D20CC9">
        <w:t xml:space="preserve"> </w:t>
      </w:r>
    </w:p>
    <w:tbl>
      <w:tblPr>
        <w:tblW w:w="9322" w:type="dxa"/>
        <w:tblLook w:val="01E0" w:firstRow="1" w:lastRow="1" w:firstColumn="1" w:lastColumn="1" w:noHBand="0" w:noVBand="0"/>
      </w:tblPr>
      <w:tblGrid>
        <w:gridCol w:w="2376"/>
        <w:gridCol w:w="6946"/>
      </w:tblGrid>
      <w:tr w:rsidR="00885AE6" w:rsidRPr="00D20CC9" w14:paraId="06DDA811" w14:textId="77777777" w:rsidTr="00D20CC9">
        <w:trPr>
          <w:trHeight w:hRule="exact" w:val="283"/>
        </w:trPr>
        <w:tc>
          <w:tcPr>
            <w:tcW w:w="2376" w:type="dxa"/>
            <w:vAlign w:val="bottom"/>
          </w:tcPr>
          <w:p w14:paraId="5DBD7C4A" w14:textId="77777777" w:rsidR="00885AE6" w:rsidRPr="00D20CC9" w:rsidRDefault="00885AE6" w:rsidP="00E25B26">
            <w:r w:rsidRPr="00D20CC9">
              <w:t>Organising Committee:</w:t>
            </w:r>
          </w:p>
        </w:tc>
        <w:tc>
          <w:tcPr>
            <w:tcW w:w="6946" w:type="dxa"/>
            <w:vAlign w:val="bottom"/>
          </w:tcPr>
          <w:p w14:paraId="495617D8" w14:textId="77777777" w:rsidR="00885AE6" w:rsidRPr="00D20CC9" w:rsidRDefault="00D20CC9" w:rsidP="00D20CC9">
            <w:r w:rsidRPr="00D20CC9">
              <w:rPr>
                <w:highlight w:val="yellow"/>
              </w:rPr>
              <w:t>[</w:t>
            </w:r>
            <w:r>
              <w:rPr>
                <w:highlight w:val="yellow"/>
              </w:rPr>
              <w:t>Organising Committee member name</w:t>
            </w:r>
            <w:r w:rsidRPr="00D20CC9">
              <w:rPr>
                <w:highlight w:val="yellow"/>
              </w:rPr>
              <w:t>]</w:t>
            </w:r>
          </w:p>
        </w:tc>
      </w:tr>
      <w:tr w:rsidR="00D20CC9" w:rsidRPr="00D20CC9" w14:paraId="43469C50" w14:textId="77777777" w:rsidTr="00D20CC9">
        <w:trPr>
          <w:trHeight w:hRule="exact" w:val="283"/>
        </w:trPr>
        <w:tc>
          <w:tcPr>
            <w:tcW w:w="2376" w:type="dxa"/>
            <w:vAlign w:val="bottom"/>
          </w:tcPr>
          <w:p w14:paraId="00854B8D" w14:textId="77777777" w:rsidR="00D20CC9" w:rsidRPr="00D20CC9" w:rsidRDefault="00D20CC9" w:rsidP="00D20CC9"/>
        </w:tc>
        <w:tc>
          <w:tcPr>
            <w:tcW w:w="6946" w:type="dxa"/>
            <w:vAlign w:val="bottom"/>
          </w:tcPr>
          <w:p w14:paraId="14B01C9E" w14:textId="77777777" w:rsidR="00D20CC9" w:rsidRPr="00D20CC9" w:rsidRDefault="00D20CC9" w:rsidP="00D20CC9">
            <w:r w:rsidRPr="00D20CC9">
              <w:rPr>
                <w:highlight w:val="yellow"/>
              </w:rPr>
              <w:t>[</w:t>
            </w:r>
            <w:r>
              <w:rPr>
                <w:highlight w:val="yellow"/>
              </w:rPr>
              <w:t>Organising Committee member name</w:t>
            </w:r>
            <w:r w:rsidRPr="00D20CC9">
              <w:rPr>
                <w:highlight w:val="yellow"/>
              </w:rPr>
              <w:t>]</w:t>
            </w:r>
          </w:p>
        </w:tc>
      </w:tr>
      <w:tr w:rsidR="00D20CC9" w:rsidRPr="00D20CC9" w14:paraId="27DC9407" w14:textId="77777777" w:rsidTr="00D20CC9">
        <w:trPr>
          <w:trHeight w:hRule="exact" w:val="283"/>
        </w:trPr>
        <w:tc>
          <w:tcPr>
            <w:tcW w:w="2376" w:type="dxa"/>
            <w:vAlign w:val="bottom"/>
          </w:tcPr>
          <w:p w14:paraId="06E76FE9" w14:textId="77777777" w:rsidR="00D20CC9" w:rsidRPr="00D20CC9" w:rsidRDefault="00D20CC9" w:rsidP="00D20CC9"/>
        </w:tc>
        <w:tc>
          <w:tcPr>
            <w:tcW w:w="6946" w:type="dxa"/>
            <w:vAlign w:val="bottom"/>
          </w:tcPr>
          <w:p w14:paraId="77BCFA55" w14:textId="77777777" w:rsidR="00D20CC9" w:rsidRPr="00D20CC9" w:rsidRDefault="00D20CC9" w:rsidP="00D20CC9">
            <w:r w:rsidRPr="00D20CC9">
              <w:rPr>
                <w:highlight w:val="yellow"/>
              </w:rPr>
              <w:t>[</w:t>
            </w:r>
            <w:r>
              <w:rPr>
                <w:highlight w:val="yellow"/>
              </w:rPr>
              <w:t>Organising Committee member name</w:t>
            </w:r>
            <w:r w:rsidRPr="00D20CC9">
              <w:rPr>
                <w:highlight w:val="yellow"/>
              </w:rPr>
              <w:t>]</w:t>
            </w:r>
          </w:p>
        </w:tc>
      </w:tr>
      <w:tr w:rsidR="00D20CC9" w:rsidRPr="00D20CC9" w14:paraId="1F868649" w14:textId="77777777" w:rsidTr="00D20CC9">
        <w:trPr>
          <w:trHeight w:hRule="exact" w:val="283"/>
        </w:trPr>
        <w:tc>
          <w:tcPr>
            <w:tcW w:w="2376" w:type="dxa"/>
            <w:vAlign w:val="bottom"/>
          </w:tcPr>
          <w:p w14:paraId="5427A1D7" w14:textId="77777777" w:rsidR="00D20CC9" w:rsidRPr="00D20CC9" w:rsidRDefault="00D20CC9" w:rsidP="00D20CC9"/>
        </w:tc>
        <w:tc>
          <w:tcPr>
            <w:tcW w:w="6946" w:type="dxa"/>
            <w:vAlign w:val="bottom"/>
          </w:tcPr>
          <w:p w14:paraId="0F789205" w14:textId="77777777" w:rsidR="00D20CC9" w:rsidRPr="00D20CC9" w:rsidRDefault="00D20CC9" w:rsidP="00D20CC9">
            <w:pPr>
              <w:rPr>
                <w:highlight w:val="yellow"/>
              </w:rPr>
            </w:pPr>
            <w:r w:rsidRPr="00D20CC9">
              <w:rPr>
                <w:highlight w:val="yellow"/>
              </w:rPr>
              <w:t>[</w:t>
            </w:r>
            <w:r>
              <w:rPr>
                <w:highlight w:val="yellow"/>
              </w:rPr>
              <w:t>Organising Committee member name</w:t>
            </w:r>
            <w:r w:rsidRPr="00D20CC9">
              <w:rPr>
                <w:highlight w:val="yellow"/>
              </w:rPr>
              <w:t>]</w:t>
            </w:r>
          </w:p>
        </w:tc>
      </w:tr>
      <w:tr w:rsidR="00D20CC9" w:rsidRPr="00D20CC9" w14:paraId="5A46DE65" w14:textId="77777777" w:rsidTr="00D20CC9">
        <w:trPr>
          <w:trHeight w:hRule="exact" w:val="283"/>
        </w:trPr>
        <w:tc>
          <w:tcPr>
            <w:tcW w:w="2376" w:type="dxa"/>
            <w:vAlign w:val="bottom"/>
          </w:tcPr>
          <w:p w14:paraId="06DA6867" w14:textId="77777777" w:rsidR="00D20CC9" w:rsidRPr="00D20CC9" w:rsidRDefault="00D20CC9" w:rsidP="00D20CC9"/>
        </w:tc>
        <w:tc>
          <w:tcPr>
            <w:tcW w:w="6946" w:type="dxa"/>
            <w:vAlign w:val="bottom"/>
          </w:tcPr>
          <w:p w14:paraId="03E3EEA5" w14:textId="77777777" w:rsidR="00D20CC9" w:rsidRPr="00D20CC9" w:rsidRDefault="00D20CC9" w:rsidP="00D20CC9">
            <w:pPr>
              <w:rPr>
                <w:highlight w:val="yellow"/>
              </w:rPr>
            </w:pPr>
            <w:r w:rsidRPr="00D20CC9">
              <w:rPr>
                <w:highlight w:val="yellow"/>
              </w:rPr>
              <w:t>[</w:t>
            </w:r>
            <w:r>
              <w:rPr>
                <w:highlight w:val="yellow"/>
              </w:rPr>
              <w:t>Organising Committee member name…</w:t>
            </w:r>
            <w:r w:rsidRPr="00D20CC9">
              <w:rPr>
                <w:highlight w:val="yellow"/>
              </w:rPr>
              <w:t>]</w:t>
            </w:r>
          </w:p>
        </w:tc>
      </w:tr>
    </w:tbl>
    <w:p w14:paraId="6BCEBA35" w14:textId="77777777" w:rsidR="008D0259" w:rsidRPr="00D20CC9" w:rsidRDefault="008D0259" w:rsidP="00E25B26"/>
    <w:p w14:paraId="74CA6435" w14:textId="7F54F3BA" w:rsidR="00885AE6" w:rsidRPr="00D20CC9" w:rsidRDefault="00885AE6" w:rsidP="00E25B26">
      <w:pPr>
        <w:pStyle w:val="FormatvorlageArticle21Links0cmHngend15cm"/>
        <w:numPr>
          <w:ilvl w:val="0"/>
          <w:numId w:val="0"/>
        </w:numPr>
        <w:ind w:left="851" w:hanging="851"/>
        <w:outlineLvl w:val="1"/>
      </w:pPr>
      <w:bookmarkStart w:id="13" w:name="_Toc232691077"/>
      <w:r w:rsidRPr="00D20CC9">
        <w:t>Art. 2.5</w:t>
      </w:r>
      <w:r w:rsidRPr="00D20CC9">
        <w:tab/>
        <w:t>Stewards of the Meeting</w:t>
      </w:r>
      <w:bookmarkEnd w:id="13"/>
    </w:p>
    <w:tbl>
      <w:tblPr>
        <w:tblW w:w="96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752"/>
        <w:gridCol w:w="5862"/>
      </w:tblGrid>
      <w:tr w:rsidR="0041430C" w:rsidRPr="00D20CC9" w14:paraId="3E8DEDA5" w14:textId="77777777" w:rsidTr="00525481">
        <w:trPr>
          <w:cantSplit/>
          <w:trHeight w:val="283"/>
        </w:trPr>
        <w:tc>
          <w:tcPr>
            <w:tcW w:w="3752" w:type="dxa"/>
            <w:shd w:val="clear" w:color="auto" w:fill="BFBFBF" w:themeFill="background1" w:themeFillShade="BF"/>
            <w:vAlign w:val="center"/>
          </w:tcPr>
          <w:p w14:paraId="13734742" w14:textId="77777777" w:rsidR="0041430C" w:rsidRPr="00D20CC9" w:rsidRDefault="0041430C" w:rsidP="00E25B26"/>
        </w:tc>
        <w:tc>
          <w:tcPr>
            <w:tcW w:w="5862" w:type="dxa"/>
            <w:shd w:val="clear" w:color="auto" w:fill="BFBFBF" w:themeFill="background1" w:themeFillShade="BF"/>
            <w:vAlign w:val="center"/>
          </w:tcPr>
          <w:p w14:paraId="278543FC" w14:textId="31D423EA" w:rsidR="0041430C" w:rsidRPr="00D20CC9" w:rsidRDefault="0041430C" w:rsidP="00E25B26">
            <w:r w:rsidRPr="00D20CC9">
              <w:t xml:space="preserve">Name </w:t>
            </w:r>
          </w:p>
        </w:tc>
      </w:tr>
      <w:tr w:rsidR="0041430C" w:rsidRPr="00D20CC9" w14:paraId="00E0F151" w14:textId="77777777" w:rsidTr="001E752B">
        <w:trPr>
          <w:cantSplit/>
          <w:trHeight w:val="283"/>
        </w:trPr>
        <w:tc>
          <w:tcPr>
            <w:tcW w:w="3752" w:type="dxa"/>
            <w:vAlign w:val="center"/>
          </w:tcPr>
          <w:p w14:paraId="65E29746" w14:textId="3A999358" w:rsidR="0041430C" w:rsidRPr="00D20CC9" w:rsidRDefault="0041430C" w:rsidP="00364E8F">
            <w:pPr>
              <w:jc w:val="left"/>
              <w:rPr>
                <w:color w:val="FFC000"/>
                <w:szCs w:val="20"/>
                <w:lang w:eastAsia="de-DE"/>
              </w:rPr>
            </w:pPr>
            <w:r w:rsidRPr="00D20CC9">
              <w:t>Stewards of the Meeting (Chair</w:t>
            </w:r>
            <w:r>
              <w:t>person</w:t>
            </w:r>
            <w:r w:rsidRPr="00D20CC9">
              <w:t>):</w:t>
            </w:r>
          </w:p>
        </w:tc>
        <w:tc>
          <w:tcPr>
            <w:tcW w:w="5862" w:type="dxa"/>
            <w:vAlign w:val="center"/>
          </w:tcPr>
          <w:p w14:paraId="5EA52749" w14:textId="4296C458" w:rsidR="0041430C" w:rsidRPr="00D20CC9" w:rsidRDefault="0041430C" w:rsidP="00E25B26">
            <w:pPr>
              <w:rPr>
                <w:lang w:eastAsia="de-DE"/>
              </w:rPr>
            </w:pPr>
            <w:r w:rsidRPr="00D20CC9">
              <w:rPr>
                <w:highlight w:val="yellow"/>
                <w:lang w:eastAsia="de-DE"/>
              </w:rPr>
              <w:t>[Name]</w:t>
            </w:r>
          </w:p>
        </w:tc>
      </w:tr>
      <w:tr w:rsidR="0041430C" w:rsidRPr="00D20CC9" w14:paraId="6FFF0118" w14:textId="77777777" w:rsidTr="00BA4B48">
        <w:trPr>
          <w:cantSplit/>
          <w:trHeight w:val="283"/>
        </w:trPr>
        <w:tc>
          <w:tcPr>
            <w:tcW w:w="3752" w:type="dxa"/>
            <w:vAlign w:val="center"/>
          </w:tcPr>
          <w:p w14:paraId="50966314" w14:textId="77777777" w:rsidR="0041430C" w:rsidRPr="00D20CC9" w:rsidRDefault="0041430C" w:rsidP="00E25B26">
            <w:pPr>
              <w:rPr>
                <w:lang w:eastAsia="de-DE"/>
              </w:rPr>
            </w:pPr>
            <w:r w:rsidRPr="00D20CC9">
              <w:rPr>
                <w:lang w:eastAsia="de-DE"/>
              </w:rPr>
              <w:t>2</w:t>
            </w:r>
            <w:r w:rsidRPr="00D20CC9">
              <w:rPr>
                <w:vertAlign w:val="superscript"/>
                <w:lang w:eastAsia="de-DE"/>
              </w:rPr>
              <w:t>nd</w:t>
            </w:r>
            <w:r w:rsidRPr="00D20CC9">
              <w:rPr>
                <w:lang w:eastAsia="de-DE"/>
              </w:rPr>
              <w:t xml:space="preserve"> FIA Steward</w:t>
            </w:r>
          </w:p>
        </w:tc>
        <w:tc>
          <w:tcPr>
            <w:tcW w:w="5862" w:type="dxa"/>
            <w:vAlign w:val="center"/>
          </w:tcPr>
          <w:p w14:paraId="72FD06E9" w14:textId="4233664C" w:rsidR="0041430C" w:rsidRPr="00D20CC9" w:rsidRDefault="0041430C" w:rsidP="00E25B26">
            <w:pPr>
              <w:rPr>
                <w:lang w:eastAsia="de-DE"/>
              </w:rPr>
            </w:pPr>
            <w:r w:rsidRPr="00D20CC9">
              <w:rPr>
                <w:highlight w:val="yellow"/>
                <w:lang w:eastAsia="de-DE"/>
              </w:rPr>
              <w:t>[Name]</w:t>
            </w:r>
          </w:p>
        </w:tc>
      </w:tr>
      <w:tr w:rsidR="0041430C" w:rsidRPr="00D20CC9" w14:paraId="51EB412F" w14:textId="77777777" w:rsidTr="00C16DDD">
        <w:trPr>
          <w:cantSplit/>
          <w:trHeight w:val="283"/>
        </w:trPr>
        <w:tc>
          <w:tcPr>
            <w:tcW w:w="3752" w:type="dxa"/>
            <w:vAlign w:val="center"/>
          </w:tcPr>
          <w:p w14:paraId="24D9D7A7" w14:textId="77777777" w:rsidR="0041430C" w:rsidRPr="00D20CC9" w:rsidRDefault="0041430C" w:rsidP="00E25B26">
            <w:pPr>
              <w:rPr>
                <w:lang w:eastAsia="de-DE"/>
              </w:rPr>
            </w:pPr>
            <w:r w:rsidRPr="00D20CC9">
              <w:rPr>
                <w:lang w:eastAsia="de-DE"/>
              </w:rPr>
              <w:t>ASN Steward</w:t>
            </w:r>
          </w:p>
        </w:tc>
        <w:tc>
          <w:tcPr>
            <w:tcW w:w="5862" w:type="dxa"/>
            <w:vAlign w:val="center"/>
          </w:tcPr>
          <w:p w14:paraId="3F7DA337" w14:textId="104D8BC6" w:rsidR="0041430C" w:rsidRPr="00D20CC9" w:rsidRDefault="0041430C" w:rsidP="00E25B26">
            <w:pPr>
              <w:rPr>
                <w:lang w:eastAsia="de-DE"/>
              </w:rPr>
            </w:pPr>
            <w:r w:rsidRPr="00D20CC9">
              <w:rPr>
                <w:highlight w:val="yellow"/>
                <w:lang w:eastAsia="de-DE"/>
              </w:rPr>
              <w:t>[Name]</w:t>
            </w:r>
          </w:p>
        </w:tc>
      </w:tr>
    </w:tbl>
    <w:p w14:paraId="4930777F" w14:textId="77777777" w:rsidR="00943C38" w:rsidRPr="00D20CC9" w:rsidRDefault="00943C38" w:rsidP="00E25B26">
      <w:pPr>
        <w:pStyle w:val="FormatvorlageArticle21Links0cmHngend15cm"/>
        <w:numPr>
          <w:ilvl w:val="0"/>
          <w:numId w:val="0"/>
        </w:numPr>
        <w:ind w:left="851" w:hanging="851"/>
        <w:outlineLvl w:val="1"/>
      </w:pPr>
    </w:p>
    <w:p w14:paraId="636531A7" w14:textId="4643C99A" w:rsidR="00885AE6" w:rsidRPr="00D20CC9" w:rsidRDefault="00885AE6" w:rsidP="00E25B26">
      <w:pPr>
        <w:pStyle w:val="FormatvorlageArticle21Links0cmHngend15cm"/>
        <w:numPr>
          <w:ilvl w:val="0"/>
          <w:numId w:val="0"/>
        </w:numPr>
        <w:ind w:left="851" w:hanging="851"/>
        <w:outlineLvl w:val="1"/>
      </w:pPr>
      <w:bookmarkStart w:id="14" w:name="_Toc232691078"/>
      <w:r w:rsidRPr="00D20CC9">
        <w:t>Art. 2.6</w:t>
      </w:r>
      <w:r w:rsidRPr="00D20CC9">
        <w:tab/>
      </w:r>
      <w:r w:rsidR="002870C6" w:rsidRPr="00D20CC9">
        <w:t>FIA</w:t>
      </w:r>
      <w:r w:rsidR="007C0A51">
        <w:t xml:space="preserve"> </w:t>
      </w:r>
      <w:r w:rsidRPr="00D20CC9">
        <w:t>Delegates</w:t>
      </w:r>
      <w:r w:rsidR="007C0A51">
        <w:t xml:space="preserve"> &amp; Observer</w:t>
      </w:r>
      <w:bookmarkEnd w:id="14"/>
      <w:r w:rsidRPr="00D20CC9">
        <w:t xml:space="preserve"> </w:t>
      </w:r>
    </w:p>
    <w:tbl>
      <w:tblPr>
        <w:tblW w:w="9563"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752"/>
        <w:gridCol w:w="5811"/>
      </w:tblGrid>
      <w:tr w:rsidR="0072446E" w:rsidRPr="00D20CC9" w14:paraId="6E1E9472" w14:textId="77777777" w:rsidTr="00364E8F">
        <w:trPr>
          <w:cantSplit/>
          <w:trHeight w:val="236"/>
        </w:trPr>
        <w:tc>
          <w:tcPr>
            <w:tcW w:w="3752" w:type="dxa"/>
            <w:shd w:val="clear" w:color="auto" w:fill="BFBFBF" w:themeFill="background1" w:themeFillShade="BF"/>
            <w:vAlign w:val="center"/>
          </w:tcPr>
          <w:p w14:paraId="3C2ED0CC" w14:textId="77777777" w:rsidR="0072446E" w:rsidRPr="00D20CC9" w:rsidRDefault="0072446E" w:rsidP="00E25B26"/>
        </w:tc>
        <w:tc>
          <w:tcPr>
            <w:tcW w:w="5811" w:type="dxa"/>
            <w:shd w:val="clear" w:color="auto" w:fill="BFBFBF" w:themeFill="background1" w:themeFillShade="BF"/>
            <w:vAlign w:val="center"/>
          </w:tcPr>
          <w:p w14:paraId="6B0D08FC" w14:textId="77777777" w:rsidR="0072446E" w:rsidRPr="00D20CC9" w:rsidRDefault="0072446E" w:rsidP="00E25B26">
            <w:r w:rsidRPr="00D20CC9">
              <w:t xml:space="preserve">Name </w:t>
            </w:r>
          </w:p>
        </w:tc>
      </w:tr>
      <w:tr w:rsidR="0072446E" w:rsidRPr="00D20CC9" w14:paraId="0082072A" w14:textId="77777777" w:rsidTr="00364E8F">
        <w:trPr>
          <w:cantSplit/>
          <w:trHeight w:val="283"/>
        </w:trPr>
        <w:tc>
          <w:tcPr>
            <w:tcW w:w="3752" w:type="dxa"/>
            <w:vAlign w:val="center"/>
          </w:tcPr>
          <w:p w14:paraId="2631BEA5" w14:textId="77777777" w:rsidR="0072446E" w:rsidRPr="00D20CC9" w:rsidRDefault="00B804D2" w:rsidP="00E25B26">
            <w:pPr>
              <w:rPr>
                <w:rFonts w:cs="Arial"/>
                <w:szCs w:val="20"/>
                <w:lang w:eastAsia="de-DE"/>
              </w:rPr>
            </w:pPr>
            <w:r w:rsidRPr="00D20CC9">
              <w:t>FIA Observer</w:t>
            </w:r>
          </w:p>
        </w:tc>
        <w:tc>
          <w:tcPr>
            <w:tcW w:w="5811" w:type="dxa"/>
            <w:vAlign w:val="center"/>
          </w:tcPr>
          <w:p w14:paraId="5D6B82B3" w14:textId="77777777" w:rsidR="0072446E" w:rsidRPr="00D20CC9" w:rsidRDefault="00D20CC9" w:rsidP="007C0A51">
            <w:pPr>
              <w:rPr>
                <w:lang w:eastAsia="de-DE"/>
              </w:rPr>
            </w:pPr>
            <w:r w:rsidRPr="00D20CC9">
              <w:rPr>
                <w:highlight w:val="yellow"/>
                <w:lang w:eastAsia="de-DE"/>
              </w:rPr>
              <w:t>[Name]</w:t>
            </w:r>
          </w:p>
        </w:tc>
      </w:tr>
      <w:tr w:rsidR="0050526D" w:rsidRPr="00D20CC9" w14:paraId="138940D5" w14:textId="77777777" w:rsidTr="00364E8F">
        <w:trPr>
          <w:cantSplit/>
          <w:trHeight w:val="283"/>
        </w:trPr>
        <w:tc>
          <w:tcPr>
            <w:tcW w:w="3752" w:type="dxa"/>
            <w:vAlign w:val="center"/>
          </w:tcPr>
          <w:p w14:paraId="17598C95" w14:textId="3199FC14" w:rsidR="0050526D" w:rsidRPr="00D20CC9" w:rsidRDefault="0050526D" w:rsidP="00E25B26">
            <w:r>
              <w:t>FIA Technical Delegate</w:t>
            </w:r>
          </w:p>
        </w:tc>
        <w:tc>
          <w:tcPr>
            <w:tcW w:w="5811" w:type="dxa"/>
            <w:vAlign w:val="center"/>
          </w:tcPr>
          <w:p w14:paraId="6172FE0E" w14:textId="77777777" w:rsidR="0050526D" w:rsidRPr="00D20CC9" w:rsidRDefault="0050526D" w:rsidP="007C0A51">
            <w:pPr>
              <w:rPr>
                <w:highlight w:val="yellow"/>
                <w:lang w:eastAsia="de-DE"/>
              </w:rPr>
            </w:pPr>
            <w:r w:rsidRPr="00D20CC9">
              <w:rPr>
                <w:highlight w:val="yellow"/>
                <w:lang w:eastAsia="de-DE"/>
              </w:rPr>
              <w:t>[Name]</w:t>
            </w:r>
          </w:p>
        </w:tc>
      </w:tr>
      <w:tr w:rsidR="0050526D" w:rsidRPr="00211C97" w14:paraId="46C1C291" w14:textId="77777777" w:rsidTr="00364E8F">
        <w:trPr>
          <w:cantSplit/>
          <w:trHeight w:val="283"/>
        </w:trPr>
        <w:tc>
          <w:tcPr>
            <w:tcW w:w="3752" w:type="dxa"/>
            <w:vAlign w:val="center"/>
          </w:tcPr>
          <w:p w14:paraId="1388F02B" w14:textId="5B3D957F" w:rsidR="0050526D" w:rsidRPr="00211C97" w:rsidRDefault="00364E8F" w:rsidP="00E25B26">
            <w:pPr>
              <w:rPr>
                <w:highlight w:val="cyan"/>
              </w:rPr>
            </w:pPr>
            <w:r w:rsidRPr="00211C97">
              <w:rPr>
                <w:highlight w:val="cyan"/>
              </w:rPr>
              <w:t xml:space="preserve">FIA Technical </w:t>
            </w:r>
            <w:r w:rsidR="00612A86" w:rsidRPr="00211C97">
              <w:rPr>
                <w:highlight w:val="cyan"/>
              </w:rPr>
              <w:t>Delegate</w:t>
            </w:r>
            <w:r w:rsidR="00612A86" w:rsidRPr="00211C97" w:rsidDel="00612A86">
              <w:rPr>
                <w:highlight w:val="cyan"/>
              </w:rPr>
              <w:t xml:space="preserve"> </w:t>
            </w:r>
            <w:r w:rsidRPr="00211C97">
              <w:rPr>
                <w:highlight w:val="cyan"/>
              </w:rPr>
              <w:t>Assistant</w:t>
            </w:r>
            <w:r w:rsidR="0050526D" w:rsidRPr="00211C97">
              <w:rPr>
                <w:highlight w:val="cyan"/>
              </w:rPr>
              <w:t>.</w:t>
            </w:r>
          </w:p>
        </w:tc>
        <w:tc>
          <w:tcPr>
            <w:tcW w:w="5811" w:type="dxa"/>
            <w:vAlign w:val="center"/>
          </w:tcPr>
          <w:p w14:paraId="07724B5C" w14:textId="77777777" w:rsidR="0050526D" w:rsidRPr="00211C97" w:rsidRDefault="0050526D" w:rsidP="007C0A51">
            <w:pPr>
              <w:rPr>
                <w:highlight w:val="cyan"/>
                <w:lang w:eastAsia="de-DE"/>
              </w:rPr>
            </w:pPr>
            <w:r w:rsidRPr="00211C97">
              <w:rPr>
                <w:highlight w:val="cyan"/>
                <w:lang w:eastAsia="de-DE"/>
              </w:rPr>
              <w:t>[Name]</w:t>
            </w:r>
          </w:p>
        </w:tc>
      </w:tr>
      <w:tr w:rsidR="00364E8F" w:rsidRPr="00D20CC9" w14:paraId="2FDE86EE" w14:textId="77777777" w:rsidTr="00364E8F">
        <w:trPr>
          <w:cantSplit/>
          <w:trHeight w:val="283"/>
        </w:trPr>
        <w:tc>
          <w:tcPr>
            <w:tcW w:w="3752" w:type="dxa"/>
            <w:vAlign w:val="center"/>
          </w:tcPr>
          <w:p w14:paraId="719AA110" w14:textId="00E54028" w:rsidR="00364E8F" w:rsidRPr="00211C97" w:rsidRDefault="00364E8F" w:rsidP="00364E8F">
            <w:pPr>
              <w:rPr>
                <w:highlight w:val="cyan"/>
              </w:rPr>
            </w:pPr>
            <w:r w:rsidRPr="00211C97">
              <w:rPr>
                <w:highlight w:val="cyan"/>
              </w:rPr>
              <w:t xml:space="preserve">FIA Technical </w:t>
            </w:r>
            <w:r w:rsidR="00612A86" w:rsidRPr="00211C97">
              <w:rPr>
                <w:highlight w:val="cyan"/>
              </w:rPr>
              <w:t>Delegate</w:t>
            </w:r>
            <w:r w:rsidR="00612A86" w:rsidRPr="00211C97" w:rsidDel="00612A86">
              <w:rPr>
                <w:highlight w:val="cyan"/>
              </w:rPr>
              <w:t xml:space="preserve"> </w:t>
            </w:r>
            <w:r w:rsidRPr="00211C97">
              <w:rPr>
                <w:highlight w:val="cyan"/>
              </w:rPr>
              <w:t>Assistant</w:t>
            </w:r>
          </w:p>
        </w:tc>
        <w:tc>
          <w:tcPr>
            <w:tcW w:w="5811" w:type="dxa"/>
            <w:vAlign w:val="center"/>
          </w:tcPr>
          <w:p w14:paraId="5421CDBC" w14:textId="1176F2BB" w:rsidR="00364E8F" w:rsidRPr="00211C97" w:rsidRDefault="00364E8F" w:rsidP="00364E8F">
            <w:pPr>
              <w:rPr>
                <w:highlight w:val="cyan"/>
                <w:lang w:eastAsia="de-DE"/>
              </w:rPr>
            </w:pPr>
            <w:r w:rsidRPr="00211C97">
              <w:rPr>
                <w:highlight w:val="cyan"/>
                <w:lang w:eastAsia="de-DE"/>
              </w:rPr>
              <w:t>[Name]</w:t>
            </w:r>
          </w:p>
        </w:tc>
      </w:tr>
      <w:tr w:rsidR="00364E8F" w:rsidRPr="00D20CC9" w14:paraId="1879A568" w14:textId="77777777" w:rsidTr="00364E8F">
        <w:trPr>
          <w:cantSplit/>
          <w:trHeight w:val="283"/>
        </w:trPr>
        <w:tc>
          <w:tcPr>
            <w:tcW w:w="3752" w:type="dxa"/>
            <w:vAlign w:val="center"/>
          </w:tcPr>
          <w:p w14:paraId="564B4235" w14:textId="19BBE17A" w:rsidR="00364E8F" w:rsidRPr="00BC652F" w:rsidRDefault="00364E8F" w:rsidP="00364E8F">
            <w:pPr>
              <w:rPr>
                <w:highlight w:val="cyan"/>
              </w:rPr>
            </w:pPr>
            <w:r w:rsidRPr="00BC652F">
              <w:rPr>
                <w:highlight w:val="cyan"/>
              </w:rPr>
              <w:t xml:space="preserve">FIA Safety </w:t>
            </w:r>
            <w:r w:rsidR="00612A86" w:rsidRPr="00BC652F">
              <w:rPr>
                <w:highlight w:val="cyan"/>
              </w:rPr>
              <w:t>Delegate</w:t>
            </w:r>
          </w:p>
        </w:tc>
        <w:tc>
          <w:tcPr>
            <w:tcW w:w="5811" w:type="dxa"/>
            <w:vAlign w:val="center"/>
          </w:tcPr>
          <w:p w14:paraId="2037D1D5" w14:textId="154123F0" w:rsidR="00364E8F" w:rsidRPr="00364E8F" w:rsidRDefault="00364E8F" w:rsidP="00364E8F">
            <w:pPr>
              <w:rPr>
                <w:highlight w:val="cyan"/>
                <w:lang w:eastAsia="de-DE"/>
              </w:rPr>
            </w:pPr>
            <w:r w:rsidRPr="00364E8F">
              <w:rPr>
                <w:highlight w:val="cyan"/>
                <w:lang w:eastAsia="de-DE"/>
              </w:rPr>
              <w:t>[Name]</w:t>
            </w:r>
          </w:p>
        </w:tc>
      </w:tr>
      <w:tr w:rsidR="00364E8F" w:rsidRPr="00D20CC9" w14:paraId="62A861D8" w14:textId="77777777" w:rsidTr="00364E8F">
        <w:trPr>
          <w:cantSplit/>
          <w:trHeight w:val="283"/>
        </w:trPr>
        <w:tc>
          <w:tcPr>
            <w:tcW w:w="3752" w:type="dxa"/>
            <w:vAlign w:val="center"/>
          </w:tcPr>
          <w:p w14:paraId="33F7E406" w14:textId="1AA02492" w:rsidR="00364E8F" w:rsidRPr="00BC652F" w:rsidRDefault="00364E8F" w:rsidP="00364E8F">
            <w:pPr>
              <w:rPr>
                <w:highlight w:val="cyan"/>
              </w:rPr>
            </w:pPr>
            <w:r w:rsidRPr="00BC652F">
              <w:rPr>
                <w:highlight w:val="cyan"/>
              </w:rPr>
              <w:t xml:space="preserve">FIA Medical </w:t>
            </w:r>
            <w:r w:rsidR="00612A86" w:rsidRPr="00BC652F">
              <w:rPr>
                <w:highlight w:val="cyan"/>
              </w:rPr>
              <w:t>Delegate</w:t>
            </w:r>
          </w:p>
        </w:tc>
        <w:tc>
          <w:tcPr>
            <w:tcW w:w="5811" w:type="dxa"/>
            <w:vAlign w:val="center"/>
          </w:tcPr>
          <w:p w14:paraId="47F37A51" w14:textId="18F1A999" w:rsidR="00364E8F" w:rsidRPr="00364E8F" w:rsidRDefault="00364E8F" w:rsidP="00364E8F">
            <w:pPr>
              <w:rPr>
                <w:highlight w:val="cyan"/>
                <w:lang w:eastAsia="de-DE"/>
              </w:rPr>
            </w:pPr>
            <w:r w:rsidRPr="00364E8F">
              <w:rPr>
                <w:highlight w:val="cyan"/>
                <w:lang w:eastAsia="de-DE"/>
              </w:rPr>
              <w:t>[Name]</w:t>
            </w:r>
          </w:p>
        </w:tc>
      </w:tr>
      <w:tr w:rsidR="00364E8F" w:rsidRPr="00D20CC9" w14:paraId="02F281A6" w14:textId="77777777" w:rsidTr="00364E8F">
        <w:trPr>
          <w:cantSplit/>
          <w:trHeight w:val="283"/>
        </w:trPr>
        <w:tc>
          <w:tcPr>
            <w:tcW w:w="3752" w:type="dxa"/>
            <w:vAlign w:val="center"/>
          </w:tcPr>
          <w:p w14:paraId="785D9A49" w14:textId="61672A90" w:rsidR="00364E8F" w:rsidRPr="00BC652F" w:rsidRDefault="00364E8F" w:rsidP="00364E8F">
            <w:pPr>
              <w:rPr>
                <w:highlight w:val="cyan"/>
              </w:rPr>
            </w:pPr>
            <w:r w:rsidRPr="00BC652F">
              <w:rPr>
                <w:highlight w:val="cyan"/>
              </w:rPr>
              <w:t xml:space="preserve">FIA Media </w:t>
            </w:r>
            <w:r w:rsidR="00612A86" w:rsidRPr="00BC652F">
              <w:rPr>
                <w:highlight w:val="cyan"/>
              </w:rPr>
              <w:t>Delegate</w:t>
            </w:r>
          </w:p>
        </w:tc>
        <w:tc>
          <w:tcPr>
            <w:tcW w:w="5811" w:type="dxa"/>
            <w:vAlign w:val="center"/>
          </w:tcPr>
          <w:p w14:paraId="39F4E499" w14:textId="572A01F7" w:rsidR="00364E8F" w:rsidRPr="00364E8F" w:rsidRDefault="00364E8F" w:rsidP="00364E8F">
            <w:pPr>
              <w:rPr>
                <w:highlight w:val="cyan"/>
                <w:lang w:eastAsia="de-DE"/>
              </w:rPr>
            </w:pPr>
            <w:r w:rsidRPr="00364E8F">
              <w:rPr>
                <w:highlight w:val="cyan"/>
                <w:lang w:eastAsia="de-DE"/>
              </w:rPr>
              <w:t>[Name]</w:t>
            </w:r>
          </w:p>
        </w:tc>
      </w:tr>
      <w:tr w:rsidR="00364E8F" w:rsidRPr="00D20CC9" w14:paraId="07B055E8" w14:textId="77777777" w:rsidTr="00364E8F">
        <w:trPr>
          <w:cantSplit/>
          <w:trHeight w:val="283"/>
        </w:trPr>
        <w:tc>
          <w:tcPr>
            <w:tcW w:w="3752" w:type="dxa"/>
            <w:vAlign w:val="center"/>
          </w:tcPr>
          <w:p w14:paraId="3A31C323" w14:textId="0ACA54B8" w:rsidR="00364E8F" w:rsidRPr="00364E8F" w:rsidRDefault="00364E8F" w:rsidP="00364E8F">
            <w:pPr>
              <w:rPr>
                <w:highlight w:val="cyan"/>
              </w:rPr>
            </w:pPr>
            <w:r w:rsidRPr="00364E8F">
              <w:rPr>
                <w:highlight w:val="cyan"/>
              </w:rPr>
              <w:t>FIA Opening Car Crew</w:t>
            </w:r>
          </w:p>
        </w:tc>
        <w:tc>
          <w:tcPr>
            <w:tcW w:w="5811" w:type="dxa"/>
            <w:vAlign w:val="center"/>
          </w:tcPr>
          <w:p w14:paraId="2217D76E" w14:textId="0F20D615" w:rsidR="00364E8F" w:rsidRPr="00364E8F" w:rsidRDefault="00364E8F" w:rsidP="00364E8F">
            <w:pPr>
              <w:rPr>
                <w:highlight w:val="cyan"/>
                <w:lang w:eastAsia="de-DE"/>
              </w:rPr>
            </w:pPr>
            <w:r w:rsidRPr="00364E8F">
              <w:rPr>
                <w:highlight w:val="cyan"/>
                <w:lang w:eastAsia="de-DE"/>
              </w:rPr>
              <w:t>[Names]</w:t>
            </w:r>
          </w:p>
        </w:tc>
      </w:tr>
    </w:tbl>
    <w:p w14:paraId="12520CB8" w14:textId="22D6B080" w:rsidR="00B804D2" w:rsidRDefault="00B804D2" w:rsidP="00E25B26"/>
    <w:p w14:paraId="213DDB6B" w14:textId="77777777" w:rsidR="00881ACD" w:rsidRPr="00D20CC9" w:rsidRDefault="00881ACD" w:rsidP="00E25B26"/>
    <w:p w14:paraId="70BEB2BA" w14:textId="7F265135" w:rsidR="00885AE6" w:rsidRPr="00D20CC9" w:rsidRDefault="00885AE6" w:rsidP="00E25B26">
      <w:pPr>
        <w:pStyle w:val="FormatvorlageArticle21Links0cmHngend15cm"/>
        <w:numPr>
          <w:ilvl w:val="0"/>
          <w:numId w:val="0"/>
        </w:numPr>
        <w:ind w:left="851" w:hanging="851"/>
        <w:outlineLvl w:val="1"/>
      </w:pPr>
      <w:bookmarkStart w:id="15" w:name="_Toc232691079"/>
      <w:r w:rsidRPr="00D20CC9">
        <w:t>Art. 2.7</w:t>
      </w:r>
      <w:r w:rsidRPr="00D20CC9">
        <w:tab/>
      </w:r>
      <w:r w:rsidR="002870C6" w:rsidRPr="00D20CC9">
        <w:t xml:space="preserve">Senior </w:t>
      </w:r>
      <w:r w:rsidRPr="00D20CC9">
        <w:t>Officials</w:t>
      </w:r>
      <w:bookmarkEnd w:id="15"/>
    </w:p>
    <w:tbl>
      <w:tblPr>
        <w:tblW w:w="9498"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3752"/>
        <w:gridCol w:w="3478"/>
        <w:gridCol w:w="2268"/>
      </w:tblGrid>
      <w:tr w:rsidR="00FC5796" w:rsidRPr="00D20CC9" w14:paraId="1C647959" w14:textId="77777777" w:rsidTr="00364E8F">
        <w:trPr>
          <w:cantSplit/>
          <w:trHeight w:val="283"/>
        </w:trPr>
        <w:tc>
          <w:tcPr>
            <w:tcW w:w="3752" w:type="dxa"/>
            <w:shd w:val="clear" w:color="auto" w:fill="BFBFBF" w:themeFill="background1" w:themeFillShade="BF"/>
            <w:vAlign w:val="center"/>
          </w:tcPr>
          <w:p w14:paraId="5EDB7923" w14:textId="77777777" w:rsidR="00FC5796" w:rsidRPr="00D20CC9" w:rsidRDefault="00FC5796" w:rsidP="00E25B26"/>
        </w:tc>
        <w:tc>
          <w:tcPr>
            <w:tcW w:w="3478" w:type="dxa"/>
            <w:shd w:val="clear" w:color="auto" w:fill="BFBFBF" w:themeFill="background1" w:themeFillShade="BF"/>
            <w:vAlign w:val="center"/>
          </w:tcPr>
          <w:p w14:paraId="24C31F64" w14:textId="77777777" w:rsidR="00FC5796" w:rsidRPr="00D20CC9" w:rsidRDefault="00FC5796" w:rsidP="00E25B26">
            <w:r w:rsidRPr="00D20CC9">
              <w:t>Name</w:t>
            </w:r>
          </w:p>
        </w:tc>
        <w:tc>
          <w:tcPr>
            <w:tcW w:w="2268" w:type="dxa"/>
            <w:shd w:val="clear" w:color="auto" w:fill="BFBFBF" w:themeFill="background1" w:themeFillShade="BF"/>
            <w:vAlign w:val="center"/>
          </w:tcPr>
          <w:p w14:paraId="6C97F37A" w14:textId="77777777" w:rsidR="00FC5796" w:rsidRPr="00D20CC9" w:rsidRDefault="00B804D2" w:rsidP="00E25B26">
            <w:r w:rsidRPr="00D20CC9">
              <w:t>L</w:t>
            </w:r>
            <w:r w:rsidR="00FC5796" w:rsidRPr="00D20CC9">
              <w:t>icense</w:t>
            </w:r>
            <w:r w:rsidR="00845116" w:rsidRPr="00D20CC9">
              <w:t xml:space="preserve"> no.</w:t>
            </w:r>
          </w:p>
        </w:tc>
      </w:tr>
      <w:tr w:rsidR="00FC5796" w:rsidRPr="00D20CC9" w14:paraId="613FB013"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558FFFB5" w14:textId="77777777" w:rsidR="00FC5796" w:rsidRPr="00D20CC9" w:rsidRDefault="00690A4E" w:rsidP="00E25B26">
            <w:pPr>
              <w:rPr>
                <w:lang w:eastAsia="de-DE"/>
              </w:rPr>
            </w:pPr>
            <w:r w:rsidRPr="00D20CC9">
              <w:rPr>
                <w:lang w:eastAsia="de-DE"/>
              </w:rPr>
              <w:t>Event Director</w:t>
            </w:r>
            <w:r w:rsidR="00845116" w:rsidRPr="00D20CC9">
              <w:rPr>
                <w:lang w:eastAsia="de-DE"/>
              </w:rPr>
              <w:t>:</w:t>
            </w:r>
            <w:r w:rsidR="00FC5796" w:rsidRPr="00D20CC9">
              <w:rPr>
                <w:lang w:eastAsia="de-DE"/>
              </w:rPr>
              <w:t xml:space="preserve"> </w:t>
            </w:r>
          </w:p>
        </w:tc>
        <w:tc>
          <w:tcPr>
            <w:tcW w:w="3478" w:type="dxa"/>
            <w:tcBorders>
              <w:top w:val="single" w:sz="4" w:space="0" w:color="auto"/>
              <w:left w:val="single" w:sz="4" w:space="0" w:color="auto"/>
              <w:bottom w:val="single" w:sz="4" w:space="0" w:color="auto"/>
              <w:right w:val="single" w:sz="4" w:space="0" w:color="auto"/>
            </w:tcBorders>
            <w:vAlign w:val="center"/>
          </w:tcPr>
          <w:p w14:paraId="10519B53" w14:textId="77777777" w:rsidR="00FC579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25C06717" w14:textId="77777777" w:rsidR="00FC579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619E1089"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6352B71F" w14:textId="77777777" w:rsidR="008465C6" w:rsidRPr="00D20CC9" w:rsidRDefault="00F947BA" w:rsidP="00E25B26">
            <w:pPr>
              <w:rPr>
                <w:lang w:eastAsia="de-DE"/>
              </w:rPr>
            </w:pPr>
            <w:r w:rsidRPr="00D20CC9">
              <w:rPr>
                <w:lang w:eastAsia="de-DE"/>
              </w:rPr>
              <w:t>Clerk of the Course</w:t>
            </w:r>
            <w:r w:rsidR="008465C6" w:rsidRPr="00D20CC9">
              <w:rPr>
                <w:lang w:eastAsia="de-DE"/>
              </w:rPr>
              <w:t>:</w:t>
            </w:r>
          </w:p>
        </w:tc>
        <w:tc>
          <w:tcPr>
            <w:tcW w:w="3478" w:type="dxa"/>
            <w:tcBorders>
              <w:top w:val="single" w:sz="4" w:space="0" w:color="auto"/>
              <w:left w:val="single" w:sz="4" w:space="0" w:color="auto"/>
              <w:bottom w:val="single" w:sz="4" w:space="0" w:color="auto"/>
              <w:right w:val="single" w:sz="4" w:space="0" w:color="auto"/>
            </w:tcBorders>
            <w:vAlign w:val="center"/>
          </w:tcPr>
          <w:p w14:paraId="77480184"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206F1C51" w14:textId="77777777" w:rsidR="008465C6" w:rsidRPr="00D20CC9" w:rsidRDefault="007C0A51" w:rsidP="007C0A51">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1438BB73"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07ED520E" w14:textId="77777777" w:rsidR="008465C6" w:rsidRPr="00D20CC9" w:rsidRDefault="008465C6" w:rsidP="00E25B26">
            <w:pPr>
              <w:rPr>
                <w:lang w:eastAsia="de-DE"/>
              </w:rPr>
            </w:pPr>
            <w:r w:rsidRPr="00D20CC9">
              <w:rPr>
                <w:lang w:eastAsia="de-DE"/>
              </w:rPr>
              <w:t>Deputy Clerk of the Course:</w:t>
            </w:r>
          </w:p>
        </w:tc>
        <w:tc>
          <w:tcPr>
            <w:tcW w:w="3478" w:type="dxa"/>
            <w:tcBorders>
              <w:top w:val="single" w:sz="4" w:space="0" w:color="auto"/>
              <w:left w:val="single" w:sz="4" w:space="0" w:color="auto"/>
              <w:bottom w:val="single" w:sz="4" w:space="0" w:color="auto"/>
              <w:right w:val="single" w:sz="4" w:space="0" w:color="auto"/>
            </w:tcBorders>
            <w:vAlign w:val="center"/>
          </w:tcPr>
          <w:p w14:paraId="3671A759"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412DC704"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7237DEE7"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5F7BD9D5" w14:textId="77777777" w:rsidR="008465C6" w:rsidRPr="00D20CC9" w:rsidRDefault="008465C6" w:rsidP="00E25B26">
            <w:pPr>
              <w:rPr>
                <w:lang w:eastAsia="de-DE"/>
              </w:rPr>
            </w:pPr>
            <w:r w:rsidRPr="00D20CC9">
              <w:rPr>
                <w:lang w:eastAsia="de-DE"/>
              </w:rPr>
              <w:t xml:space="preserve">Secretary of the </w:t>
            </w:r>
            <w:r w:rsidR="002870C6" w:rsidRPr="00D20CC9">
              <w:rPr>
                <w:lang w:eastAsia="de-DE"/>
              </w:rPr>
              <w:t>Event</w:t>
            </w:r>
            <w:r w:rsidRPr="00D20CC9">
              <w:rPr>
                <w:lang w:eastAsia="de-DE"/>
              </w:rPr>
              <w:t>:</w:t>
            </w:r>
          </w:p>
        </w:tc>
        <w:tc>
          <w:tcPr>
            <w:tcW w:w="3478" w:type="dxa"/>
            <w:tcBorders>
              <w:top w:val="single" w:sz="4" w:space="0" w:color="auto"/>
              <w:left w:val="single" w:sz="4" w:space="0" w:color="auto"/>
              <w:bottom w:val="single" w:sz="4" w:space="0" w:color="auto"/>
              <w:right w:val="single" w:sz="4" w:space="0" w:color="auto"/>
            </w:tcBorders>
            <w:vAlign w:val="center"/>
          </w:tcPr>
          <w:p w14:paraId="2D609CEB"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6E70A35B"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1725575F"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646F4611" w14:textId="77777777" w:rsidR="008465C6" w:rsidRPr="00D20CC9" w:rsidRDefault="00F947BA" w:rsidP="00E25B26">
            <w:pPr>
              <w:rPr>
                <w:lang w:eastAsia="de-DE"/>
              </w:rPr>
            </w:pPr>
            <w:r w:rsidRPr="00D20CC9">
              <w:rPr>
                <w:lang w:eastAsia="de-DE"/>
              </w:rPr>
              <w:t>Chief Safety Officer</w:t>
            </w:r>
            <w:r w:rsidR="008465C6" w:rsidRPr="00D20CC9">
              <w:rPr>
                <w:lang w:eastAsia="de-DE"/>
              </w:rPr>
              <w:t>:</w:t>
            </w:r>
          </w:p>
        </w:tc>
        <w:tc>
          <w:tcPr>
            <w:tcW w:w="3478" w:type="dxa"/>
            <w:tcBorders>
              <w:top w:val="single" w:sz="4" w:space="0" w:color="auto"/>
              <w:left w:val="single" w:sz="4" w:space="0" w:color="auto"/>
              <w:bottom w:val="single" w:sz="4" w:space="0" w:color="auto"/>
              <w:right w:val="single" w:sz="4" w:space="0" w:color="auto"/>
            </w:tcBorders>
            <w:vAlign w:val="center"/>
          </w:tcPr>
          <w:p w14:paraId="1BDFE7A6"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77C68D3D"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6A10AE" w:rsidRPr="00D20CC9" w14:paraId="118EF54F"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0E9594E2" w14:textId="77777777" w:rsidR="006A10AE" w:rsidRPr="00D20CC9" w:rsidRDefault="006A10AE" w:rsidP="00E25B26">
            <w:pPr>
              <w:rPr>
                <w:lang w:eastAsia="de-DE"/>
              </w:rPr>
            </w:pPr>
            <w:r w:rsidRPr="00D20CC9">
              <w:rPr>
                <w:lang w:eastAsia="de-DE"/>
              </w:rPr>
              <w:t>Deputy Chief Safety Officer:</w:t>
            </w:r>
          </w:p>
        </w:tc>
        <w:tc>
          <w:tcPr>
            <w:tcW w:w="3478" w:type="dxa"/>
            <w:tcBorders>
              <w:top w:val="single" w:sz="4" w:space="0" w:color="auto"/>
              <w:left w:val="single" w:sz="4" w:space="0" w:color="auto"/>
              <w:bottom w:val="single" w:sz="4" w:space="0" w:color="auto"/>
              <w:right w:val="single" w:sz="4" w:space="0" w:color="auto"/>
            </w:tcBorders>
            <w:vAlign w:val="center"/>
          </w:tcPr>
          <w:p w14:paraId="1B7D4C83" w14:textId="77777777" w:rsidR="006A10AE"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30ED1016" w14:textId="77777777" w:rsidR="006A10AE"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69ADD102"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34659EF5" w14:textId="77777777" w:rsidR="008465C6" w:rsidRPr="00D20CC9" w:rsidRDefault="008465C6" w:rsidP="00E25B26">
            <w:pPr>
              <w:rPr>
                <w:lang w:eastAsia="de-DE"/>
              </w:rPr>
            </w:pPr>
            <w:r w:rsidRPr="00D20CC9">
              <w:rPr>
                <w:lang w:eastAsia="de-DE"/>
              </w:rPr>
              <w:t>Scrutineers (Chief Scrutineer):</w:t>
            </w:r>
          </w:p>
        </w:tc>
        <w:tc>
          <w:tcPr>
            <w:tcW w:w="3478" w:type="dxa"/>
            <w:tcBorders>
              <w:top w:val="single" w:sz="4" w:space="0" w:color="auto"/>
              <w:left w:val="single" w:sz="4" w:space="0" w:color="auto"/>
              <w:bottom w:val="single" w:sz="4" w:space="0" w:color="auto"/>
              <w:right w:val="single" w:sz="4" w:space="0" w:color="auto"/>
            </w:tcBorders>
            <w:vAlign w:val="center"/>
          </w:tcPr>
          <w:p w14:paraId="398FECE1"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617F3F57"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2FE1CECC"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tcPr>
          <w:p w14:paraId="4C3822DA" w14:textId="77777777" w:rsidR="008465C6" w:rsidRPr="00D20CC9" w:rsidRDefault="008465C6" w:rsidP="00E25B26">
            <w:r w:rsidRPr="00D20CC9">
              <w:rPr>
                <w:lang w:eastAsia="de-DE"/>
              </w:rPr>
              <w:t>Scrutineer</w:t>
            </w:r>
          </w:p>
        </w:tc>
        <w:tc>
          <w:tcPr>
            <w:tcW w:w="3478" w:type="dxa"/>
            <w:tcBorders>
              <w:top w:val="single" w:sz="4" w:space="0" w:color="auto"/>
              <w:left w:val="single" w:sz="4" w:space="0" w:color="auto"/>
              <w:bottom w:val="single" w:sz="4" w:space="0" w:color="auto"/>
              <w:right w:val="single" w:sz="4" w:space="0" w:color="auto"/>
            </w:tcBorders>
            <w:vAlign w:val="center"/>
          </w:tcPr>
          <w:p w14:paraId="209DD8F8"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6299586A"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3A91539D"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tcPr>
          <w:p w14:paraId="04C73E5B" w14:textId="77777777" w:rsidR="008465C6" w:rsidRPr="00D20CC9" w:rsidRDefault="008465C6" w:rsidP="00E25B26">
            <w:r w:rsidRPr="00D20CC9">
              <w:rPr>
                <w:lang w:eastAsia="de-DE"/>
              </w:rPr>
              <w:t>Scrutineer</w:t>
            </w:r>
          </w:p>
        </w:tc>
        <w:tc>
          <w:tcPr>
            <w:tcW w:w="3478" w:type="dxa"/>
            <w:tcBorders>
              <w:top w:val="single" w:sz="4" w:space="0" w:color="auto"/>
              <w:left w:val="single" w:sz="4" w:space="0" w:color="auto"/>
              <w:bottom w:val="single" w:sz="4" w:space="0" w:color="auto"/>
              <w:right w:val="single" w:sz="4" w:space="0" w:color="auto"/>
            </w:tcBorders>
            <w:vAlign w:val="center"/>
          </w:tcPr>
          <w:p w14:paraId="6AAFDF28"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7810E0E9"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0D37E6C6"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tcPr>
          <w:p w14:paraId="7441895F" w14:textId="77777777" w:rsidR="008465C6" w:rsidRPr="00D20CC9" w:rsidRDefault="008465C6" w:rsidP="00E25B26">
            <w:r w:rsidRPr="00D20CC9">
              <w:rPr>
                <w:lang w:eastAsia="de-DE"/>
              </w:rPr>
              <w:t>Scrutineer</w:t>
            </w:r>
          </w:p>
        </w:tc>
        <w:tc>
          <w:tcPr>
            <w:tcW w:w="3478" w:type="dxa"/>
            <w:tcBorders>
              <w:top w:val="single" w:sz="4" w:space="0" w:color="auto"/>
              <w:left w:val="single" w:sz="4" w:space="0" w:color="auto"/>
              <w:bottom w:val="single" w:sz="4" w:space="0" w:color="auto"/>
              <w:right w:val="single" w:sz="4" w:space="0" w:color="auto"/>
            </w:tcBorders>
          </w:tcPr>
          <w:p w14:paraId="113FEB77"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5C38E1B6"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E54E20" w:rsidRPr="00D20CC9" w14:paraId="5A447B0E"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tcPr>
          <w:p w14:paraId="349D03BC" w14:textId="77777777" w:rsidR="00E54E20" w:rsidRPr="00D20CC9" w:rsidRDefault="00E54E20" w:rsidP="00E25B26">
            <w:r w:rsidRPr="00D20CC9">
              <w:rPr>
                <w:lang w:eastAsia="de-DE"/>
              </w:rPr>
              <w:t>Scrutineer</w:t>
            </w:r>
          </w:p>
        </w:tc>
        <w:tc>
          <w:tcPr>
            <w:tcW w:w="3478" w:type="dxa"/>
            <w:tcBorders>
              <w:top w:val="single" w:sz="4" w:space="0" w:color="auto"/>
              <w:left w:val="single" w:sz="4" w:space="0" w:color="auto"/>
              <w:bottom w:val="single" w:sz="4" w:space="0" w:color="auto"/>
              <w:right w:val="single" w:sz="4" w:space="0" w:color="auto"/>
            </w:tcBorders>
          </w:tcPr>
          <w:p w14:paraId="06A519EB" w14:textId="77777777" w:rsidR="00E54E20"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06DFFEF4" w14:textId="77777777" w:rsidR="00E54E20"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54520A05"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tcPr>
          <w:p w14:paraId="1031AC91" w14:textId="77777777" w:rsidR="008465C6" w:rsidRPr="00D20CC9" w:rsidRDefault="008465C6" w:rsidP="00E25B26">
            <w:r w:rsidRPr="00D20CC9">
              <w:rPr>
                <w:lang w:eastAsia="de-DE"/>
              </w:rPr>
              <w:t>Scrutineer</w:t>
            </w:r>
          </w:p>
        </w:tc>
        <w:tc>
          <w:tcPr>
            <w:tcW w:w="3478" w:type="dxa"/>
            <w:tcBorders>
              <w:top w:val="single" w:sz="4" w:space="0" w:color="auto"/>
              <w:left w:val="single" w:sz="4" w:space="0" w:color="auto"/>
              <w:bottom w:val="single" w:sz="4" w:space="0" w:color="auto"/>
              <w:right w:val="single" w:sz="4" w:space="0" w:color="auto"/>
            </w:tcBorders>
          </w:tcPr>
          <w:p w14:paraId="5CB60067"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4D3A656E"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0D2C83EE"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6A575295" w14:textId="77777777" w:rsidR="008465C6" w:rsidRPr="00D20CC9" w:rsidRDefault="008465C6" w:rsidP="00E25B26">
            <w:pPr>
              <w:rPr>
                <w:lang w:eastAsia="de-DE"/>
              </w:rPr>
            </w:pPr>
            <w:r w:rsidRPr="00D20CC9">
              <w:rPr>
                <w:lang w:eastAsia="de-DE"/>
              </w:rPr>
              <w:t>Chief Medical Officer (CMO)</w:t>
            </w:r>
            <w:r w:rsidR="00845116" w:rsidRPr="00D20CC9">
              <w:rPr>
                <w:lang w:eastAsia="de-DE"/>
              </w:rPr>
              <w:t>:</w:t>
            </w:r>
          </w:p>
        </w:tc>
        <w:tc>
          <w:tcPr>
            <w:tcW w:w="3478" w:type="dxa"/>
            <w:tcBorders>
              <w:top w:val="single" w:sz="4" w:space="0" w:color="auto"/>
              <w:left w:val="single" w:sz="4" w:space="0" w:color="auto"/>
              <w:bottom w:val="single" w:sz="4" w:space="0" w:color="auto"/>
              <w:right w:val="single" w:sz="4" w:space="0" w:color="auto"/>
            </w:tcBorders>
            <w:vAlign w:val="center"/>
          </w:tcPr>
          <w:p w14:paraId="33080621"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55DFFE52"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733D9CA7"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7FCE09C3" w14:textId="77777777" w:rsidR="008465C6" w:rsidRPr="00D20CC9" w:rsidRDefault="008465C6" w:rsidP="00E25B26">
            <w:pPr>
              <w:rPr>
                <w:lang w:eastAsia="de-DE"/>
              </w:rPr>
            </w:pPr>
            <w:r w:rsidRPr="00D20CC9">
              <w:rPr>
                <w:lang w:eastAsia="de-DE"/>
              </w:rPr>
              <w:t>Timekeeping (Chief Timekeeper):</w:t>
            </w:r>
          </w:p>
        </w:tc>
        <w:tc>
          <w:tcPr>
            <w:tcW w:w="3478" w:type="dxa"/>
            <w:tcBorders>
              <w:top w:val="single" w:sz="4" w:space="0" w:color="auto"/>
              <w:left w:val="single" w:sz="4" w:space="0" w:color="auto"/>
              <w:bottom w:val="single" w:sz="4" w:space="0" w:color="auto"/>
              <w:right w:val="single" w:sz="4" w:space="0" w:color="auto"/>
            </w:tcBorders>
            <w:vAlign w:val="center"/>
          </w:tcPr>
          <w:p w14:paraId="1E5988E9"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vAlign w:val="center"/>
          </w:tcPr>
          <w:p w14:paraId="6BE60AEA" w14:textId="77777777" w:rsidR="008465C6" w:rsidRPr="00D20CC9" w:rsidRDefault="007C0A51" w:rsidP="00E25B26">
            <w:pPr>
              <w:rPr>
                <w:lang w:eastAsia="de-DE"/>
              </w:rPr>
            </w:pPr>
            <w:r w:rsidRPr="00D20CC9">
              <w:rPr>
                <w:highlight w:val="yellow"/>
                <w:lang w:eastAsia="de-DE"/>
              </w:rPr>
              <w:t>[</w:t>
            </w:r>
            <w:r>
              <w:rPr>
                <w:highlight w:val="yellow"/>
                <w:lang w:eastAsia="de-DE"/>
              </w:rPr>
              <w:t>Number</w:t>
            </w:r>
            <w:r w:rsidRPr="00D20CC9">
              <w:rPr>
                <w:highlight w:val="yellow"/>
                <w:lang w:eastAsia="de-DE"/>
              </w:rPr>
              <w:t>]</w:t>
            </w:r>
          </w:p>
        </w:tc>
      </w:tr>
      <w:tr w:rsidR="008465C6" w:rsidRPr="00D20CC9" w14:paraId="4450282A"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1DAFB75E" w14:textId="77777777" w:rsidR="008465C6" w:rsidRPr="00D20CC9" w:rsidRDefault="008465C6" w:rsidP="00E25B26">
            <w:pPr>
              <w:rPr>
                <w:lang w:eastAsia="de-DE"/>
              </w:rPr>
            </w:pPr>
            <w:r w:rsidRPr="00D20CC9">
              <w:rPr>
                <w:lang w:eastAsia="de-DE"/>
              </w:rPr>
              <w:t xml:space="preserve">Competitors’ Relations Officer </w:t>
            </w:r>
            <w:r w:rsidRPr="00D20CC9">
              <w:rPr>
                <w:sz w:val="18"/>
                <w:szCs w:val="18"/>
                <w:lang w:eastAsia="de-DE"/>
              </w:rPr>
              <w:t>(CRO):</w:t>
            </w:r>
          </w:p>
        </w:tc>
        <w:tc>
          <w:tcPr>
            <w:tcW w:w="3478" w:type="dxa"/>
            <w:tcBorders>
              <w:top w:val="single" w:sz="4" w:space="0" w:color="auto"/>
              <w:left w:val="single" w:sz="4" w:space="0" w:color="auto"/>
              <w:bottom w:val="single" w:sz="4" w:space="0" w:color="auto"/>
              <w:right w:val="single" w:sz="4" w:space="0" w:color="auto"/>
            </w:tcBorders>
            <w:vAlign w:val="center"/>
          </w:tcPr>
          <w:p w14:paraId="791A5EFF"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BB5247" w14:textId="77777777" w:rsidR="00920CB1" w:rsidRPr="00D20CC9" w:rsidRDefault="00920CB1" w:rsidP="00E25B26">
            <w:pPr>
              <w:rPr>
                <w:lang w:eastAsia="de-DE"/>
              </w:rPr>
            </w:pPr>
          </w:p>
        </w:tc>
      </w:tr>
      <w:tr w:rsidR="008465C6" w:rsidRPr="00D20CC9" w14:paraId="480FA0FA"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522199D7" w14:textId="159EF0A3" w:rsidR="008465C6" w:rsidRPr="00D20CC9" w:rsidRDefault="00364E8F" w:rsidP="00E25B26">
            <w:pPr>
              <w:rPr>
                <w:lang w:eastAsia="de-DE"/>
              </w:rPr>
            </w:pPr>
            <w:r>
              <w:rPr>
                <w:lang w:eastAsia="de-DE"/>
              </w:rPr>
              <w:t>Results</w:t>
            </w:r>
          </w:p>
        </w:tc>
        <w:tc>
          <w:tcPr>
            <w:tcW w:w="3478" w:type="dxa"/>
            <w:tcBorders>
              <w:top w:val="single" w:sz="4" w:space="0" w:color="auto"/>
              <w:left w:val="single" w:sz="4" w:space="0" w:color="auto"/>
              <w:bottom w:val="single" w:sz="4" w:space="0" w:color="auto"/>
              <w:right w:val="single" w:sz="4" w:space="0" w:color="auto"/>
            </w:tcBorders>
            <w:vAlign w:val="center"/>
          </w:tcPr>
          <w:p w14:paraId="6E17AAFD"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079C9B" w14:textId="77777777" w:rsidR="008465C6" w:rsidRPr="00D20CC9" w:rsidRDefault="008465C6" w:rsidP="00E25B26">
            <w:pPr>
              <w:rPr>
                <w:lang w:eastAsia="de-DE"/>
              </w:rPr>
            </w:pPr>
          </w:p>
        </w:tc>
      </w:tr>
      <w:tr w:rsidR="008465C6" w:rsidRPr="00D20CC9" w14:paraId="2DE17E38"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1A9F7947" w14:textId="77777777" w:rsidR="008465C6" w:rsidRPr="00D20CC9" w:rsidRDefault="008465C6" w:rsidP="00E25B26">
            <w:pPr>
              <w:rPr>
                <w:lang w:eastAsia="de-DE"/>
              </w:rPr>
            </w:pPr>
            <w:r w:rsidRPr="00D20CC9">
              <w:rPr>
                <w:lang w:eastAsia="de-DE"/>
              </w:rPr>
              <w:br w:type="page"/>
              <w:t xml:space="preserve">Press </w:t>
            </w:r>
            <w:r w:rsidR="00690A4E" w:rsidRPr="00D20CC9">
              <w:rPr>
                <w:lang w:eastAsia="de-DE"/>
              </w:rPr>
              <w:t>Officer</w:t>
            </w:r>
            <w:r w:rsidRPr="00D20CC9">
              <w:rPr>
                <w:lang w:eastAsia="de-DE"/>
              </w:rPr>
              <w:t>:</w:t>
            </w:r>
          </w:p>
        </w:tc>
        <w:tc>
          <w:tcPr>
            <w:tcW w:w="3478" w:type="dxa"/>
            <w:tcBorders>
              <w:top w:val="single" w:sz="4" w:space="0" w:color="auto"/>
              <w:left w:val="single" w:sz="4" w:space="0" w:color="auto"/>
              <w:bottom w:val="single" w:sz="4" w:space="0" w:color="auto"/>
              <w:right w:val="single" w:sz="4" w:space="0" w:color="auto"/>
            </w:tcBorders>
            <w:vAlign w:val="center"/>
          </w:tcPr>
          <w:p w14:paraId="72FC6631"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957FE" w14:textId="77777777" w:rsidR="008465C6" w:rsidRPr="00D20CC9" w:rsidRDefault="008465C6" w:rsidP="00E25B26">
            <w:pPr>
              <w:rPr>
                <w:lang w:eastAsia="de-DE"/>
              </w:rPr>
            </w:pPr>
          </w:p>
        </w:tc>
      </w:tr>
      <w:tr w:rsidR="008465C6" w:rsidRPr="00D20CC9" w14:paraId="5A53406D" w14:textId="77777777" w:rsidTr="00364E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trHeight w:val="283"/>
        </w:trPr>
        <w:tc>
          <w:tcPr>
            <w:tcW w:w="3752" w:type="dxa"/>
            <w:tcBorders>
              <w:top w:val="single" w:sz="4" w:space="0" w:color="auto"/>
              <w:left w:val="single" w:sz="4" w:space="0" w:color="auto"/>
              <w:bottom w:val="single" w:sz="4" w:space="0" w:color="auto"/>
              <w:right w:val="single" w:sz="4" w:space="0" w:color="auto"/>
            </w:tcBorders>
            <w:vAlign w:val="center"/>
          </w:tcPr>
          <w:p w14:paraId="3EB4071B" w14:textId="77777777" w:rsidR="008465C6" w:rsidRPr="00D20CC9" w:rsidRDefault="008465C6" w:rsidP="00E25B26">
            <w:pPr>
              <w:rPr>
                <w:lang w:eastAsia="de-DE"/>
              </w:rPr>
            </w:pPr>
            <w:r w:rsidRPr="00D20CC9">
              <w:rPr>
                <w:lang w:eastAsia="de-DE"/>
              </w:rPr>
              <w:t>Environmental Officer:</w:t>
            </w:r>
          </w:p>
        </w:tc>
        <w:tc>
          <w:tcPr>
            <w:tcW w:w="3478" w:type="dxa"/>
            <w:tcBorders>
              <w:top w:val="single" w:sz="4" w:space="0" w:color="auto"/>
              <w:left w:val="single" w:sz="4" w:space="0" w:color="auto"/>
              <w:bottom w:val="single" w:sz="4" w:space="0" w:color="auto"/>
              <w:right w:val="single" w:sz="4" w:space="0" w:color="auto"/>
            </w:tcBorders>
            <w:vAlign w:val="center"/>
          </w:tcPr>
          <w:p w14:paraId="1B816BB4" w14:textId="77777777" w:rsidR="008465C6" w:rsidRPr="00D20CC9" w:rsidRDefault="007C0A51" w:rsidP="00E25B26">
            <w:pPr>
              <w:rPr>
                <w:lang w:eastAsia="de-DE"/>
              </w:rPr>
            </w:pPr>
            <w:r w:rsidRPr="00D20CC9">
              <w:rPr>
                <w:highlight w:val="yellow"/>
                <w:lang w:eastAsia="de-DE"/>
              </w:rPr>
              <w:t>[Name]</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0DAA83" w14:textId="77777777" w:rsidR="008465C6" w:rsidRPr="00D20CC9" w:rsidRDefault="008465C6" w:rsidP="00E25B26">
            <w:pPr>
              <w:rPr>
                <w:lang w:eastAsia="de-DE"/>
              </w:rPr>
            </w:pPr>
          </w:p>
        </w:tc>
      </w:tr>
    </w:tbl>
    <w:p w14:paraId="7B215B8F" w14:textId="77777777" w:rsidR="0073450D" w:rsidRDefault="0073450D" w:rsidP="00E25B26">
      <w:pPr>
        <w:pStyle w:val="FormatvorlageArticle21Links0cmHngend15cm"/>
        <w:numPr>
          <w:ilvl w:val="0"/>
          <w:numId w:val="0"/>
        </w:numPr>
        <w:ind w:left="851" w:hanging="851"/>
        <w:outlineLvl w:val="1"/>
      </w:pPr>
    </w:p>
    <w:p w14:paraId="6B9C89DD" w14:textId="72947731" w:rsidR="00885AE6" w:rsidRPr="00D20CC9" w:rsidRDefault="00885AE6" w:rsidP="00E25B26">
      <w:pPr>
        <w:pStyle w:val="FormatvorlageArticle21Links0cmHngend15cm"/>
        <w:numPr>
          <w:ilvl w:val="0"/>
          <w:numId w:val="0"/>
        </w:numPr>
        <w:ind w:left="851" w:hanging="851"/>
        <w:outlineLvl w:val="1"/>
      </w:pPr>
      <w:bookmarkStart w:id="16" w:name="_Toc232691080"/>
      <w:r w:rsidRPr="00D20CC9">
        <w:t>Art. 2.8</w:t>
      </w:r>
      <w:r w:rsidRPr="00D20CC9">
        <w:tab/>
        <w:t>Location of Rally HQ and contact details</w:t>
      </w:r>
      <w:bookmarkEnd w:id="16"/>
    </w:p>
    <w:tbl>
      <w:tblPr>
        <w:tblW w:w="9322" w:type="dxa"/>
        <w:tblLook w:val="01E0" w:firstRow="1" w:lastRow="1" w:firstColumn="1" w:lastColumn="1" w:noHBand="0" w:noVBand="0"/>
      </w:tblPr>
      <w:tblGrid>
        <w:gridCol w:w="1668"/>
        <w:gridCol w:w="7654"/>
      </w:tblGrid>
      <w:tr w:rsidR="00885AE6" w:rsidRPr="00D20CC9" w14:paraId="1C47102D" w14:textId="77777777" w:rsidTr="007C0A51">
        <w:trPr>
          <w:trHeight w:hRule="exact" w:val="283"/>
        </w:trPr>
        <w:tc>
          <w:tcPr>
            <w:tcW w:w="1668" w:type="dxa"/>
            <w:vAlign w:val="bottom"/>
          </w:tcPr>
          <w:p w14:paraId="6F61E6DB" w14:textId="77777777" w:rsidR="00885AE6" w:rsidRPr="00D20CC9" w:rsidRDefault="00885AE6" w:rsidP="00E25B26">
            <w:r w:rsidRPr="00D20CC9">
              <w:t xml:space="preserve">Name: </w:t>
            </w:r>
          </w:p>
        </w:tc>
        <w:tc>
          <w:tcPr>
            <w:tcW w:w="7654" w:type="dxa"/>
            <w:vAlign w:val="bottom"/>
          </w:tcPr>
          <w:p w14:paraId="19E25E44" w14:textId="77777777" w:rsidR="00885AE6" w:rsidRPr="00D20CC9" w:rsidRDefault="007C0A51" w:rsidP="007C0A51">
            <w:r w:rsidRPr="00D20CC9">
              <w:rPr>
                <w:highlight w:val="yellow"/>
                <w:lang w:eastAsia="de-DE"/>
              </w:rPr>
              <w:t>[</w:t>
            </w:r>
            <w:r>
              <w:rPr>
                <w:highlight w:val="yellow"/>
                <w:lang w:eastAsia="de-DE"/>
              </w:rPr>
              <w:t>Name</w:t>
            </w:r>
            <w:r w:rsidRPr="00D20CC9">
              <w:rPr>
                <w:highlight w:val="yellow"/>
                <w:lang w:eastAsia="de-DE"/>
              </w:rPr>
              <w:t>]</w:t>
            </w:r>
          </w:p>
        </w:tc>
      </w:tr>
      <w:tr w:rsidR="00885AE6" w:rsidRPr="00D20CC9" w14:paraId="77476ECB" w14:textId="77777777" w:rsidTr="007C0A51">
        <w:trPr>
          <w:trHeight w:hRule="exact" w:val="283"/>
        </w:trPr>
        <w:tc>
          <w:tcPr>
            <w:tcW w:w="1668" w:type="dxa"/>
            <w:vAlign w:val="bottom"/>
          </w:tcPr>
          <w:p w14:paraId="6D444E09" w14:textId="77777777" w:rsidR="00885AE6" w:rsidRPr="00D20CC9" w:rsidRDefault="00885AE6" w:rsidP="00E25B26">
            <w:r w:rsidRPr="00D20CC9">
              <w:t xml:space="preserve">Street: </w:t>
            </w:r>
          </w:p>
        </w:tc>
        <w:tc>
          <w:tcPr>
            <w:tcW w:w="7654" w:type="dxa"/>
            <w:vAlign w:val="bottom"/>
          </w:tcPr>
          <w:p w14:paraId="7072983E" w14:textId="77777777" w:rsidR="00885AE6" w:rsidRPr="00D20CC9" w:rsidRDefault="007C0A51" w:rsidP="00B6475A">
            <w:r w:rsidRPr="00D20CC9">
              <w:rPr>
                <w:highlight w:val="yellow"/>
                <w:lang w:eastAsia="de-DE"/>
              </w:rPr>
              <w:t>[</w:t>
            </w:r>
            <w:r>
              <w:rPr>
                <w:highlight w:val="yellow"/>
                <w:lang w:eastAsia="de-DE"/>
              </w:rPr>
              <w:t>Address</w:t>
            </w:r>
            <w:r w:rsidRPr="00D20CC9">
              <w:rPr>
                <w:highlight w:val="yellow"/>
                <w:lang w:eastAsia="de-DE"/>
              </w:rPr>
              <w:t>]</w:t>
            </w:r>
          </w:p>
        </w:tc>
      </w:tr>
      <w:tr w:rsidR="00885AE6" w:rsidRPr="00D20CC9" w14:paraId="01000D10" w14:textId="77777777" w:rsidTr="007C0A51">
        <w:trPr>
          <w:trHeight w:hRule="exact" w:val="283"/>
        </w:trPr>
        <w:tc>
          <w:tcPr>
            <w:tcW w:w="1668" w:type="dxa"/>
            <w:vAlign w:val="bottom"/>
          </w:tcPr>
          <w:p w14:paraId="0A724DB9" w14:textId="77777777" w:rsidR="00885AE6" w:rsidRPr="00D20CC9" w:rsidRDefault="00885AE6" w:rsidP="00E25B26">
            <w:r w:rsidRPr="00D20CC9">
              <w:t xml:space="preserve">Post code, city: </w:t>
            </w:r>
          </w:p>
        </w:tc>
        <w:tc>
          <w:tcPr>
            <w:tcW w:w="7654" w:type="dxa"/>
            <w:vAlign w:val="bottom"/>
          </w:tcPr>
          <w:p w14:paraId="5E1C5BF1" w14:textId="77777777" w:rsidR="00885AE6" w:rsidRPr="00D20CC9" w:rsidRDefault="007C0A51" w:rsidP="00B6475A">
            <w:r w:rsidRPr="00D20CC9">
              <w:rPr>
                <w:highlight w:val="yellow"/>
                <w:lang w:eastAsia="de-DE"/>
              </w:rPr>
              <w:t>[</w:t>
            </w:r>
            <w:r>
              <w:rPr>
                <w:highlight w:val="yellow"/>
                <w:lang w:eastAsia="de-DE"/>
              </w:rPr>
              <w:t>City</w:t>
            </w:r>
            <w:r w:rsidRPr="00D20CC9">
              <w:rPr>
                <w:highlight w:val="yellow"/>
                <w:lang w:eastAsia="de-DE"/>
              </w:rPr>
              <w:t>]</w:t>
            </w:r>
          </w:p>
        </w:tc>
      </w:tr>
      <w:tr w:rsidR="00885AE6" w:rsidRPr="00D20CC9" w14:paraId="7A1F6923" w14:textId="77777777" w:rsidTr="007C0A51">
        <w:trPr>
          <w:trHeight w:hRule="exact" w:val="283"/>
        </w:trPr>
        <w:tc>
          <w:tcPr>
            <w:tcW w:w="1668" w:type="dxa"/>
            <w:vAlign w:val="bottom"/>
          </w:tcPr>
          <w:p w14:paraId="7A01D07D" w14:textId="26E30D02" w:rsidR="00885AE6" w:rsidRPr="00D20CC9" w:rsidRDefault="00885AE6" w:rsidP="00E25B26">
            <w:r w:rsidRPr="00D20CC9">
              <w:t xml:space="preserve">Phone: </w:t>
            </w:r>
          </w:p>
        </w:tc>
        <w:tc>
          <w:tcPr>
            <w:tcW w:w="7654" w:type="dxa"/>
            <w:vAlign w:val="bottom"/>
          </w:tcPr>
          <w:p w14:paraId="32A835A9" w14:textId="77777777" w:rsidR="00885AE6" w:rsidRPr="00D20CC9" w:rsidRDefault="007C0A51" w:rsidP="00B6475A">
            <w:r w:rsidRPr="00D20CC9">
              <w:rPr>
                <w:highlight w:val="yellow"/>
                <w:lang w:eastAsia="de-DE"/>
              </w:rPr>
              <w:t>[</w:t>
            </w:r>
            <w:r>
              <w:rPr>
                <w:highlight w:val="yellow"/>
                <w:lang w:eastAsia="de-DE"/>
              </w:rPr>
              <w:t>Phone</w:t>
            </w:r>
            <w:r w:rsidRPr="00D20CC9">
              <w:rPr>
                <w:highlight w:val="yellow"/>
                <w:lang w:eastAsia="de-DE"/>
              </w:rPr>
              <w:t>]</w:t>
            </w:r>
          </w:p>
        </w:tc>
      </w:tr>
      <w:tr w:rsidR="00885AE6" w:rsidRPr="00D20CC9" w14:paraId="121DB4BA" w14:textId="77777777" w:rsidTr="007C0A51">
        <w:trPr>
          <w:trHeight w:hRule="exact" w:val="283"/>
        </w:trPr>
        <w:tc>
          <w:tcPr>
            <w:tcW w:w="1668" w:type="dxa"/>
            <w:vAlign w:val="bottom"/>
          </w:tcPr>
          <w:p w14:paraId="22114E44" w14:textId="77777777" w:rsidR="00885AE6" w:rsidRPr="00D20CC9" w:rsidRDefault="00885AE6" w:rsidP="00E25B26">
            <w:r w:rsidRPr="00D20CC9">
              <w:t>E-mail</w:t>
            </w:r>
          </w:p>
        </w:tc>
        <w:tc>
          <w:tcPr>
            <w:tcW w:w="7654" w:type="dxa"/>
            <w:vAlign w:val="bottom"/>
          </w:tcPr>
          <w:p w14:paraId="0CF44592" w14:textId="77777777" w:rsidR="00885AE6" w:rsidRPr="00D20CC9" w:rsidRDefault="007C0A51" w:rsidP="00B6475A">
            <w:r w:rsidRPr="00D20CC9">
              <w:rPr>
                <w:highlight w:val="yellow"/>
                <w:lang w:eastAsia="de-DE"/>
              </w:rPr>
              <w:t>[</w:t>
            </w:r>
            <w:r>
              <w:rPr>
                <w:highlight w:val="yellow"/>
                <w:lang w:eastAsia="de-DE"/>
              </w:rPr>
              <w:t>Email address</w:t>
            </w:r>
            <w:r w:rsidRPr="00D20CC9">
              <w:rPr>
                <w:highlight w:val="yellow"/>
                <w:lang w:eastAsia="de-DE"/>
              </w:rPr>
              <w:t>]</w:t>
            </w:r>
          </w:p>
        </w:tc>
      </w:tr>
    </w:tbl>
    <w:p w14:paraId="18AB1060" w14:textId="77777777" w:rsidR="009B5BEB" w:rsidRPr="00D20CC9" w:rsidRDefault="009B5BEB" w:rsidP="00E25B26"/>
    <w:p w14:paraId="759FED51" w14:textId="77777777" w:rsidR="00943C38" w:rsidRPr="00D20CC9" w:rsidRDefault="00943C38" w:rsidP="00E25B26"/>
    <w:p w14:paraId="13603058" w14:textId="77777777" w:rsidR="009B5BEB" w:rsidRPr="00B6475A" w:rsidRDefault="009B5BEB" w:rsidP="00E25B26">
      <w:r w:rsidRPr="00B6475A">
        <w:t xml:space="preserve">Rally </w:t>
      </w:r>
      <w:r w:rsidR="00D87E47" w:rsidRPr="00B6475A">
        <w:t>HQ</w:t>
      </w:r>
      <w:r w:rsidRPr="00B6475A">
        <w:t xml:space="preserve"> in operation:</w:t>
      </w:r>
      <w:r w:rsidRPr="00B6475A">
        <w:tab/>
        <w:t>from</w:t>
      </w:r>
      <w:r w:rsidRPr="00B6475A">
        <w:tab/>
      </w:r>
      <w:r w:rsidR="00D87E47" w:rsidRPr="00B6475A">
        <w:rPr>
          <w:i/>
          <w:highlight w:val="yellow"/>
        </w:rPr>
        <w:t>[date and time]</w:t>
      </w:r>
      <w:r w:rsidRPr="00B6475A">
        <w:tab/>
        <w:t>to</w:t>
      </w:r>
      <w:r w:rsidRPr="00B6475A">
        <w:tab/>
      </w:r>
      <w:r w:rsidR="00D87E47" w:rsidRPr="00B6475A">
        <w:rPr>
          <w:i/>
          <w:highlight w:val="yellow"/>
        </w:rPr>
        <w:t>[date and time]</w:t>
      </w:r>
    </w:p>
    <w:p w14:paraId="6C2B5371" w14:textId="77777777" w:rsidR="00943C38" w:rsidRPr="00B6475A" w:rsidRDefault="00943C38" w:rsidP="00E25B26"/>
    <w:p w14:paraId="552D0E16" w14:textId="77777777" w:rsidR="009B5BEB" w:rsidRPr="00B6475A" w:rsidRDefault="009B5BEB" w:rsidP="00E25B26">
      <w:r w:rsidRPr="00B6475A">
        <w:t>Service parc in operation:</w:t>
      </w:r>
      <w:r w:rsidRPr="00B6475A">
        <w:tab/>
        <w:t>from</w:t>
      </w:r>
      <w:r w:rsidRPr="00B6475A">
        <w:tab/>
      </w:r>
      <w:r w:rsidR="00D87E47" w:rsidRPr="00B6475A">
        <w:rPr>
          <w:i/>
          <w:highlight w:val="yellow"/>
        </w:rPr>
        <w:t>[date and time]</w:t>
      </w:r>
      <w:r w:rsidRPr="00B6475A">
        <w:tab/>
        <w:t>to</w:t>
      </w:r>
      <w:r w:rsidRPr="00B6475A">
        <w:tab/>
      </w:r>
      <w:r w:rsidR="00D87E47" w:rsidRPr="00B6475A">
        <w:rPr>
          <w:i/>
          <w:highlight w:val="yellow"/>
        </w:rPr>
        <w:t>[date and time]</w:t>
      </w:r>
    </w:p>
    <w:p w14:paraId="3C823B88" w14:textId="77777777" w:rsidR="00943C38" w:rsidRPr="00B6475A" w:rsidRDefault="00943C38" w:rsidP="00E25B26"/>
    <w:p w14:paraId="6B32AC91" w14:textId="126F00B6" w:rsidR="00D87E47" w:rsidRDefault="00D87E47" w:rsidP="001A4033">
      <w:pPr>
        <w:jc w:val="left"/>
        <w:rPr>
          <w:bCs/>
          <w:sz w:val="22"/>
          <w:szCs w:val="24"/>
        </w:rPr>
      </w:pPr>
    </w:p>
    <w:p w14:paraId="127F6E58" w14:textId="62DE61B8" w:rsidR="00195997" w:rsidRPr="00D20CC9" w:rsidRDefault="00195997" w:rsidP="00195997">
      <w:pPr>
        <w:pStyle w:val="FormatvorlageArticle21Links0cmHngend15cm"/>
        <w:numPr>
          <w:ilvl w:val="0"/>
          <w:numId w:val="0"/>
        </w:numPr>
        <w:ind w:left="851" w:hanging="851"/>
        <w:outlineLvl w:val="1"/>
      </w:pPr>
      <w:bookmarkStart w:id="17" w:name="_Toc232691081"/>
      <w:r w:rsidRPr="00D20CC9">
        <w:t>Art. 2.</w:t>
      </w:r>
      <w:r>
        <w:t>9</w:t>
      </w:r>
      <w:r w:rsidRPr="00D20CC9">
        <w:tab/>
      </w:r>
      <w:r w:rsidR="0084272A">
        <w:t>Digital</w:t>
      </w:r>
      <w:r w:rsidRPr="00195997">
        <w:t xml:space="preserve"> Official Notice Board</w:t>
      </w:r>
      <w:bookmarkEnd w:id="17"/>
    </w:p>
    <w:p w14:paraId="52BC240E" w14:textId="77777777" w:rsidR="00195997" w:rsidRPr="00B6475A" w:rsidRDefault="00195997" w:rsidP="00195997">
      <w:r w:rsidRPr="006E4753">
        <w:t>Digital Notice Board (DNB):</w:t>
      </w:r>
      <w:r w:rsidRPr="00B6475A">
        <w:t xml:space="preserve"> </w:t>
      </w:r>
      <w:r w:rsidRPr="00B6475A">
        <w:tab/>
      </w:r>
      <w:r w:rsidRPr="00B6475A">
        <w:rPr>
          <w:i/>
          <w:highlight w:val="yellow"/>
        </w:rPr>
        <w:t>[Website</w:t>
      </w:r>
      <w:r>
        <w:rPr>
          <w:i/>
          <w:highlight w:val="yellow"/>
        </w:rPr>
        <w:t>/</w:t>
      </w:r>
      <w:proofErr w:type="spellStart"/>
      <w:r>
        <w:rPr>
          <w:i/>
          <w:highlight w:val="yellow"/>
        </w:rPr>
        <w:t>Sportity</w:t>
      </w:r>
      <w:proofErr w:type="spellEnd"/>
      <w:r w:rsidRPr="00B6475A">
        <w:rPr>
          <w:i/>
          <w:highlight w:val="yellow"/>
        </w:rPr>
        <w:t>]</w:t>
      </w:r>
    </w:p>
    <w:p w14:paraId="6294063D" w14:textId="0857AE68" w:rsidR="00195997" w:rsidRDefault="00195997" w:rsidP="00195997">
      <w:pPr>
        <w:jc w:val="left"/>
        <w:rPr>
          <w:bCs/>
          <w:sz w:val="22"/>
          <w:szCs w:val="24"/>
        </w:rPr>
      </w:pPr>
    </w:p>
    <w:p w14:paraId="6A6D9DF2" w14:textId="77777777" w:rsidR="00195997" w:rsidRPr="00B6475A" w:rsidRDefault="00195997" w:rsidP="001A4033">
      <w:pPr>
        <w:jc w:val="left"/>
        <w:rPr>
          <w:bCs/>
          <w:sz w:val="22"/>
          <w:szCs w:val="24"/>
        </w:rPr>
      </w:pPr>
    </w:p>
    <w:p w14:paraId="12512377" w14:textId="3871C9FE" w:rsidR="00885AE6" w:rsidRPr="00D20CC9" w:rsidRDefault="00885AE6" w:rsidP="003C5A8D">
      <w:pPr>
        <w:pStyle w:val="Article1"/>
      </w:pPr>
      <w:bookmarkStart w:id="18" w:name="_Hlk535751181"/>
      <w:bookmarkStart w:id="19" w:name="_Toc232691082"/>
      <w:r w:rsidRPr="00D20CC9">
        <w:t>Pro</w:t>
      </w:r>
      <w:r w:rsidR="00D87E47" w:rsidRPr="00D20CC9">
        <w:t>gramme</w:t>
      </w:r>
      <w:r w:rsidRPr="00D20CC9">
        <w:t xml:space="preserve"> in chronological order </w:t>
      </w:r>
      <w:bookmarkEnd w:id="18"/>
      <w:r w:rsidRPr="00D20CC9">
        <w:t>and locations</w:t>
      </w:r>
      <w:bookmarkEnd w:id="19"/>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4"/>
        <w:gridCol w:w="850"/>
        <w:gridCol w:w="5297"/>
        <w:gridCol w:w="2075"/>
      </w:tblGrid>
      <w:tr w:rsidR="007A3236" w:rsidRPr="00D20CC9" w14:paraId="37759362" w14:textId="77777777" w:rsidTr="00C43993">
        <w:trPr>
          <w:trHeight w:val="283"/>
        </w:trPr>
        <w:tc>
          <w:tcPr>
            <w:tcW w:w="1134" w:type="dxa"/>
            <w:shd w:val="clear" w:color="auto" w:fill="BFBFBF" w:themeFill="background1" w:themeFillShade="BF"/>
            <w:vAlign w:val="center"/>
          </w:tcPr>
          <w:p w14:paraId="4B75095E" w14:textId="046A339D" w:rsidR="007A3236" w:rsidRPr="00C951BE" w:rsidRDefault="007A3236" w:rsidP="007A3236">
            <w:r w:rsidRPr="00C951BE">
              <w:t>Date:</w:t>
            </w:r>
          </w:p>
        </w:tc>
        <w:tc>
          <w:tcPr>
            <w:tcW w:w="850" w:type="dxa"/>
            <w:shd w:val="clear" w:color="auto" w:fill="BFBFBF" w:themeFill="background1" w:themeFillShade="BF"/>
            <w:vAlign w:val="center"/>
          </w:tcPr>
          <w:p w14:paraId="195699B6" w14:textId="4C6958A1" w:rsidR="007A3236" w:rsidRPr="00C951BE" w:rsidRDefault="007A3236" w:rsidP="007A3236">
            <w:r w:rsidRPr="00C951BE">
              <w:t>Time:</w:t>
            </w:r>
          </w:p>
        </w:tc>
        <w:tc>
          <w:tcPr>
            <w:tcW w:w="5297" w:type="dxa"/>
            <w:shd w:val="clear" w:color="auto" w:fill="BFBFBF" w:themeFill="background1" w:themeFillShade="BF"/>
            <w:vAlign w:val="center"/>
          </w:tcPr>
          <w:p w14:paraId="4DCA56A2" w14:textId="0C5E5103" w:rsidR="007A3236" w:rsidRPr="00C951BE" w:rsidRDefault="007A3236" w:rsidP="007A3236"/>
        </w:tc>
        <w:tc>
          <w:tcPr>
            <w:tcW w:w="2075" w:type="dxa"/>
            <w:shd w:val="clear" w:color="auto" w:fill="BFBFBF" w:themeFill="background1" w:themeFillShade="BF"/>
            <w:vAlign w:val="center"/>
          </w:tcPr>
          <w:p w14:paraId="666A6CDA" w14:textId="77777777" w:rsidR="007A3236" w:rsidRPr="00C951BE" w:rsidRDefault="007A3236" w:rsidP="007A3236">
            <w:r w:rsidRPr="00C951BE">
              <w:t>Location:</w:t>
            </w:r>
          </w:p>
        </w:tc>
      </w:tr>
      <w:tr w:rsidR="00E961DB" w:rsidRPr="00D20CC9" w14:paraId="508858FE" w14:textId="77777777" w:rsidTr="00E961DB">
        <w:trPr>
          <w:trHeight w:val="283"/>
        </w:trPr>
        <w:tc>
          <w:tcPr>
            <w:tcW w:w="1134" w:type="dxa"/>
            <w:vAlign w:val="center"/>
          </w:tcPr>
          <w:p w14:paraId="72C9F7DB" w14:textId="77777777" w:rsidR="00E961DB" w:rsidRPr="00B6475A" w:rsidRDefault="00E961DB" w:rsidP="00CA3360">
            <w:r w:rsidRPr="00B6475A">
              <w:rPr>
                <w:highlight w:val="yellow"/>
              </w:rPr>
              <w:t>[Date]</w:t>
            </w:r>
          </w:p>
        </w:tc>
        <w:tc>
          <w:tcPr>
            <w:tcW w:w="850" w:type="dxa"/>
            <w:vAlign w:val="center"/>
          </w:tcPr>
          <w:p w14:paraId="49367143" w14:textId="77777777" w:rsidR="00E961DB" w:rsidRPr="00B6475A" w:rsidRDefault="00E961DB" w:rsidP="00CA3360">
            <w:r w:rsidRPr="00B6475A">
              <w:rPr>
                <w:highlight w:val="yellow"/>
              </w:rPr>
              <w:t>[Time]</w:t>
            </w:r>
          </w:p>
        </w:tc>
        <w:tc>
          <w:tcPr>
            <w:tcW w:w="5297" w:type="dxa"/>
            <w:vAlign w:val="center"/>
          </w:tcPr>
          <w:p w14:paraId="48A3F5F9" w14:textId="77777777" w:rsidR="00E961DB" w:rsidRPr="00B6475A" w:rsidRDefault="00E961DB" w:rsidP="00CA3360">
            <w:r w:rsidRPr="00B6475A">
              <w:t>Issuing of Rally Guide</w:t>
            </w:r>
          </w:p>
        </w:tc>
        <w:tc>
          <w:tcPr>
            <w:tcW w:w="2075" w:type="dxa"/>
            <w:shd w:val="clear" w:color="auto" w:fill="FFFFFF" w:themeFill="background1"/>
            <w:vAlign w:val="center"/>
          </w:tcPr>
          <w:p w14:paraId="55203B1B" w14:textId="38ACAC3D" w:rsidR="00E961DB" w:rsidRPr="00E961DB" w:rsidRDefault="005E0EDD" w:rsidP="00CA3360">
            <w:pPr>
              <w:rPr>
                <w:highlight w:val="yellow"/>
              </w:rPr>
            </w:pPr>
            <w:r>
              <w:rPr>
                <w:highlight w:val="yellow"/>
              </w:rPr>
              <w:t>[</w:t>
            </w:r>
            <w:r w:rsidR="00E961DB" w:rsidRPr="00E961DB">
              <w:rPr>
                <w:highlight w:val="yellow"/>
              </w:rPr>
              <w:t>Website</w:t>
            </w:r>
            <w:r>
              <w:rPr>
                <w:highlight w:val="yellow"/>
              </w:rPr>
              <w:t>]</w:t>
            </w:r>
          </w:p>
        </w:tc>
      </w:tr>
      <w:tr w:rsidR="00E961DB" w:rsidRPr="00D20CC9" w14:paraId="6DF45187" w14:textId="77777777" w:rsidTr="00E961DB">
        <w:trPr>
          <w:trHeight w:val="283"/>
        </w:trPr>
        <w:tc>
          <w:tcPr>
            <w:tcW w:w="1134" w:type="dxa"/>
            <w:vAlign w:val="center"/>
          </w:tcPr>
          <w:p w14:paraId="521852E8" w14:textId="1E36DA2D" w:rsidR="00E961DB" w:rsidRPr="00D20CC9" w:rsidRDefault="00E961DB" w:rsidP="00E961DB">
            <w:r w:rsidRPr="00B6475A">
              <w:rPr>
                <w:highlight w:val="yellow"/>
              </w:rPr>
              <w:t>[Date]</w:t>
            </w:r>
          </w:p>
        </w:tc>
        <w:tc>
          <w:tcPr>
            <w:tcW w:w="850" w:type="dxa"/>
            <w:vAlign w:val="center"/>
          </w:tcPr>
          <w:p w14:paraId="667D61C1" w14:textId="5597E8DB" w:rsidR="00E961DB" w:rsidRPr="00D20CC9" w:rsidRDefault="00E961DB" w:rsidP="00E961DB">
            <w:r w:rsidRPr="00B6475A">
              <w:rPr>
                <w:highlight w:val="yellow"/>
              </w:rPr>
              <w:t>[Time]</w:t>
            </w:r>
          </w:p>
        </w:tc>
        <w:tc>
          <w:tcPr>
            <w:tcW w:w="5297" w:type="dxa"/>
            <w:vAlign w:val="center"/>
          </w:tcPr>
          <w:p w14:paraId="34A3D4F1" w14:textId="2A53A8BF" w:rsidR="00E961DB" w:rsidRPr="00D20CC9" w:rsidRDefault="00E961DB" w:rsidP="00E961DB">
            <w:r w:rsidRPr="00D20CC9">
              <w:t>Publishing of the supplementary regulations</w:t>
            </w:r>
          </w:p>
        </w:tc>
        <w:tc>
          <w:tcPr>
            <w:tcW w:w="2075" w:type="dxa"/>
            <w:shd w:val="clear" w:color="auto" w:fill="FFFFFF" w:themeFill="background1"/>
            <w:vAlign w:val="center"/>
          </w:tcPr>
          <w:p w14:paraId="0C2D0030" w14:textId="00567154" w:rsidR="00E961DB" w:rsidRPr="00E961DB" w:rsidRDefault="005E0EDD" w:rsidP="00E961DB">
            <w:pPr>
              <w:rPr>
                <w:color w:val="000000" w:themeColor="text1"/>
                <w:highlight w:val="yellow"/>
              </w:rPr>
            </w:pPr>
            <w:r>
              <w:rPr>
                <w:color w:val="000000" w:themeColor="text1"/>
                <w:highlight w:val="yellow"/>
              </w:rPr>
              <w:t>[</w:t>
            </w:r>
            <w:r w:rsidR="00E961DB" w:rsidRPr="00E961DB">
              <w:rPr>
                <w:color w:val="000000" w:themeColor="text1"/>
                <w:highlight w:val="yellow"/>
              </w:rPr>
              <w:t>Website</w:t>
            </w:r>
            <w:r>
              <w:rPr>
                <w:color w:val="000000" w:themeColor="text1"/>
                <w:highlight w:val="yellow"/>
              </w:rPr>
              <w:t>]</w:t>
            </w:r>
          </w:p>
        </w:tc>
      </w:tr>
      <w:tr w:rsidR="00E961DB" w:rsidRPr="00D20CC9" w14:paraId="26BB01A8" w14:textId="77777777" w:rsidTr="00C43993">
        <w:trPr>
          <w:trHeight w:val="283"/>
        </w:trPr>
        <w:tc>
          <w:tcPr>
            <w:tcW w:w="1134" w:type="dxa"/>
            <w:vAlign w:val="center"/>
          </w:tcPr>
          <w:p w14:paraId="271AA06A" w14:textId="425662A0" w:rsidR="00E961DB" w:rsidRPr="00D20CC9" w:rsidRDefault="00E961DB" w:rsidP="00E961DB">
            <w:r w:rsidRPr="00B6475A">
              <w:rPr>
                <w:highlight w:val="yellow"/>
              </w:rPr>
              <w:t>[Date]</w:t>
            </w:r>
          </w:p>
        </w:tc>
        <w:tc>
          <w:tcPr>
            <w:tcW w:w="850" w:type="dxa"/>
            <w:vAlign w:val="center"/>
          </w:tcPr>
          <w:p w14:paraId="17871B56" w14:textId="628E83F6" w:rsidR="00E961DB" w:rsidRPr="00D20CC9" w:rsidRDefault="00E961DB" w:rsidP="00E961DB">
            <w:r w:rsidRPr="00B6475A">
              <w:rPr>
                <w:highlight w:val="yellow"/>
              </w:rPr>
              <w:t>[Time]</w:t>
            </w:r>
          </w:p>
        </w:tc>
        <w:tc>
          <w:tcPr>
            <w:tcW w:w="5297" w:type="dxa"/>
            <w:vAlign w:val="center"/>
          </w:tcPr>
          <w:p w14:paraId="50E89EF4" w14:textId="731C160E" w:rsidR="00E961DB" w:rsidRPr="00D20CC9" w:rsidRDefault="00E961DB" w:rsidP="00E961DB">
            <w:r w:rsidRPr="00D20CC9">
              <w:t>Entries open</w:t>
            </w:r>
          </w:p>
        </w:tc>
        <w:tc>
          <w:tcPr>
            <w:tcW w:w="2075" w:type="dxa"/>
            <w:shd w:val="clear" w:color="auto" w:fill="BFBFBF" w:themeFill="background1" w:themeFillShade="BF"/>
            <w:vAlign w:val="center"/>
          </w:tcPr>
          <w:p w14:paraId="0726DAAC" w14:textId="77777777" w:rsidR="00E961DB" w:rsidRPr="00D20CC9" w:rsidRDefault="00E961DB" w:rsidP="00E961DB"/>
        </w:tc>
      </w:tr>
      <w:tr w:rsidR="00E961DB" w:rsidRPr="00D20CC9" w14:paraId="35256B15" w14:textId="77777777" w:rsidTr="00C43993">
        <w:trPr>
          <w:trHeight w:val="283"/>
        </w:trPr>
        <w:tc>
          <w:tcPr>
            <w:tcW w:w="1134" w:type="dxa"/>
            <w:vAlign w:val="center"/>
          </w:tcPr>
          <w:p w14:paraId="72636C0E" w14:textId="07127742" w:rsidR="00E961DB" w:rsidRPr="00B6475A" w:rsidRDefault="00E961DB" w:rsidP="00E961DB">
            <w:pPr>
              <w:rPr>
                <w:highlight w:val="cyan"/>
              </w:rPr>
            </w:pPr>
            <w:r w:rsidRPr="00B6475A">
              <w:rPr>
                <w:highlight w:val="cyan"/>
              </w:rPr>
              <w:t>[Date]</w:t>
            </w:r>
          </w:p>
        </w:tc>
        <w:tc>
          <w:tcPr>
            <w:tcW w:w="850" w:type="dxa"/>
            <w:vAlign w:val="center"/>
          </w:tcPr>
          <w:p w14:paraId="202AADF2" w14:textId="106954CE" w:rsidR="00E961DB" w:rsidRPr="00B6475A" w:rsidRDefault="00E961DB" w:rsidP="00E961DB">
            <w:pPr>
              <w:rPr>
                <w:highlight w:val="cyan"/>
              </w:rPr>
            </w:pPr>
            <w:r w:rsidRPr="00B6475A">
              <w:rPr>
                <w:highlight w:val="cyan"/>
              </w:rPr>
              <w:t>[Time]</w:t>
            </w:r>
          </w:p>
        </w:tc>
        <w:tc>
          <w:tcPr>
            <w:tcW w:w="5297" w:type="dxa"/>
            <w:vAlign w:val="center"/>
          </w:tcPr>
          <w:p w14:paraId="6F3B4A2B" w14:textId="35307CA6" w:rsidR="00E961DB" w:rsidRPr="00B6475A" w:rsidRDefault="00E961DB" w:rsidP="00E961DB">
            <w:pPr>
              <w:rPr>
                <w:highlight w:val="cyan"/>
              </w:rPr>
            </w:pPr>
            <w:r w:rsidRPr="00B6475A">
              <w:rPr>
                <w:highlight w:val="cyan"/>
              </w:rPr>
              <w:t>Closure date of entries at reduced fees</w:t>
            </w:r>
          </w:p>
        </w:tc>
        <w:tc>
          <w:tcPr>
            <w:tcW w:w="2075" w:type="dxa"/>
            <w:shd w:val="clear" w:color="auto" w:fill="BFBFBF" w:themeFill="background1" w:themeFillShade="BF"/>
            <w:vAlign w:val="center"/>
          </w:tcPr>
          <w:p w14:paraId="5099400B" w14:textId="77777777" w:rsidR="00E961DB" w:rsidRPr="00B6475A" w:rsidRDefault="00E961DB" w:rsidP="00E961DB">
            <w:pPr>
              <w:rPr>
                <w:highlight w:val="cyan"/>
              </w:rPr>
            </w:pPr>
          </w:p>
        </w:tc>
      </w:tr>
      <w:tr w:rsidR="00E961DB" w:rsidRPr="00D20CC9" w14:paraId="4819802E" w14:textId="77777777" w:rsidTr="00C43993">
        <w:trPr>
          <w:trHeight w:val="283"/>
        </w:trPr>
        <w:tc>
          <w:tcPr>
            <w:tcW w:w="1134" w:type="dxa"/>
            <w:vAlign w:val="center"/>
          </w:tcPr>
          <w:p w14:paraId="77E7CBB2" w14:textId="6A75DE5D" w:rsidR="00E961DB" w:rsidRPr="00D20CC9" w:rsidRDefault="00E961DB" w:rsidP="00E961DB">
            <w:r w:rsidRPr="00B6475A">
              <w:rPr>
                <w:highlight w:val="yellow"/>
              </w:rPr>
              <w:t>[Date]</w:t>
            </w:r>
          </w:p>
        </w:tc>
        <w:tc>
          <w:tcPr>
            <w:tcW w:w="850" w:type="dxa"/>
            <w:vAlign w:val="center"/>
          </w:tcPr>
          <w:p w14:paraId="1776D63E" w14:textId="33E71903" w:rsidR="00E961DB" w:rsidRPr="00D20CC9" w:rsidRDefault="00E961DB" w:rsidP="00E961DB">
            <w:r w:rsidRPr="00B6475A">
              <w:rPr>
                <w:highlight w:val="yellow"/>
              </w:rPr>
              <w:t>[Time]</w:t>
            </w:r>
          </w:p>
        </w:tc>
        <w:tc>
          <w:tcPr>
            <w:tcW w:w="5297" w:type="dxa"/>
            <w:vAlign w:val="center"/>
          </w:tcPr>
          <w:p w14:paraId="7789D9BF" w14:textId="205FD4E3" w:rsidR="00E961DB" w:rsidRPr="00D20CC9" w:rsidRDefault="00E961DB" w:rsidP="00E961DB">
            <w:r w:rsidRPr="00D20CC9">
              <w:t>Closure date of entries</w:t>
            </w:r>
          </w:p>
        </w:tc>
        <w:tc>
          <w:tcPr>
            <w:tcW w:w="2075" w:type="dxa"/>
            <w:shd w:val="clear" w:color="auto" w:fill="BFBFBF" w:themeFill="background1" w:themeFillShade="BF"/>
            <w:vAlign w:val="center"/>
          </w:tcPr>
          <w:p w14:paraId="7E735B69" w14:textId="77777777" w:rsidR="00E961DB" w:rsidRPr="00D20CC9" w:rsidRDefault="00E961DB" w:rsidP="00E961DB"/>
        </w:tc>
      </w:tr>
      <w:tr w:rsidR="00E961DB" w:rsidRPr="00D20CC9" w14:paraId="7CBC508B" w14:textId="77777777" w:rsidTr="00C43993">
        <w:trPr>
          <w:trHeight w:val="283"/>
        </w:trPr>
        <w:tc>
          <w:tcPr>
            <w:tcW w:w="1134" w:type="dxa"/>
            <w:vAlign w:val="center"/>
          </w:tcPr>
          <w:p w14:paraId="165BFCA4" w14:textId="46E08940" w:rsidR="00E961DB" w:rsidRPr="00D20CC9" w:rsidRDefault="00E961DB" w:rsidP="00E961DB">
            <w:r w:rsidRPr="00B6475A">
              <w:rPr>
                <w:highlight w:val="yellow"/>
              </w:rPr>
              <w:t>[Date]</w:t>
            </w:r>
          </w:p>
        </w:tc>
        <w:tc>
          <w:tcPr>
            <w:tcW w:w="850" w:type="dxa"/>
            <w:vAlign w:val="center"/>
          </w:tcPr>
          <w:p w14:paraId="0B2939B9" w14:textId="43B74814" w:rsidR="00E961DB" w:rsidRPr="00D20CC9" w:rsidRDefault="00E961DB" w:rsidP="00E961DB">
            <w:r w:rsidRPr="00B6475A">
              <w:rPr>
                <w:highlight w:val="yellow"/>
              </w:rPr>
              <w:t>[Time]</w:t>
            </w:r>
          </w:p>
        </w:tc>
        <w:tc>
          <w:tcPr>
            <w:tcW w:w="5297" w:type="dxa"/>
            <w:vAlign w:val="center"/>
          </w:tcPr>
          <w:p w14:paraId="15574D17" w14:textId="4505D0D4" w:rsidR="00E961DB" w:rsidRPr="00D20CC9" w:rsidRDefault="00E961DB" w:rsidP="00E961DB">
            <w:pPr>
              <w:rPr>
                <w:color w:val="0070C0"/>
              </w:rPr>
            </w:pPr>
            <w:r w:rsidRPr="00D20CC9">
              <w:t>Publication date of entry list</w:t>
            </w:r>
          </w:p>
        </w:tc>
        <w:tc>
          <w:tcPr>
            <w:tcW w:w="2075" w:type="dxa"/>
            <w:vAlign w:val="center"/>
          </w:tcPr>
          <w:p w14:paraId="51351FCE" w14:textId="7ECACDAE" w:rsidR="00E961DB" w:rsidRPr="00E961DB" w:rsidRDefault="00A867B1" w:rsidP="00E961DB">
            <w:pPr>
              <w:rPr>
                <w:color w:val="000000" w:themeColor="text1"/>
              </w:rPr>
            </w:pPr>
            <w:r>
              <w:rPr>
                <w:color w:val="000000" w:themeColor="text1"/>
              </w:rPr>
              <w:t>Official</w:t>
            </w:r>
            <w:r w:rsidRPr="00E961DB">
              <w:rPr>
                <w:color w:val="000000" w:themeColor="text1"/>
              </w:rPr>
              <w:t xml:space="preserve"> </w:t>
            </w:r>
            <w:r w:rsidR="00E961DB" w:rsidRPr="00E961DB">
              <w:rPr>
                <w:color w:val="000000" w:themeColor="text1"/>
              </w:rPr>
              <w:t>Notice Board</w:t>
            </w:r>
          </w:p>
        </w:tc>
      </w:tr>
      <w:tr w:rsidR="005E0EDD" w:rsidRPr="00D20CC9" w14:paraId="7D0D67A7" w14:textId="77777777" w:rsidTr="00C43993">
        <w:trPr>
          <w:trHeight w:val="283"/>
        </w:trPr>
        <w:tc>
          <w:tcPr>
            <w:tcW w:w="1134" w:type="dxa"/>
            <w:vAlign w:val="center"/>
          </w:tcPr>
          <w:p w14:paraId="32C30E23" w14:textId="68E6C81A" w:rsidR="005E0EDD" w:rsidRPr="00B6475A" w:rsidRDefault="005E0EDD" w:rsidP="005E0EDD">
            <w:pPr>
              <w:rPr>
                <w:highlight w:val="cyan"/>
              </w:rPr>
            </w:pPr>
            <w:r w:rsidRPr="00B6475A">
              <w:rPr>
                <w:highlight w:val="cyan"/>
              </w:rPr>
              <w:t>[Date]</w:t>
            </w:r>
          </w:p>
        </w:tc>
        <w:tc>
          <w:tcPr>
            <w:tcW w:w="850" w:type="dxa"/>
            <w:vAlign w:val="center"/>
          </w:tcPr>
          <w:p w14:paraId="60C7A8FE" w14:textId="7DCA7275" w:rsidR="005E0EDD" w:rsidRPr="00B6475A" w:rsidRDefault="005E0EDD" w:rsidP="005E0EDD">
            <w:pPr>
              <w:rPr>
                <w:highlight w:val="cyan"/>
              </w:rPr>
            </w:pPr>
            <w:r w:rsidRPr="00B6475A">
              <w:rPr>
                <w:highlight w:val="cyan"/>
              </w:rPr>
              <w:t>[Time]</w:t>
            </w:r>
          </w:p>
        </w:tc>
        <w:tc>
          <w:tcPr>
            <w:tcW w:w="5297" w:type="dxa"/>
            <w:vAlign w:val="center"/>
          </w:tcPr>
          <w:p w14:paraId="14D86BE9" w14:textId="7B50AB46" w:rsidR="005E0EDD" w:rsidRPr="00B6475A" w:rsidRDefault="005E0EDD" w:rsidP="005E0EDD">
            <w:pPr>
              <w:rPr>
                <w:highlight w:val="cyan"/>
              </w:rPr>
            </w:pPr>
            <w:r w:rsidRPr="00B6475A">
              <w:rPr>
                <w:highlight w:val="cyan"/>
              </w:rPr>
              <w:t>Press conference before the rally</w:t>
            </w:r>
          </w:p>
        </w:tc>
        <w:tc>
          <w:tcPr>
            <w:tcW w:w="2075" w:type="dxa"/>
            <w:vAlign w:val="center"/>
          </w:tcPr>
          <w:p w14:paraId="4DB083F0" w14:textId="04A00FCD" w:rsidR="005E0EDD" w:rsidRPr="00B6475A" w:rsidRDefault="005E0EDD" w:rsidP="005E0EDD">
            <w:pPr>
              <w:rPr>
                <w:highlight w:val="cyan"/>
              </w:rPr>
            </w:pPr>
            <w:r w:rsidRPr="005E0EDD">
              <w:rPr>
                <w:color w:val="000000" w:themeColor="text1"/>
                <w:highlight w:val="cyan"/>
              </w:rPr>
              <w:t>[Location]</w:t>
            </w:r>
          </w:p>
        </w:tc>
      </w:tr>
      <w:tr w:rsidR="005E0EDD" w:rsidRPr="00D20CC9" w14:paraId="2400ECEE" w14:textId="77777777" w:rsidTr="00C43993">
        <w:trPr>
          <w:trHeight w:val="283"/>
        </w:trPr>
        <w:tc>
          <w:tcPr>
            <w:tcW w:w="1134" w:type="dxa"/>
            <w:vAlign w:val="center"/>
          </w:tcPr>
          <w:p w14:paraId="6E3F7513" w14:textId="78978F11" w:rsidR="005E0EDD" w:rsidRPr="00D20CC9" w:rsidRDefault="005E0EDD" w:rsidP="005E0EDD">
            <w:r w:rsidRPr="00B6475A">
              <w:rPr>
                <w:highlight w:val="yellow"/>
              </w:rPr>
              <w:t>[Date]</w:t>
            </w:r>
          </w:p>
        </w:tc>
        <w:tc>
          <w:tcPr>
            <w:tcW w:w="850" w:type="dxa"/>
            <w:vAlign w:val="center"/>
          </w:tcPr>
          <w:p w14:paraId="4B726207" w14:textId="5A95FF4B" w:rsidR="005E0EDD" w:rsidRPr="00D20CC9" w:rsidRDefault="005E0EDD" w:rsidP="005E0EDD">
            <w:r w:rsidRPr="00B6475A">
              <w:rPr>
                <w:highlight w:val="yellow"/>
              </w:rPr>
              <w:t>[Time]</w:t>
            </w:r>
          </w:p>
        </w:tc>
        <w:tc>
          <w:tcPr>
            <w:tcW w:w="5297" w:type="dxa"/>
            <w:vAlign w:val="center"/>
          </w:tcPr>
          <w:p w14:paraId="064E7C97" w14:textId="66AB0F2F" w:rsidR="005E0EDD" w:rsidRPr="00D20CC9" w:rsidRDefault="005E0EDD" w:rsidP="005E0EDD">
            <w:r w:rsidRPr="00D20CC9">
              <w:t>Closing date for order of extra service in SP</w:t>
            </w:r>
          </w:p>
        </w:tc>
        <w:tc>
          <w:tcPr>
            <w:tcW w:w="2075" w:type="dxa"/>
            <w:vAlign w:val="center"/>
          </w:tcPr>
          <w:p w14:paraId="0C0E5758" w14:textId="77777777" w:rsidR="005E0EDD" w:rsidRPr="00D20CC9" w:rsidRDefault="005E0EDD" w:rsidP="005E0EDD"/>
        </w:tc>
      </w:tr>
      <w:tr w:rsidR="005E0EDD" w:rsidRPr="00D20CC9" w14:paraId="015E5A25" w14:textId="77777777" w:rsidTr="00C43993">
        <w:trPr>
          <w:trHeight w:val="283"/>
        </w:trPr>
        <w:tc>
          <w:tcPr>
            <w:tcW w:w="1134" w:type="dxa"/>
            <w:vAlign w:val="center"/>
          </w:tcPr>
          <w:p w14:paraId="7D37092F" w14:textId="69588884" w:rsidR="005E0EDD" w:rsidRPr="00D20CC9" w:rsidRDefault="005E0EDD" w:rsidP="005E0EDD">
            <w:r w:rsidRPr="00B6475A">
              <w:rPr>
                <w:highlight w:val="yellow"/>
              </w:rPr>
              <w:t>[Date]</w:t>
            </w:r>
          </w:p>
        </w:tc>
        <w:tc>
          <w:tcPr>
            <w:tcW w:w="850" w:type="dxa"/>
            <w:vAlign w:val="center"/>
          </w:tcPr>
          <w:p w14:paraId="4E3B2CD7" w14:textId="476FC5C6" w:rsidR="005E0EDD" w:rsidRPr="00D20CC9" w:rsidRDefault="005E0EDD" w:rsidP="005E0EDD">
            <w:r w:rsidRPr="00B6475A">
              <w:rPr>
                <w:highlight w:val="yellow"/>
              </w:rPr>
              <w:t>[Time]</w:t>
            </w:r>
          </w:p>
        </w:tc>
        <w:tc>
          <w:tcPr>
            <w:tcW w:w="5297" w:type="dxa"/>
            <w:vAlign w:val="center"/>
          </w:tcPr>
          <w:p w14:paraId="528E32D0" w14:textId="7E278C38" w:rsidR="005E0EDD" w:rsidRPr="00D20CC9" w:rsidRDefault="005E0EDD" w:rsidP="005E0EDD">
            <w:pPr>
              <w:rPr>
                <w:color w:val="0070C0"/>
              </w:rPr>
            </w:pPr>
            <w:r w:rsidRPr="00D20CC9">
              <w:t>Issuing of the road book, maps</w:t>
            </w:r>
          </w:p>
        </w:tc>
        <w:tc>
          <w:tcPr>
            <w:tcW w:w="2075" w:type="dxa"/>
            <w:vAlign w:val="center"/>
          </w:tcPr>
          <w:p w14:paraId="344032ED" w14:textId="0C7C82CC" w:rsidR="005E0EDD" w:rsidRPr="00D20CC9" w:rsidRDefault="005E0EDD" w:rsidP="005E0EDD">
            <w:r>
              <w:rPr>
                <w:color w:val="000000" w:themeColor="text1"/>
                <w:highlight w:val="yellow"/>
              </w:rPr>
              <w:t>[Location]</w:t>
            </w:r>
          </w:p>
        </w:tc>
      </w:tr>
      <w:tr w:rsidR="005E0EDD" w:rsidRPr="00D20CC9" w14:paraId="7E7D2AF3" w14:textId="77777777" w:rsidTr="00C43993">
        <w:trPr>
          <w:trHeight w:val="283"/>
        </w:trPr>
        <w:tc>
          <w:tcPr>
            <w:tcW w:w="1134" w:type="dxa"/>
            <w:vAlign w:val="center"/>
          </w:tcPr>
          <w:p w14:paraId="11448358" w14:textId="047A2E36" w:rsidR="005E0EDD" w:rsidRPr="00D20CC9" w:rsidRDefault="005E0EDD" w:rsidP="005E0EDD">
            <w:r w:rsidRPr="00B6475A">
              <w:rPr>
                <w:highlight w:val="yellow"/>
              </w:rPr>
              <w:t>[Date]</w:t>
            </w:r>
          </w:p>
        </w:tc>
        <w:tc>
          <w:tcPr>
            <w:tcW w:w="850" w:type="dxa"/>
            <w:vAlign w:val="center"/>
          </w:tcPr>
          <w:p w14:paraId="1B1ECD8E" w14:textId="26031B7E" w:rsidR="005E0EDD" w:rsidRPr="00D20CC9" w:rsidRDefault="005E0EDD" w:rsidP="005E0EDD">
            <w:r w:rsidRPr="00B6475A">
              <w:rPr>
                <w:highlight w:val="yellow"/>
              </w:rPr>
              <w:t>[Time]</w:t>
            </w:r>
          </w:p>
        </w:tc>
        <w:tc>
          <w:tcPr>
            <w:tcW w:w="5297" w:type="dxa"/>
            <w:vAlign w:val="center"/>
          </w:tcPr>
          <w:p w14:paraId="1BB4FD22" w14:textId="4F340E8B" w:rsidR="005E0EDD" w:rsidRPr="00D20CC9" w:rsidRDefault="005E0EDD" w:rsidP="005E0EDD">
            <w:r w:rsidRPr="00D20CC9">
              <w:t>Collection of material and documents</w:t>
            </w:r>
          </w:p>
        </w:tc>
        <w:tc>
          <w:tcPr>
            <w:tcW w:w="2075" w:type="dxa"/>
            <w:vAlign w:val="center"/>
          </w:tcPr>
          <w:p w14:paraId="095FC3F8" w14:textId="1FA71A37" w:rsidR="005E0EDD" w:rsidRPr="00D20CC9" w:rsidRDefault="005E0EDD" w:rsidP="005E0EDD">
            <w:r>
              <w:rPr>
                <w:color w:val="000000" w:themeColor="text1"/>
                <w:highlight w:val="yellow"/>
              </w:rPr>
              <w:t>[Location]</w:t>
            </w:r>
          </w:p>
        </w:tc>
      </w:tr>
      <w:tr w:rsidR="005E0EDD" w:rsidRPr="00D20CC9" w14:paraId="40355244" w14:textId="77777777" w:rsidTr="00C43993">
        <w:trPr>
          <w:trHeight w:val="283"/>
        </w:trPr>
        <w:tc>
          <w:tcPr>
            <w:tcW w:w="1134" w:type="dxa"/>
            <w:vAlign w:val="center"/>
          </w:tcPr>
          <w:p w14:paraId="2A96E626" w14:textId="5E4B8390" w:rsidR="005E0EDD" w:rsidRPr="00B6475A" w:rsidRDefault="005E0EDD" w:rsidP="005E0EDD">
            <w:pPr>
              <w:rPr>
                <w:highlight w:val="cyan"/>
              </w:rPr>
            </w:pPr>
            <w:r w:rsidRPr="00B6475A">
              <w:rPr>
                <w:highlight w:val="cyan"/>
              </w:rPr>
              <w:t>[Date]</w:t>
            </w:r>
          </w:p>
        </w:tc>
        <w:tc>
          <w:tcPr>
            <w:tcW w:w="850" w:type="dxa"/>
            <w:vAlign w:val="center"/>
          </w:tcPr>
          <w:p w14:paraId="7DEF12F2" w14:textId="60426D17" w:rsidR="005E0EDD" w:rsidRPr="00B6475A" w:rsidRDefault="005E0EDD" w:rsidP="005E0EDD">
            <w:pPr>
              <w:rPr>
                <w:highlight w:val="cyan"/>
              </w:rPr>
            </w:pPr>
            <w:r w:rsidRPr="00B6475A">
              <w:rPr>
                <w:highlight w:val="cyan"/>
              </w:rPr>
              <w:t>[Time]</w:t>
            </w:r>
          </w:p>
        </w:tc>
        <w:tc>
          <w:tcPr>
            <w:tcW w:w="5297" w:type="dxa"/>
            <w:vAlign w:val="center"/>
          </w:tcPr>
          <w:p w14:paraId="22E5B360" w14:textId="07C07903" w:rsidR="005E0EDD" w:rsidRPr="00B6475A" w:rsidRDefault="005E0EDD" w:rsidP="005E0EDD">
            <w:pPr>
              <w:rPr>
                <w:highlight w:val="cyan"/>
              </w:rPr>
            </w:pPr>
            <w:r w:rsidRPr="00B6475A">
              <w:rPr>
                <w:highlight w:val="cyan"/>
              </w:rPr>
              <w:t>Closing date for shakedown registration</w:t>
            </w:r>
          </w:p>
        </w:tc>
        <w:tc>
          <w:tcPr>
            <w:tcW w:w="2075" w:type="dxa"/>
            <w:vAlign w:val="center"/>
          </w:tcPr>
          <w:p w14:paraId="611F3088" w14:textId="77777777" w:rsidR="005E0EDD" w:rsidRPr="00B6475A" w:rsidRDefault="005E0EDD" w:rsidP="005E0EDD">
            <w:pPr>
              <w:rPr>
                <w:highlight w:val="cyan"/>
              </w:rPr>
            </w:pPr>
          </w:p>
        </w:tc>
      </w:tr>
      <w:tr w:rsidR="00D85E66" w:rsidRPr="00D20CC9" w14:paraId="5D353683" w14:textId="77777777" w:rsidTr="00423C8A">
        <w:trPr>
          <w:trHeight w:val="283"/>
        </w:trPr>
        <w:tc>
          <w:tcPr>
            <w:tcW w:w="1134" w:type="dxa"/>
            <w:vAlign w:val="center"/>
          </w:tcPr>
          <w:p w14:paraId="49B0FEA2" w14:textId="77777777" w:rsidR="00D85E66" w:rsidRPr="00D20CC9" w:rsidRDefault="00D85E66" w:rsidP="00423C8A">
            <w:r w:rsidRPr="00B6475A">
              <w:rPr>
                <w:highlight w:val="yellow"/>
              </w:rPr>
              <w:t>[Date]</w:t>
            </w:r>
          </w:p>
        </w:tc>
        <w:tc>
          <w:tcPr>
            <w:tcW w:w="850" w:type="dxa"/>
            <w:vAlign w:val="center"/>
          </w:tcPr>
          <w:p w14:paraId="2625730E" w14:textId="77777777" w:rsidR="00D85E66" w:rsidRPr="00D20CC9" w:rsidRDefault="00D85E66" w:rsidP="00423C8A">
            <w:r w:rsidRPr="00B6475A">
              <w:rPr>
                <w:highlight w:val="yellow"/>
              </w:rPr>
              <w:t>[Time]</w:t>
            </w:r>
          </w:p>
        </w:tc>
        <w:tc>
          <w:tcPr>
            <w:tcW w:w="5297" w:type="dxa"/>
            <w:vAlign w:val="center"/>
          </w:tcPr>
          <w:p w14:paraId="05BBB0A3" w14:textId="77777777" w:rsidR="00D85E66" w:rsidRPr="00D20CC9" w:rsidRDefault="00D85E66" w:rsidP="00423C8A">
            <w:r w:rsidRPr="00D20CC9">
              <w:t xml:space="preserve">Publication of </w:t>
            </w:r>
            <w:r>
              <w:t>the Amended Entry List</w:t>
            </w:r>
          </w:p>
        </w:tc>
        <w:tc>
          <w:tcPr>
            <w:tcW w:w="2075" w:type="dxa"/>
            <w:vAlign w:val="center"/>
          </w:tcPr>
          <w:p w14:paraId="0C741ACF" w14:textId="45419076" w:rsidR="00D85E66" w:rsidRPr="00090B50" w:rsidRDefault="00A867B1" w:rsidP="00423C8A">
            <w:pPr>
              <w:rPr>
                <w:highlight w:val="yellow"/>
              </w:rPr>
            </w:pPr>
            <w:r>
              <w:rPr>
                <w:color w:val="000000" w:themeColor="text1"/>
              </w:rPr>
              <w:t>Official</w:t>
            </w:r>
            <w:r w:rsidRPr="00E961DB">
              <w:rPr>
                <w:color w:val="000000" w:themeColor="text1"/>
              </w:rPr>
              <w:t xml:space="preserve"> </w:t>
            </w:r>
            <w:r w:rsidR="00D85E66" w:rsidRPr="00E961DB">
              <w:rPr>
                <w:color w:val="000000" w:themeColor="text1"/>
              </w:rPr>
              <w:t>Notice Board</w:t>
            </w:r>
          </w:p>
        </w:tc>
      </w:tr>
      <w:tr w:rsidR="003072F1" w:rsidRPr="00D20CC9" w14:paraId="4C74AD3F" w14:textId="77777777" w:rsidTr="00CA3360">
        <w:trPr>
          <w:trHeight w:val="283"/>
        </w:trPr>
        <w:tc>
          <w:tcPr>
            <w:tcW w:w="1134" w:type="dxa"/>
            <w:shd w:val="clear" w:color="auto" w:fill="FFFFFF"/>
            <w:vAlign w:val="center"/>
          </w:tcPr>
          <w:p w14:paraId="05EC170F" w14:textId="77777777" w:rsidR="003072F1" w:rsidRPr="00370963" w:rsidRDefault="003072F1" w:rsidP="00CA3360">
            <w:r w:rsidRPr="00370963">
              <w:rPr>
                <w:highlight w:val="yellow"/>
              </w:rPr>
              <w:t>[Date]</w:t>
            </w:r>
          </w:p>
        </w:tc>
        <w:tc>
          <w:tcPr>
            <w:tcW w:w="850" w:type="dxa"/>
            <w:shd w:val="clear" w:color="auto" w:fill="FFFFFF"/>
            <w:vAlign w:val="center"/>
          </w:tcPr>
          <w:p w14:paraId="4D3D4396" w14:textId="77777777" w:rsidR="003072F1" w:rsidRPr="00370963" w:rsidRDefault="003072F1" w:rsidP="00CA3360">
            <w:r w:rsidRPr="00370963">
              <w:rPr>
                <w:highlight w:val="yellow"/>
              </w:rPr>
              <w:t>[Time]</w:t>
            </w:r>
          </w:p>
        </w:tc>
        <w:tc>
          <w:tcPr>
            <w:tcW w:w="5297" w:type="dxa"/>
            <w:shd w:val="clear" w:color="auto" w:fill="FFFFFF"/>
            <w:vAlign w:val="center"/>
          </w:tcPr>
          <w:p w14:paraId="4256A09E" w14:textId="64C5052B" w:rsidR="003072F1" w:rsidRPr="009B50E4" w:rsidRDefault="003072F1" w:rsidP="00CA3360">
            <w:pPr>
              <w:rPr>
                <w:highlight w:val="cyan"/>
              </w:rPr>
            </w:pPr>
            <w:r w:rsidRPr="00370963">
              <w:t>Collection of rally safety tracking system</w:t>
            </w:r>
            <w:r w:rsidR="00552D00">
              <w:t xml:space="preserve"> and NAV-GPS</w:t>
            </w:r>
          </w:p>
        </w:tc>
        <w:tc>
          <w:tcPr>
            <w:tcW w:w="2075" w:type="dxa"/>
            <w:vAlign w:val="center"/>
          </w:tcPr>
          <w:p w14:paraId="105CA00C" w14:textId="77777777" w:rsidR="003072F1" w:rsidRPr="009B50E4" w:rsidRDefault="003072F1" w:rsidP="00CA3360">
            <w:pPr>
              <w:rPr>
                <w:highlight w:val="cyan"/>
              </w:rPr>
            </w:pPr>
            <w:r>
              <w:rPr>
                <w:color w:val="000000" w:themeColor="text1"/>
                <w:highlight w:val="yellow"/>
              </w:rPr>
              <w:t>[Location]</w:t>
            </w:r>
          </w:p>
        </w:tc>
      </w:tr>
      <w:tr w:rsidR="005E0EDD" w:rsidRPr="00D20CC9" w14:paraId="3A8FF645" w14:textId="77777777" w:rsidTr="00C43993">
        <w:trPr>
          <w:trHeight w:val="283"/>
        </w:trPr>
        <w:tc>
          <w:tcPr>
            <w:tcW w:w="1134" w:type="dxa"/>
            <w:vAlign w:val="center"/>
          </w:tcPr>
          <w:p w14:paraId="22DE0B59" w14:textId="12032320" w:rsidR="005E0EDD" w:rsidRPr="00D20CC9" w:rsidRDefault="005E0EDD" w:rsidP="005E0EDD">
            <w:r w:rsidRPr="00B6475A">
              <w:rPr>
                <w:highlight w:val="yellow"/>
              </w:rPr>
              <w:t>[Date]</w:t>
            </w:r>
          </w:p>
        </w:tc>
        <w:tc>
          <w:tcPr>
            <w:tcW w:w="850" w:type="dxa"/>
            <w:vAlign w:val="center"/>
          </w:tcPr>
          <w:p w14:paraId="1A78AD5F" w14:textId="6F5FEDA9" w:rsidR="005E0EDD" w:rsidRPr="00D20CC9" w:rsidRDefault="005E0EDD" w:rsidP="005E0EDD">
            <w:r w:rsidRPr="00B6475A">
              <w:rPr>
                <w:highlight w:val="yellow"/>
              </w:rPr>
              <w:t>[Time]</w:t>
            </w:r>
          </w:p>
        </w:tc>
        <w:tc>
          <w:tcPr>
            <w:tcW w:w="5297" w:type="dxa"/>
            <w:vAlign w:val="center"/>
          </w:tcPr>
          <w:p w14:paraId="58A1D9A3" w14:textId="57B6CA38" w:rsidR="005E0EDD" w:rsidRPr="00D20CC9" w:rsidRDefault="005E0EDD" w:rsidP="005E0EDD">
            <w:pPr>
              <w:rPr>
                <w:color w:val="0070C0"/>
              </w:rPr>
            </w:pPr>
            <w:r w:rsidRPr="00D20CC9">
              <w:t>Administrative checks</w:t>
            </w:r>
          </w:p>
        </w:tc>
        <w:tc>
          <w:tcPr>
            <w:tcW w:w="2075" w:type="dxa"/>
            <w:vAlign w:val="center"/>
          </w:tcPr>
          <w:p w14:paraId="5427215F" w14:textId="68A579EF" w:rsidR="005E0EDD" w:rsidRPr="00D20CC9" w:rsidRDefault="005E0EDD" w:rsidP="005E0EDD">
            <w:r>
              <w:rPr>
                <w:color w:val="000000" w:themeColor="text1"/>
                <w:highlight w:val="yellow"/>
              </w:rPr>
              <w:t>[Location]</w:t>
            </w:r>
          </w:p>
        </w:tc>
      </w:tr>
      <w:tr w:rsidR="005E0EDD" w:rsidRPr="00D20CC9" w14:paraId="6BF82BFB" w14:textId="77777777" w:rsidTr="00C43993">
        <w:trPr>
          <w:trHeight w:val="283"/>
        </w:trPr>
        <w:tc>
          <w:tcPr>
            <w:tcW w:w="1134" w:type="dxa"/>
            <w:shd w:val="clear" w:color="auto" w:fill="FFFFFF"/>
            <w:vAlign w:val="center"/>
          </w:tcPr>
          <w:p w14:paraId="0E55653C" w14:textId="46A51E78" w:rsidR="005E0EDD" w:rsidRPr="00D20CC9" w:rsidRDefault="005E0EDD" w:rsidP="005E0EDD">
            <w:r w:rsidRPr="00B6475A">
              <w:rPr>
                <w:highlight w:val="yellow"/>
              </w:rPr>
              <w:t>[Date]</w:t>
            </w:r>
          </w:p>
        </w:tc>
        <w:tc>
          <w:tcPr>
            <w:tcW w:w="850" w:type="dxa"/>
            <w:shd w:val="clear" w:color="auto" w:fill="FFFFFF"/>
            <w:vAlign w:val="center"/>
          </w:tcPr>
          <w:p w14:paraId="0E6FF806" w14:textId="23040C5D" w:rsidR="005E0EDD" w:rsidRPr="00D20CC9" w:rsidRDefault="005E0EDD" w:rsidP="005E0EDD">
            <w:r w:rsidRPr="00B6475A">
              <w:rPr>
                <w:highlight w:val="yellow"/>
              </w:rPr>
              <w:t>[Time]</w:t>
            </w:r>
          </w:p>
        </w:tc>
        <w:tc>
          <w:tcPr>
            <w:tcW w:w="5297" w:type="dxa"/>
            <w:shd w:val="clear" w:color="auto" w:fill="FFFFFF"/>
            <w:vAlign w:val="center"/>
          </w:tcPr>
          <w:p w14:paraId="19DE6319" w14:textId="09EAC40E" w:rsidR="005E0EDD" w:rsidRPr="00D20CC9" w:rsidRDefault="005E0EDD" w:rsidP="005E0EDD">
            <w:r w:rsidRPr="00D20CC9">
              <w:t>Opening of media centre</w:t>
            </w:r>
          </w:p>
        </w:tc>
        <w:tc>
          <w:tcPr>
            <w:tcW w:w="2075" w:type="dxa"/>
            <w:vAlign w:val="center"/>
          </w:tcPr>
          <w:p w14:paraId="038C8463" w14:textId="2F43AA61" w:rsidR="005E0EDD" w:rsidRPr="00D20CC9" w:rsidRDefault="005E0EDD" w:rsidP="005E0EDD">
            <w:r>
              <w:rPr>
                <w:color w:val="000000" w:themeColor="text1"/>
                <w:highlight w:val="yellow"/>
              </w:rPr>
              <w:t>[Location]</w:t>
            </w:r>
          </w:p>
        </w:tc>
      </w:tr>
      <w:tr w:rsidR="005E0EDD" w:rsidRPr="00D20CC9" w14:paraId="78E723DD" w14:textId="77777777" w:rsidTr="00C43993">
        <w:trPr>
          <w:trHeight w:val="283"/>
        </w:trPr>
        <w:tc>
          <w:tcPr>
            <w:tcW w:w="1134" w:type="dxa"/>
            <w:shd w:val="clear" w:color="auto" w:fill="FFFFFF"/>
            <w:vAlign w:val="center"/>
          </w:tcPr>
          <w:p w14:paraId="32D9E97B" w14:textId="73FD76D6" w:rsidR="005E0EDD" w:rsidRPr="00D20CC9" w:rsidRDefault="005E0EDD" w:rsidP="005E0EDD">
            <w:r w:rsidRPr="00B6475A">
              <w:rPr>
                <w:highlight w:val="yellow"/>
              </w:rPr>
              <w:t>[Date]</w:t>
            </w:r>
          </w:p>
        </w:tc>
        <w:tc>
          <w:tcPr>
            <w:tcW w:w="850" w:type="dxa"/>
            <w:shd w:val="clear" w:color="auto" w:fill="FFFFFF"/>
            <w:vAlign w:val="center"/>
          </w:tcPr>
          <w:p w14:paraId="425D3ECB" w14:textId="3C2CB2F4" w:rsidR="005E0EDD" w:rsidRPr="00D20CC9" w:rsidRDefault="005E0EDD" w:rsidP="005E0EDD">
            <w:r w:rsidRPr="00B6475A">
              <w:rPr>
                <w:highlight w:val="yellow"/>
              </w:rPr>
              <w:t>[Time]</w:t>
            </w:r>
          </w:p>
        </w:tc>
        <w:tc>
          <w:tcPr>
            <w:tcW w:w="5297" w:type="dxa"/>
            <w:shd w:val="clear" w:color="auto" w:fill="FFFFFF"/>
            <w:vAlign w:val="center"/>
          </w:tcPr>
          <w:p w14:paraId="4322CE31" w14:textId="1E15B8BF" w:rsidR="005E0EDD" w:rsidRPr="00D20CC9" w:rsidRDefault="005E0EDD" w:rsidP="005E0EDD">
            <w:r w:rsidRPr="00D20CC9">
              <w:t>Scrutineering – sealing &amp; marking of components</w:t>
            </w:r>
          </w:p>
        </w:tc>
        <w:tc>
          <w:tcPr>
            <w:tcW w:w="2075" w:type="dxa"/>
            <w:vAlign w:val="center"/>
          </w:tcPr>
          <w:p w14:paraId="294D143B" w14:textId="7FFAF6EA" w:rsidR="005E0EDD" w:rsidRPr="00D20CC9" w:rsidRDefault="005E0EDD" w:rsidP="005E0EDD">
            <w:r>
              <w:rPr>
                <w:color w:val="000000" w:themeColor="text1"/>
                <w:highlight w:val="yellow"/>
              </w:rPr>
              <w:t>[Location]</w:t>
            </w:r>
          </w:p>
        </w:tc>
      </w:tr>
      <w:tr w:rsidR="005E0EDD" w:rsidRPr="00B6475A" w14:paraId="6A3610CD" w14:textId="77777777" w:rsidTr="00C43993">
        <w:trPr>
          <w:trHeight w:val="283"/>
        </w:trPr>
        <w:tc>
          <w:tcPr>
            <w:tcW w:w="1134" w:type="dxa"/>
            <w:vAlign w:val="center"/>
          </w:tcPr>
          <w:p w14:paraId="40537374" w14:textId="5DC4D3D8" w:rsidR="005E0EDD" w:rsidRPr="00B6475A" w:rsidRDefault="005E0EDD" w:rsidP="005E0EDD">
            <w:pPr>
              <w:rPr>
                <w:highlight w:val="cyan"/>
              </w:rPr>
            </w:pPr>
            <w:r w:rsidRPr="00B6475A">
              <w:rPr>
                <w:highlight w:val="cyan"/>
              </w:rPr>
              <w:t>[Date]</w:t>
            </w:r>
          </w:p>
        </w:tc>
        <w:tc>
          <w:tcPr>
            <w:tcW w:w="850" w:type="dxa"/>
            <w:vAlign w:val="center"/>
          </w:tcPr>
          <w:p w14:paraId="1AAD6450" w14:textId="19D9FFBA" w:rsidR="005E0EDD" w:rsidRPr="00B6475A" w:rsidRDefault="005E0EDD" w:rsidP="005E0EDD">
            <w:pPr>
              <w:rPr>
                <w:highlight w:val="cyan"/>
              </w:rPr>
            </w:pPr>
            <w:r w:rsidRPr="00B6475A">
              <w:rPr>
                <w:highlight w:val="cyan"/>
              </w:rPr>
              <w:t>[Time]</w:t>
            </w:r>
          </w:p>
        </w:tc>
        <w:tc>
          <w:tcPr>
            <w:tcW w:w="5297" w:type="dxa"/>
            <w:vAlign w:val="center"/>
          </w:tcPr>
          <w:p w14:paraId="5657DD94" w14:textId="0E3ECF8F" w:rsidR="005E0EDD" w:rsidRPr="00B6475A" w:rsidRDefault="005E0EDD" w:rsidP="005E0EDD">
            <w:pPr>
              <w:rPr>
                <w:highlight w:val="cyan"/>
              </w:rPr>
            </w:pPr>
            <w:r w:rsidRPr="00B6475A">
              <w:rPr>
                <w:highlight w:val="cyan"/>
              </w:rPr>
              <w:t>Team manage</w:t>
            </w:r>
            <w:r>
              <w:rPr>
                <w:highlight w:val="cyan"/>
              </w:rPr>
              <w:t>r</w:t>
            </w:r>
            <w:r w:rsidRPr="00B6475A">
              <w:rPr>
                <w:highlight w:val="cyan"/>
              </w:rPr>
              <w:t>s and/or Drivers’ briefing</w:t>
            </w:r>
          </w:p>
        </w:tc>
        <w:tc>
          <w:tcPr>
            <w:tcW w:w="2075" w:type="dxa"/>
            <w:vAlign w:val="center"/>
          </w:tcPr>
          <w:p w14:paraId="03DC6032" w14:textId="3429336F" w:rsidR="005E0EDD" w:rsidRPr="00B6475A" w:rsidRDefault="005E0EDD" w:rsidP="005E0EDD">
            <w:pPr>
              <w:rPr>
                <w:highlight w:val="cyan"/>
              </w:rPr>
            </w:pPr>
            <w:r w:rsidRPr="005E0EDD">
              <w:rPr>
                <w:color w:val="000000" w:themeColor="text1"/>
                <w:highlight w:val="cyan"/>
              </w:rPr>
              <w:t>[Location]</w:t>
            </w:r>
          </w:p>
        </w:tc>
      </w:tr>
      <w:tr w:rsidR="005E0EDD" w:rsidRPr="00D20CC9" w14:paraId="55F9F3DA" w14:textId="77777777" w:rsidTr="00C43993">
        <w:trPr>
          <w:trHeight w:val="283"/>
        </w:trPr>
        <w:tc>
          <w:tcPr>
            <w:tcW w:w="1134" w:type="dxa"/>
            <w:shd w:val="clear" w:color="auto" w:fill="FFFFFF"/>
            <w:vAlign w:val="center"/>
          </w:tcPr>
          <w:p w14:paraId="5CFD219D" w14:textId="62FFF915" w:rsidR="005E0EDD" w:rsidRPr="00B6475A" w:rsidRDefault="005E0EDD" w:rsidP="005E0EDD">
            <w:pPr>
              <w:rPr>
                <w:highlight w:val="cyan"/>
              </w:rPr>
            </w:pPr>
            <w:r w:rsidRPr="00B6475A">
              <w:rPr>
                <w:highlight w:val="cyan"/>
              </w:rPr>
              <w:t>[Date]</w:t>
            </w:r>
          </w:p>
        </w:tc>
        <w:tc>
          <w:tcPr>
            <w:tcW w:w="850" w:type="dxa"/>
            <w:shd w:val="clear" w:color="auto" w:fill="FFFFFF"/>
            <w:vAlign w:val="center"/>
          </w:tcPr>
          <w:p w14:paraId="2FE30047" w14:textId="5B34482D" w:rsidR="005E0EDD" w:rsidRPr="00B6475A" w:rsidRDefault="005E0EDD" w:rsidP="005E0EDD">
            <w:pPr>
              <w:rPr>
                <w:highlight w:val="cyan"/>
              </w:rPr>
            </w:pPr>
            <w:r w:rsidRPr="00B6475A">
              <w:rPr>
                <w:highlight w:val="cyan"/>
              </w:rPr>
              <w:t>[Time]</w:t>
            </w:r>
          </w:p>
        </w:tc>
        <w:tc>
          <w:tcPr>
            <w:tcW w:w="5297" w:type="dxa"/>
            <w:shd w:val="clear" w:color="auto" w:fill="FFFFFF"/>
            <w:vAlign w:val="center"/>
          </w:tcPr>
          <w:p w14:paraId="372F76FE" w14:textId="08EE0FDB" w:rsidR="005E0EDD" w:rsidRPr="00B6475A" w:rsidRDefault="005E0EDD" w:rsidP="005E0EDD">
            <w:pPr>
              <w:rPr>
                <w:highlight w:val="cyan"/>
              </w:rPr>
            </w:pPr>
            <w:r w:rsidRPr="00B6475A">
              <w:rPr>
                <w:highlight w:val="cyan"/>
              </w:rPr>
              <w:t>Helicopter pilots’ briefing</w:t>
            </w:r>
          </w:p>
        </w:tc>
        <w:tc>
          <w:tcPr>
            <w:tcW w:w="2075" w:type="dxa"/>
            <w:vAlign w:val="center"/>
          </w:tcPr>
          <w:p w14:paraId="32F4C50B" w14:textId="6E3A7A36" w:rsidR="005E0EDD" w:rsidRPr="00B6475A" w:rsidRDefault="005E0EDD" w:rsidP="005E0EDD">
            <w:pPr>
              <w:rPr>
                <w:highlight w:val="cyan"/>
              </w:rPr>
            </w:pPr>
            <w:r w:rsidRPr="005E0EDD">
              <w:rPr>
                <w:color w:val="000000" w:themeColor="text1"/>
                <w:highlight w:val="cyan"/>
              </w:rPr>
              <w:t>[Location]</w:t>
            </w:r>
          </w:p>
        </w:tc>
      </w:tr>
      <w:tr w:rsidR="005E0EDD" w:rsidRPr="00D20CC9" w14:paraId="1F4FB2D8" w14:textId="77777777" w:rsidTr="00C43993">
        <w:trPr>
          <w:trHeight w:val="283"/>
        </w:trPr>
        <w:tc>
          <w:tcPr>
            <w:tcW w:w="1134" w:type="dxa"/>
            <w:shd w:val="clear" w:color="auto" w:fill="FFFFFF"/>
            <w:vAlign w:val="center"/>
          </w:tcPr>
          <w:p w14:paraId="6098EDDB" w14:textId="11037EE3" w:rsidR="005E0EDD" w:rsidRPr="00A00DDC" w:rsidRDefault="005E0EDD" w:rsidP="005E0EDD">
            <w:r w:rsidRPr="00A00DDC">
              <w:rPr>
                <w:highlight w:val="yellow"/>
              </w:rPr>
              <w:t>[Date]</w:t>
            </w:r>
          </w:p>
        </w:tc>
        <w:tc>
          <w:tcPr>
            <w:tcW w:w="850" w:type="dxa"/>
            <w:shd w:val="clear" w:color="auto" w:fill="FFFFFF"/>
            <w:vAlign w:val="center"/>
          </w:tcPr>
          <w:p w14:paraId="1E2070EA" w14:textId="7FC1DCBB" w:rsidR="005E0EDD" w:rsidRPr="00A00DDC" w:rsidRDefault="005E0EDD" w:rsidP="005E0EDD">
            <w:r w:rsidRPr="00A00DDC">
              <w:rPr>
                <w:highlight w:val="yellow"/>
              </w:rPr>
              <w:t>[Time]</w:t>
            </w:r>
          </w:p>
        </w:tc>
        <w:tc>
          <w:tcPr>
            <w:tcW w:w="5297" w:type="dxa"/>
            <w:shd w:val="clear" w:color="auto" w:fill="FFFFFF"/>
            <w:vAlign w:val="center"/>
          </w:tcPr>
          <w:p w14:paraId="710CDB3E" w14:textId="328E74B7" w:rsidR="005E0EDD" w:rsidRPr="00A00DDC" w:rsidRDefault="005E0EDD" w:rsidP="005E0EDD">
            <w:r w:rsidRPr="00A00DDC">
              <w:t>Re-scrutineering</w:t>
            </w:r>
            <w:r>
              <w:t xml:space="preserve"> for car which did not pass</w:t>
            </w:r>
          </w:p>
        </w:tc>
        <w:tc>
          <w:tcPr>
            <w:tcW w:w="2075" w:type="dxa"/>
            <w:vAlign w:val="center"/>
          </w:tcPr>
          <w:p w14:paraId="1543CCB1" w14:textId="59DF5C41" w:rsidR="005E0EDD" w:rsidRPr="009B50E4" w:rsidRDefault="005E0EDD" w:rsidP="005E0EDD">
            <w:pPr>
              <w:rPr>
                <w:highlight w:val="cyan"/>
              </w:rPr>
            </w:pPr>
            <w:r>
              <w:rPr>
                <w:color w:val="000000" w:themeColor="text1"/>
                <w:highlight w:val="yellow"/>
              </w:rPr>
              <w:t>[Location]</w:t>
            </w:r>
          </w:p>
        </w:tc>
      </w:tr>
      <w:tr w:rsidR="005E0EDD" w:rsidRPr="00D20CC9" w14:paraId="01011E82" w14:textId="77777777" w:rsidTr="00C43993">
        <w:trPr>
          <w:trHeight w:val="283"/>
        </w:trPr>
        <w:tc>
          <w:tcPr>
            <w:tcW w:w="1134" w:type="dxa"/>
            <w:shd w:val="clear" w:color="auto" w:fill="FFFFFF"/>
            <w:vAlign w:val="center"/>
          </w:tcPr>
          <w:p w14:paraId="56F4AE23" w14:textId="4E277F4A" w:rsidR="005E0EDD" w:rsidRPr="009B50E4" w:rsidRDefault="005E0EDD" w:rsidP="005E0EDD">
            <w:pPr>
              <w:rPr>
                <w:highlight w:val="cyan"/>
              </w:rPr>
            </w:pPr>
            <w:r w:rsidRPr="009B50E4">
              <w:rPr>
                <w:highlight w:val="cyan"/>
              </w:rPr>
              <w:t>[Date]</w:t>
            </w:r>
          </w:p>
        </w:tc>
        <w:tc>
          <w:tcPr>
            <w:tcW w:w="850" w:type="dxa"/>
            <w:shd w:val="clear" w:color="auto" w:fill="FFFFFF"/>
            <w:vAlign w:val="center"/>
          </w:tcPr>
          <w:p w14:paraId="4128F7A3" w14:textId="4B3DF1D6" w:rsidR="005E0EDD" w:rsidRPr="009B50E4" w:rsidRDefault="005E0EDD" w:rsidP="005E0EDD">
            <w:pPr>
              <w:rPr>
                <w:highlight w:val="cyan"/>
              </w:rPr>
            </w:pPr>
            <w:r w:rsidRPr="009B50E4">
              <w:rPr>
                <w:highlight w:val="cyan"/>
              </w:rPr>
              <w:t>[Time]</w:t>
            </w:r>
          </w:p>
        </w:tc>
        <w:tc>
          <w:tcPr>
            <w:tcW w:w="5297" w:type="dxa"/>
            <w:shd w:val="clear" w:color="auto" w:fill="FFFFFF"/>
            <w:vAlign w:val="center"/>
          </w:tcPr>
          <w:p w14:paraId="4F8CD38C" w14:textId="5D989214" w:rsidR="005E0EDD" w:rsidRPr="009B50E4" w:rsidRDefault="005E0EDD" w:rsidP="005E0EDD">
            <w:pPr>
              <w:rPr>
                <w:highlight w:val="cyan"/>
              </w:rPr>
            </w:pPr>
            <w:r w:rsidRPr="009B50E4">
              <w:rPr>
                <w:highlight w:val="cyan"/>
              </w:rPr>
              <w:t>Shakedown</w:t>
            </w:r>
          </w:p>
        </w:tc>
        <w:tc>
          <w:tcPr>
            <w:tcW w:w="2075" w:type="dxa"/>
            <w:vAlign w:val="center"/>
          </w:tcPr>
          <w:p w14:paraId="689C7BD9" w14:textId="1D6F0C19" w:rsidR="005E0EDD" w:rsidRPr="009B50E4" w:rsidRDefault="005E0EDD" w:rsidP="005E0EDD">
            <w:pPr>
              <w:rPr>
                <w:highlight w:val="cyan"/>
              </w:rPr>
            </w:pPr>
            <w:r w:rsidRPr="005E0EDD">
              <w:rPr>
                <w:color w:val="000000" w:themeColor="text1"/>
                <w:highlight w:val="cyan"/>
              </w:rPr>
              <w:t>[Location]</w:t>
            </w:r>
          </w:p>
        </w:tc>
      </w:tr>
      <w:tr w:rsidR="00624EE8" w:rsidRPr="00D20CC9" w14:paraId="3F0251BF" w14:textId="77777777" w:rsidTr="00C43993">
        <w:trPr>
          <w:trHeight w:val="283"/>
        </w:trPr>
        <w:tc>
          <w:tcPr>
            <w:tcW w:w="1134" w:type="dxa"/>
            <w:shd w:val="clear" w:color="auto" w:fill="FFFFFF"/>
            <w:vAlign w:val="center"/>
          </w:tcPr>
          <w:p w14:paraId="5C5EB4B0" w14:textId="5C4B15E5" w:rsidR="00624EE8" w:rsidRPr="00B6475A" w:rsidRDefault="00624EE8" w:rsidP="00624EE8">
            <w:pPr>
              <w:rPr>
                <w:highlight w:val="cyan"/>
              </w:rPr>
            </w:pPr>
            <w:r w:rsidRPr="00B6475A">
              <w:rPr>
                <w:highlight w:val="cyan"/>
              </w:rPr>
              <w:t>[Date]</w:t>
            </w:r>
          </w:p>
        </w:tc>
        <w:tc>
          <w:tcPr>
            <w:tcW w:w="850" w:type="dxa"/>
            <w:shd w:val="clear" w:color="auto" w:fill="FFFFFF"/>
            <w:vAlign w:val="center"/>
          </w:tcPr>
          <w:p w14:paraId="2E1C221E" w14:textId="22737AFB" w:rsidR="00624EE8" w:rsidRPr="00B6475A" w:rsidRDefault="00624EE8" w:rsidP="00624EE8">
            <w:pPr>
              <w:rPr>
                <w:highlight w:val="cyan"/>
              </w:rPr>
            </w:pPr>
            <w:r w:rsidRPr="00B6475A">
              <w:rPr>
                <w:highlight w:val="cyan"/>
              </w:rPr>
              <w:t>[Time]</w:t>
            </w:r>
          </w:p>
        </w:tc>
        <w:tc>
          <w:tcPr>
            <w:tcW w:w="5297" w:type="dxa"/>
            <w:shd w:val="clear" w:color="auto" w:fill="FFFFFF"/>
            <w:vAlign w:val="center"/>
          </w:tcPr>
          <w:p w14:paraId="22FBFF93" w14:textId="5BB0F10B" w:rsidR="00624EE8" w:rsidRPr="00B6475A" w:rsidRDefault="00624EE8" w:rsidP="00624EE8">
            <w:pPr>
              <w:rPr>
                <w:highlight w:val="cyan"/>
              </w:rPr>
            </w:pPr>
            <w:r w:rsidRPr="00B6475A">
              <w:rPr>
                <w:highlight w:val="cyan"/>
              </w:rPr>
              <w:t>Publication of start list for Ceremonial Start</w:t>
            </w:r>
          </w:p>
        </w:tc>
        <w:tc>
          <w:tcPr>
            <w:tcW w:w="2075" w:type="dxa"/>
            <w:vAlign w:val="center"/>
          </w:tcPr>
          <w:p w14:paraId="38887389" w14:textId="7F4FC944" w:rsidR="00624EE8" w:rsidRPr="00090B50" w:rsidRDefault="004C6757" w:rsidP="00624EE8">
            <w:pPr>
              <w:rPr>
                <w:color w:val="FF0000"/>
                <w:highlight w:val="yellow"/>
              </w:rPr>
            </w:pPr>
            <w:r>
              <w:rPr>
                <w:color w:val="000000" w:themeColor="text1"/>
              </w:rPr>
              <w:t>Official</w:t>
            </w:r>
            <w:r w:rsidRPr="00E961DB">
              <w:rPr>
                <w:color w:val="000000" w:themeColor="text1"/>
              </w:rPr>
              <w:t xml:space="preserve"> </w:t>
            </w:r>
            <w:r w:rsidR="00624EE8" w:rsidRPr="00E961DB">
              <w:rPr>
                <w:color w:val="000000" w:themeColor="text1"/>
              </w:rPr>
              <w:t>Notice Board</w:t>
            </w:r>
          </w:p>
        </w:tc>
      </w:tr>
      <w:tr w:rsidR="00624EE8" w:rsidRPr="00D20CC9" w14:paraId="080A69CB" w14:textId="77777777" w:rsidTr="00C43993">
        <w:trPr>
          <w:trHeight w:val="283"/>
        </w:trPr>
        <w:tc>
          <w:tcPr>
            <w:tcW w:w="1134" w:type="dxa"/>
            <w:vAlign w:val="center"/>
          </w:tcPr>
          <w:p w14:paraId="4626FC65" w14:textId="0C579CF6" w:rsidR="00624EE8" w:rsidRPr="00D20CC9" w:rsidRDefault="00624EE8" w:rsidP="00624EE8">
            <w:r w:rsidRPr="00B6475A">
              <w:rPr>
                <w:highlight w:val="yellow"/>
              </w:rPr>
              <w:t>[Date]</w:t>
            </w:r>
          </w:p>
        </w:tc>
        <w:tc>
          <w:tcPr>
            <w:tcW w:w="850" w:type="dxa"/>
            <w:vAlign w:val="center"/>
          </w:tcPr>
          <w:p w14:paraId="7E93D033" w14:textId="4B7C775D" w:rsidR="00624EE8" w:rsidRPr="00D20CC9" w:rsidRDefault="00624EE8" w:rsidP="00624EE8">
            <w:r w:rsidRPr="00B6475A">
              <w:rPr>
                <w:highlight w:val="yellow"/>
              </w:rPr>
              <w:t>[Time]</w:t>
            </w:r>
          </w:p>
        </w:tc>
        <w:tc>
          <w:tcPr>
            <w:tcW w:w="5297" w:type="dxa"/>
            <w:vAlign w:val="center"/>
          </w:tcPr>
          <w:p w14:paraId="473D193B" w14:textId="02D48C17" w:rsidR="00624EE8" w:rsidRPr="00D20CC9" w:rsidRDefault="00624EE8" w:rsidP="00624EE8">
            <w:r w:rsidRPr="00D20CC9">
              <w:t xml:space="preserve">Publication of start list for </w:t>
            </w:r>
            <w:r>
              <w:t>Stage</w:t>
            </w:r>
            <w:r w:rsidRPr="00D20CC9">
              <w:t xml:space="preserve"> 1</w:t>
            </w:r>
          </w:p>
        </w:tc>
        <w:tc>
          <w:tcPr>
            <w:tcW w:w="2075" w:type="dxa"/>
            <w:vAlign w:val="center"/>
          </w:tcPr>
          <w:p w14:paraId="0DFDD1AA" w14:textId="32E94411" w:rsidR="00624EE8" w:rsidRPr="00090B50" w:rsidRDefault="004C6757" w:rsidP="00624EE8">
            <w:pPr>
              <w:rPr>
                <w:color w:val="FF0000"/>
                <w:highlight w:val="yellow"/>
              </w:rPr>
            </w:pPr>
            <w:r>
              <w:rPr>
                <w:color w:val="000000" w:themeColor="text1"/>
              </w:rPr>
              <w:t>Official</w:t>
            </w:r>
            <w:r w:rsidRPr="00E961DB">
              <w:rPr>
                <w:color w:val="000000" w:themeColor="text1"/>
              </w:rPr>
              <w:t xml:space="preserve"> </w:t>
            </w:r>
            <w:r w:rsidR="00624EE8" w:rsidRPr="00E961DB">
              <w:rPr>
                <w:color w:val="000000" w:themeColor="text1"/>
              </w:rPr>
              <w:t>Notice Board</w:t>
            </w:r>
          </w:p>
        </w:tc>
      </w:tr>
      <w:tr w:rsidR="005E0EDD" w:rsidRPr="00D20CC9" w14:paraId="396DF7B8" w14:textId="77777777" w:rsidTr="00C43993">
        <w:trPr>
          <w:trHeight w:val="283"/>
        </w:trPr>
        <w:tc>
          <w:tcPr>
            <w:tcW w:w="1134" w:type="dxa"/>
            <w:vAlign w:val="center"/>
          </w:tcPr>
          <w:p w14:paraId="7D1F1248" w14:textId="182D3C19" w:rsidR="005E0EDD" w:rsidRPr="00B6475A" w:rsidRDefault="005E0EDD" w:rsidP="005E0EDD">
            <w:pPr>
              <w:rPr>
                <w:highlight w:val="cyan"/>
              </w:rPr>
            </w:pPr>
            <w:r w:rsidRPr="00B6475A">
              <w:rPr>
                <w:highlight w:val="cyan"/>
              </w:rPr>
              <w:t>[Date]</w:t>
            </w:r>
          </w:p>
        </w:tc>
        <w:tc>
          <w:tcPr>
            <w:tcW w:w="850" w:type="dxa"/>
            <w:vAlign w:val="center"/>
          </w:tcPr>
          <w:p w14:paraId="353434F5" w14:textId="00FC0501" w:rsidR="005E0EDD" w:rsidRPr="00B6475A" w:rsidRDefault="005E0EDD" w:rsidP="005E0EDD">
            <w:pPr>
              <w:rPr>
                <w:highlight w:val="cyan"/>
              </w:rPr>
            </w:pPr>
            <w:r w:rsidRPr="00B6475A">
              <w:rPr>
                <w:highlight w:val="cyan"/>
              </w:rPr>
              <w:t>[Time]</w:t>
            </w:r>
          </w:p>
        </w:tc>
        <w:tc>
          <w:tcPr>
            <w:tcW w:w="5297" w:type="dxa"/>
            <w:vAlign w:val="center"/>
          </w:tcPr>
          <w:p w14:paraId="128937F0" w14:textId="07A738A1" w:rsidR="005E0EDD" w:rsidRPr="00B6475A" w:rsidRDefault="005E0EDD" w:rsidP="005E0EDD">
            <w:pPr>
              <w:rPr>
                <w:highlight w:val="cyan"/>
              </w:rPr>
            </w:pPr>
            <w:r w:rsidRPr="00B6475A">
              <w:rPr>
                <w:highlight w:val="cyan"/>
              </w:rPr>
              <w:t>Ceremonial Start</w:t>
            </w:r>
          </w:p>
        </w:tc>
        <w:tc>
          <w:tcPr>
            <w:tcW w:w="2075" w:type="dxa"/>
            <w:vAlign w:val="center"/>
          </w:tcPr>
          <w:p w14:paraId="3533A597" w14:textId="791EE5B1" w:rsidR="005E0EDD" w:rsidRPr="00B6475A" w:rsidRDefault="00624EE8" w:rsidP="005E0EDD">
            <w:pPr>
              <w:rPr>
                <w:highlight w:val="cyan"/>
              </w:rPr>
            </w:pPr>
            <w:r w:rsidRPr="005E0EDD">
              <w:rPr>
                <w:color w:val="000000" w:themeColor="text1"/>
                <w:highlight w:val="cyan"/>
              </w:rPr>
              <w:t>[Location]</w:t>
            </w:r>
          </w:p>
        </w:tc>
      </w:tr>
      <w:tr w:rsidR="005E0EDD" w:rsidRPr="00D20CC9" w14:paraId="0D0A7E8B" w14:textId="77777777" w:rsidTr="00C43993">
        <w:trPr>
          <w:trHeight w:val="283"/>
        </w:trPr>
        <w:tc>
          <w:tcPr>
            <w:tcW w:w="1134" w:type="dxa"/>
            <w:vAlign w:val="center"/>
          </w:tcPr>
          <w:p w14:paraId="1498741F" w14:textId="1A673D70" w:rsidR="005E0EDD" w:rsidRPr="00366F0A" w:rsidRDefault="005E0EDD" w:rsidP="005E0EDD">
            <w:pPr>
              <w:rPr>
                <w:highlight w:val="yellow"/>
              </w:rPr>
            </w:pPr>
            <w:r w:rsidRPr="00366F0A">
              <w:rPr>
                <w:highlight w:val="yellow"/>
              </w:rPr>
              <w:t>[Date]</w:t>
            </w:r>
          </w:p>
        </w:tc>
        <w:tc>
          <w:tcPr>
            <w:tcW w:w="850" w:type="dxa"/>
            <w:vAlign w:val="center"/>
          </w:tcPr>
          <w:p w14:paraId="718B0FAF" w14:textId="5F589F26" w:rsidR="005E0EDD" w:rsidRPr="00366F0A" w:rsidRDefault="005E0EDD" w:rsidP="005E0EDD">
            <w:pPr>
              <w:rPr>
                <w:highlight w:val="yellow"/>
              </w:rPr>
            </w:pPr>
            <w:r w:rsidRPr="00366F0A">
              <w:rPr>
                <w:highlight w:val="yellow"/>
              </w:rPr>
              <w:t>[Time]</w:t>
            </w:r>
          </w:p>
        </w:tc>
        <w:tc>
          <w:tcPr>
            <w:tcW w:w="5297" w:type="dxa"/>
            <w:vAlign w:val="center"/>
          </w:tcPr>
          <w:p w14:paraId="4AC51D1E" w14:textId="1A694809" w:rsidR="005E0EDD" w:rsidRPr="00366F0A" w:rsidRDefault="005E0EDD" w:rsidP="005E0EDD">
            <w:pPr>
              <w:jc w:val="left"/>
              <w:rPr>
                <w:highlight w:val="yellow"/>
              </w:rPr>
            </w:pPr>
            <w:r w:rsidRPr="00366F0A">
              <w:rPr>
                <w:highlight w:val="yellow"/>
              </w:rPr>
              <w:t>Start of the Rally –</w:t>
            </w:r>
            <w:r w:rsidR="00366F0A" w:rsidRPr="00366F0A">
              <w:rPr>
                <w:highlight w:val="yellow"/>
              </w:rPr>
              <w:t xml:space="preserve"> </w:t>
            </w:r>
            <w:r w:rsidRPr="00366F0A">
              <w:rPr>
                <w:highlight w:val="yellow"/>
              </w:rPr>
              <w:t>Prologue</w:t>
            </w:r>
            <w:r w:rsidR="002E757D" w:rsidRPr="00366F0A">
              <w:rPr>
                <w:highlight w:val="yellow"/>
              </w:rPr>
              <w:t xml:space="preserve"> (TCP0)</w:t>
            </w:r>
          </w:p>
        </w:tc>
        <w:tc>
          <w:tcPr>
            <w:tcW w:w="2075" w:type="dxa"/>
            <w:vAlign w:val="center"/>
          </w:tcPr>
          <w:p w14:paraId="06FAE87C" w14:textId="315EABD1" w:rsidR="005E0EDD" w:rsidRPr="00366F0A" w:rsidRDefault="00624EE8" w:rsidP="005E0EDD">
            <w:pPr>
              <w:rPr>
                <w:highlight w:val="yellow"/>
              </w:rPr>
            </w:pPr>
            <w:r w:rsidRPr="00366F0A">
              <w:rPr>
                <w:color w:val="000000" w:themeColor="text1"/>
                <w:highlight w:val="yellow"/>
              </w:rPr>
              <w:t>[Location]</w:t>
            </w:r>
          </w:p>
        </w:tc>
      </w:tr>
      <w:tr w:rsidR="005E0EDD" w:rsidRPr="00D20CC9" w14:paraId="7BEC8CB3" w14:textId="77777777" w:rsidTr="00C43993">
        <w:trPr>
          <w:trHeight w:val="283"/>
        </w:trPr>
        <w:tc>
          <w:tcPr>
            <w:tcW w:w="1134" w:type="dxa"/>
            <w:shd w:val="clear" w:color="auto" w:fill="FFFFFF"/>
            <w:vAlign w:val="center"/>
          </w:tcPr>
          <w:p w14:paraId="4C276A70" w14:textId="05ACA791" w:rsidR="005E0EDD" w:rsidRPr="00964247" w:rsidRDefault="005E0EDD" w:rsidP="005E0EDD">
            <w:pPr>
              <w:rPr>
                <w:highlight w:val="cyan"/>
              </w:rPr>
            </w:pPr>
            <w:r w:rsidRPr="00964247">
              <w:rPr>
                <w:highlight w:val="cyan"/>
              </w:rPr>
              <w:t>[Date]</w:t>
            </w:r>
          </w:p>
        </w:tc>
        <w:tc>
          <w:tcPr>
            <w:tcW w:w="850" w:type="dxa"/>
            <w:shd w:val="clear" w:color="auto" w:fill="FFFFFF"/>
            <w:vAlign w:val="center"/>
          </w:tcPr>
          <w:p w14:paraId="4B6188A1" w14:textId="65DE5FF4" w:rsidR="005E0EDD" w:rsidRPr="00964247" w:rsidRDefault="005E0EDD" w:rsidP="005E0EDD">
            <w:pPr>
              <w:rPr>
                <w:highlight w:val="cyan"/>
              </w:rPr>
            </w:pPr>
            <w:r w:rsidRPr="00964247">
              <w:rPr>
                <w:highlight w:val="cyan"/>
              </w:rPr>
              <w:t>[Time]</w:t>
            </w:r>
          </w:p>
        </w:tc>
        <w:tc>
          <w:tcPr>
            <w:tcW w:w="5297" w:type="dxa"/>
            <w:shd w:val="clear" w:color="auto" w:fill="FFFFFF"/>
            <w:vAlign w:val="center"/>
          </w:tcPr>
          <w:p w14:paraId="66A55C5B" w14:textId="7EE5A7C1" w:rsidR="005E0EDD" w:rsidRPr="00964247" w:rsidRDefault="005E0EDD" w:rsidP="005E0EDD">
            <w:pPr>
              <w:rPr>
                <w:highlight w:val="cyan"/>
              </w:rPr>
            </w:pPr>
            <w:r w:rsidRPr="00964247">
              <w:rPr>
                <w:highlight w:val="cyan"/>
              </w:rPr>
              <w:t>Finish of Section 1 (estimated time of 1</w:t>
            </w:r>
            <w:r w:rsidRPr="00964247">
              <w:rPr>
                <w:highlight w:val="cyan"/>
                <w:vertAlign w:val="superscript"/>
              </w:rPr>
              <w:t>st</w:t>
            </w:r>
            <w:r w:rsidRPr="00964247">
              <w:rPr>
                <w:highlight w:val="cyan"/>
              </w:rPr>
              <w:t xml:space="preserve"> car)</w:t>
            </w:r>
          </w:p>
        </w:tc>
        <w:tc>
          <w:tcPr>
            <w:tcW w:w="2075" w:type="dxa"/>
            <w:vAlign w:val="center"/>
          </w:tcPr>
          <w:p w14:paraId="70D5024C" w14:textId="17F235CA" w:rsidR="005E0EDD" w:rsidRPr="00D20CC9" w:rsidRDefault="00624EE8" w:rsidP="005E0EDD">
            <w:r w:rsidRPr="005E0EDD">
              <w:rPr>
                <w:color w:val="000000" w:themeColor="text1"/>
                <w:highlight w:val="cyan"/>
              </w:rPr>
              <w:t>[Location]</w:t>
            </w:r>
          </w:p>
        </w:tc>
      </w:tr>
      <w:tr w:rsidR="005E0EDD" w:rsidRPr="00D20CC9" w14:paraId="6E1F7D37" w14:textId="77777777" w:rsidTr="00C43993">
        <w:trPr>
          <w:trHeight w:val="283"/>
        </w:trPr>
        <w:tc>
          <w:tcPr>
            <w:tcW w:w="1134" w:type="dxa"/>
            <w:shd w:val="clear" w:color="auto" w:fill="FFFFFF"/>
            <w:vAlign w:val="center"/>
          </w:tcPr>
          <w:p w14:paraId="1BE326E7" w14:textId="1CE3BD2A" w:rsidR="005E0EDD" w:rsidRPr="00964247" w:rsidRDefault="005E0EDD" w:rsidP="005E0EDD">
            <w:pPr>
              <w:rPr>
                <w:highlight w:val="cyan"/>
              </w:rPr>
            </w:pPr>
            <w:r w:rsidRPr="00964247">
              <w:rPr>
                <w:highlight w:val="cyan"/>
              </w:rPr>
              <w:t>[Date]</w:t>
            </w:r>
          </w:p>
        </w:tc>
        <w:tc>
          <w:tcPr>
            <w:tcW w:w="850" w:type="dxa"/>
            <w:shd w:val="clear" w:color="auto" w:fill="FFFFFF"/>
            <w:vAlign w:val="center"/>
          </w:tcPr>
          <w:p w14:paraId="745835DF" w14:textId="67DCB19F" w:rsidR="005E0EDD" w:rsidRPr="00964247" w:rsidRDefault="005E0EDD" w:rsidP="005E0EDD">
            <w:pPr>
              <w:rPr>
                <w:highlight w:val="cyan"/>
              </w:rPr>
            </w:pPr>
            <w:r w:rsidRPr="00964247">
              <w:rPr>
                <w:highlight w:val="cyan"/>
              </w:rPr>
              <w:t>[Time]</w:t>
            </w:r>
          </w:p>
        </w:tc>
        <w:tc>
          <w:tcPr>
            <w:tcW w:w="5297" w:type="dxa"/>
            <w:shd w:val="clear" w:color="auto" w:fill="FFFFFF"/>
            <w:vAlign w:val="center"/>
          </w:tcPr>
          <w:p w14:paraId="77179090" w14:textId="391AF729" w:rsidR="005E0EDD" w:rsidRPr="00964247" w:rsidRDefault="005E0EDD" w:rsidP="005E0EDD">
            <w:pPr>
              <w:rPr>
                <w:highlight w:val="cyan"/>
              </w:rPr>
            </w:pPr>
            <w:r w:rsidRPr="00964247">
              <w:rPr>
                <w:highlight w:val="cyan"/>
              </w:rPr>
              <w:t>Selection of Starting Position after QS</w:t>
            </w:r>
          </w:p>
        </w:tc>
        <w:tc>
          <w:tcPr>
            <w:tcW w:w="2075" w:type="dxa"/>
            <w:vAlign w:val="center"/>
          </w:tcPr>
          <w:p w14:paraId="5E11DB86" w14:textId="42063716" w:rsidR="005E0EDD" w:rsidRPr="00D20CC9" w:rsidRDefault="00624EE8" w:rsidP="005E0EDD">
            <w:r w:rsidRPr="005E0EDD">
              <w:rPr>
                <w:color w:val="000000" w:themeColor="text1"/>
                <w:highlight w:val="cyan"/>
              </w:rPr>
              <w:t>[Location]</w:t>
            </w:r>
          </w:p>
        </w:tc>
      </w:tr>
      <w:tr w:rsidR="00624EE8" w:rsidRPr="00D20CC9" w14:paraId="1BCEAAF9" w14:textId="77777777" w:rsidTr="00C43993">
        <w:trPr>
          <w:trHeight w:val="283"/>
        </w:trPr>
        <w:tc>
          <w:tcPr>
            <w:tcW w:w="1134" w:type="dxa"/>
            <w:vAlign w:val="center"/>
          </w:tcPr>
          <w:p w14:paraId="58191EB3" w14:textId="4BA509CA" w:rsidR="00624EE8" w:rsidRPr="00D20CC9" w:rsidRDefault="00624EE8" w:rsidP="00624EE8">
            <w:r w:rsidRPr="00B6475A">
              <w:rPr>
                <w:highlight w:val="yellow"/>
              </w:rPr>
              <w:t>[Date]</w:t>
            </w:r>
          </w:p>
        </w:tc>
        <w:tc>
          <w:tcPr>
            <w:tcW w:w="850" w:type="dxa"/>
            <w:vAlign w:val="center"/>
          </w:tcPr>
          <w:p w14:paraId="1EB3F5C6" w14:textId="1F13EF35" w:rsidR="00624EE8" w:rsidRPr="00D20CC9" w:rsidRDefault="00624EE8" w:rsidP="00624EE8">
            <w:r w:rsidRPr="00B6475A">
              <w:rPr>
                <w:highlight w:val="yellow"/>
              </w:rPr>
              <w:t>[Time]</w:t>
            </w:r>
          </w:p>
        </w:tc>
        <w:tc>
          <w:tcPr>
            <w:tcW w:w="5297" w:type="dxa"/>
            <w:vAlign w:val="center"/>
          </w:tcPr>
          <w:p w14:paraId="3CDE9874" w14:textId="6A22DCD5" w:rsidR="00624EE8" w:rsidRPr="00D20CC9" w:rsidRDefault="00624EE8" w:rsidP="00624EE8">
            <w:r w:rsidRPr="00D20CC9">
              <w:t xml:space="preserve">Publication of start list for </w:t>
            </w:r>
            <w:r>
              <w:t>Stage</w:t>
            </w:r>
            <w:r w:rsidRPr="00D20CC9">
              <w:t xml:space="preserve"> </w:t>
            </w:r>
            <w:r>
              <w:t xml:space="preserve">1, </w:t>
            </w:r>
            <w:r w:rsidRPr="00964247">
              <w:rPr>
                <w:highlight w:val="cyan"/>
              </w:rPr>
              <w:t>Section 2</w:t>
            </w:r>
          </w:p>
        </w:tc>
        <w:tc>
          <w:tcPr>
            <w:tcW w:w="2075" w:type="dxa"/>
            <w:vAlign w:val="center"/>
          </w:tcPr>
          <w:p w14:paraId="428B637F" w14:textId="39E51E83" w:rsidR="00624EE8" w:rsidRPr="00D20CC9" w:rsidRDefault="004C6757" w:rsidP="00624EE8">
            <w:r>
              <w:rPr>
                <w:color w:val="000000" w:themeColor="text1"/>
              </w:rPr>
              <w:t>Official</w:t>
            </w:r>
            <w:r w:rsidRPr="00E961DB">
              <w:rPr>
                <w:color w:val="000000" w:themeColor="text1"/>
              </w:rPr>
              <w:t xml:space="preserve"> </w:t>
            </w:r>
            <w:r w:rsidR="00624EE8" w:rsidRPr="00E961DB">
              <w:rPr>
                <w:color w:val="000000" w:themeColor="text1"/>
              </w:rPr>
              <w:t>Notice Board</w:t>
            </w:r>
          </w:p>
        </w:tc>
      </w:tr>
      <w:tr w:rsidR="00624EE8" w:rsidRPr="00D20CC9" w14:paraId="016E44BE" w14:textId="77777777" w:rsidTr="00C43993">
        <w:trPr>
          <w:trHeight w:val="283"/>
        </w:trPr>
        <w:tc>
          <w:tcPr>
            <w:tcW w:w="1134" w:type="dxa"/>
            <w:vAlign w:val="center"/>
          </w:tcPr>
          <w:p w14:paraId="7939CF90" w14:textId="1575795B" w:rsidR="00624EE8" w:rsidRPr="00D20CC9" w:rsidRDefault="00624EE8" w:rsidP="00624EE8">
            <w:r w:rsidRPr="00B6475A">
              <w:rPr>
                <w:highlight w:val="yellow"/>
              </w:rPr>
              <w:t>[Date]</w:t>
            </w:r>
          </w:p>
        </w:tc>
        <w:tc>
          <w:tcPr>
            <w:tcW w:w="850" w:type="dxa"/>
            <w:vAlign w:val="center"/>
          </w:tcPr>
          <w:p w14:paraId="09AF9A74" w14:textId="00030696" w:rsidR="00624EE8" w:rsidRPr="00D20CC9" w:rsidRDefault="00624EE8" w:rsidP="00624EE8"/>
        </w:tc>
        <w:tc>
          <w:tcPr>
            <w:tcW w:w="5297" w:type="dxa"/>
            <w:vAlign w:val="center"/>
          </w:tcPr>
          <w:p w14:paraId="6281C64E" w14:textId="4A054B0F" w:rsidR="005C4A10" w:rsidRPr="00D20CC9" w:rsidRDefault="00624EE8" w:rsidP="005C4A10">
            <w:r w:rsidRPr="00D20CC9">
              <w:t>Re-scrutineering, cars to re-start after retirement</w:t>
            </w:r>
            <w:r w:rsidR="005C4A10">
              <w:t xml:space="preserve"> (</w:t>
            </w:r>
            <w:r w:rsidR="005C4A10" w:rsidRPr="005C4A10">
              <w:t>at the latest one hour before the start time of the first FIA car</w:t>
            </w:r>
            <w:r w:rsidR="005C4A10">
              <w:t>)</w:t>
            </w:r>
          </w:p>
        </w:tc>
        <w:tc>
          <w:tcPr>
            <w:tcW w:w="2075" w:type="dxa"/>
            <w:vAlign w:val="center"/>
          </w:tcPr>
          <w:p w14:paraId="27A192DA" w14:textId="6499E9C0" w:rsidR="00624EE8" w:rsidRPr="00D20CC9" w:rsidRDefault="00624EE8" w:rsidP="00624EE8">
            <w:r>
              <w:rPr>
                <w:color w:val="000000" w:themeColor="text1"/>
                <w:highlight w:val="yellow"/>
              </w:rPr>
              <w:t>[Location]</w:t>
            </w:r>
          </w:p>
        </w:tc>
      </w:tr>
      <w:tr w:rsidR="00624EE8" w:rsidRPr="00D20CC9" w14:paraId="40DA40B6" w14:textId="77777777" w:rsidTr="00C43993">
        <w:trPr>
          <w:trHeight w:val="283"/>
        </w:trPr>
        <w:tc>
          <w:tcPr>
            <w:tcW w:w="1134" w:type="dxa"/>
            <w:vAlign w:val="center"/>
          </w:tcPr>
          <w:p w14:paraId="62F0A687" w14:textId="56BD4BE8" w:rsidR="00624EE8" w:rsidRPr="00D20CC9" w:rsidRDefault="00624EE8" w:rsidP="00624EE8">
            <w:r w:rsidRPr="00B6475A">
              <w:rPr>
                <w:highlight w:val="yellow"/>
              </w:rPr>
              <w:t>[Date]</w:t>
            </w:r>
          </w:p>
        </w:tc>
        <w:tc>
          <w:tcPr>
            <w:tcW w:w="850" w:type="dxa"/>
            <w:vAlign w:val="center"/>
          </w:tcPr>
          <w:p w14:paraId="0F8323F0" w14:textId="70E654EE" w:rsidR="00624EE8" w:rsidRPr="00D20CC9" w:rsidRDefault="00624EE8" w:rsidP="00624EE8">
            <w:r w:rsidRPr="00B6475A">
              <w:rPr>
                <w:highlight w:val="yellow"/>
              </w:rPr>
              <w:t>[Time]</w:t>
            </w:r>
          </w:p>
        </w:tc>
        <w:tc>
          <w:tcPr>
            <w:tcW w:w="5297" w:type="dxa"/>
            <w:vAlign w:val="center"/>
          </w:tcPr>
          <w:p w14:paraId="7E4FE5AA" w14:textId="5F1585FA" w:rsidR="00624EE8" w:rsidRPr="00D20CC9" w:rsidRDefault="00624EE8" w:rsidP="00624EE8">
            <w:r w:rsidRPr="00D20CC9">
              <w:t xml:space="preserve">Start of </w:t>
            </w:r>
            <w:r>
              <w:t>Stage</w:t>
            </w:r>
            <w:r w:rsidRPr="00D20CC9">
              <w:t xml:space="preserve"> 1</w:t>
            </w:r>
            <w:r>
              <w:t xml:space="preserve">, Section 2 </w:t>
            </w:r>
            <w:r w:rsidRPr="00D20CC9">
              <w:t>(estimated time of 1</w:t>
            </w:r>
            <w:r w:rsidRPr="00D20CC9">
              <w:rPr>
                <w:vertAlign w:val="superscript"/>
              </w:rPr>
              <w:t>st</w:t>
            </w:r>
            <w:r w:rsidRPr="00D20CC9">
              <w:t xml:space="preserve"> car)</w:t>
            </w:r>
          </w:p>
        </w:tc>
        <w:tc>
          <w:tcPr>
            <w:tcW w:w="2075" w:type="dxa"/>
            <w:vAlign w:val="center"/>
          </w:tcPr>
          <w:p w14:paraId="5A2AB740" w14:textId="301AB5FB" w:rsidR="00624EE8" w:rsidRPr="00D20CC9" w:rsidRDefault="00624EE8" w:rsidP="00624EE8">
            <w:r>
              <w:rPr>
                <w:color w:val="000000" w:themeColor="text1"/>
                <w:highlight w:val="yellow"/>
              </w:rPr>
              <w:t>[Location]</w:t>
            </w:r>
          </w:p>
        </w:tc>
      </w:tr>
      <w:tr w:rsidR="00624EE8" w:rsidRPr="00D20CC9" w14:paraId="6AA6C30F" w14:textId="77777777" w:rsidTr="00C43993">
        <w:trPr>
          <w:trHeight w:val="283"/>
        </w:trPr>
        <w:tc>
          <w:tcPr>
            <w:tcW w:w="1134" w:type="dxa"/>
            <w:vAlign w:val="center"/>
          </w:tcPr>
          <w:p w14:paraId="14E7500A" w14:textId="3715F7CC" w:rsidR="00624EE8" w:rsidRPr="00D20CC9" w:rsidRDefault="00624EE8" w:rsidP="00624EE8">
            <w:r w:rsidRPr="00B6475A">
              <w:rPr>
                <w:highlight w:val="yellow"/>
              </w:rPr>
              <w:t>[Date]</w:t>
            </w:r>
          </w:p>
        </w:tc>
        <w:tc>
          <w:tcPr>
            <w:tcW w:w="850" w:type="dxa"/>
            <w:vAlign w:val="center"/>
          </w:tcPr>
          <w:p w14:paraId="53952922" w14:textId="4F552BAA" w:rsidR="00624EE8" w:rsidRPr="00D20CC9" w:rsidRDefault="00624EE8" w:rsidP="00624EE8">
            <w:r w:rsidRPr="00B6475A">
              <w:rPr>
                <w:highlight w:val="yellow"/>
              </w:rPr>
              <w:t>[Time]</w:t>
            </w:r>
          </w:p>
        </w:tc>
        <w:tc>
          <w:tcPr>
            <w:tcW w:w="5297" w:type="dxa"/>
            <w:vAlign w:val="center"/>
          </w:tcPr>
          <w:p w14:paraId="0FF1637B" w14:textId="1A42EC3C" w:rsidR="00624EE8" w:rsidRPr="00D20CC9" w:rsidRDefault="00624EE8" w:rsidP="00624EE8">
            <w:r w:rsidRPr="00D20CC9">
              <w:t xml:space="preserve">Finish of </w:t>
            </w:r>
            <w:r>
              <w:t>Stage 1</w:t>
            </w:r>
            <w:r w:rsidRPr="00D20CC9">
              <w:t xml:space="preserve"> (estimated time of 1</w:t>
            </w:r>
            <w:r w:rsidRPr="00D20CC9">
              <w:rPr>
                <w:vertAlign w:val="superscript"/>
              </w:rPr>
              <w:t>st</w:t>
            </w:r>
            <w:r w:rsidRPr="00D20CC9">
              <w:t xml:space="preserve"> car)</w:t>
            </w:r>
          </w:p>
        </w:tc>
        <w:tc>
          <w:tcPr>
            <w:tcW w:w="2075" w:type="dxa"/>
            <w:vAlign w:val="center"/>
          </w:tcPr>
          <w:p w14:paraId="3A822599" w14:textId="61159958" w:rsidR="00624EE8" w:rsidRPr="00D20CC9" w:rsidRDefault="00624EE8" w:rsidP="00624EE8">
            <w:r>
              <w:rPr>
                <w:color w:val="000000" w:themeColor="text1"/>
                <w:highlight w:val="yellow"/>
              </w:rPr>
              <w:t>[Location]</w:t>
            </w:r>
          </w:p>
        </w:tc>
      </w:tr>
      <w:tr w:rsidR="00624EE8" w:rsidRPr="00D20CC9" w14:paraId="019531A7" w14:textId="77777777" w:rsidTr="00C43993">
        <w:trPr>
          <w:trHeight w:val="283"/>
        </w:trPr>
        <w:tc>
          <w:tcPr>
            <w:tcW w:w="1134" w:type="dxa"/>
            <w:vAlign w:val="center"/>
          </w:tcPr>
          <w:p w14:paraId="6DFD125D" w14:textId="60D011E4" w:rsidR="00624EE8" w:rsidRPr="00D20CC9" w:rsidRDefault="00624EE8" w:rsidP="00624EE8">
            <w:r w:rsidRPr="00B6475A">
              <w:rPr>
                <w:highlight w:val="yellow"/>
              </w:rPr>
              <w:t>[Date]</w:t>
            </w:r>
          </w:p>
        </w:tc>
        <w:tc>
          <w:tcPr>
            <w:tcW w:w="850" w:type="dxa"/>
            <w:vAlign w:val="center"/>
          </w:tcPr>
          <w:p w14:paraId="70DBC4FD" w14:textId="117906AE" w:rsidR="00624EE8" w:rsidRPr="00D20CC9" w:rsidRDefault="00624EE8" w:rsidP="00624EE8">
            <w:r w:rsidRPr="00B6475A">
              <w:rPr>
                <w:highlight w:val="yellow"/>
              </w:rPr>
              <w:t>[Time]</w:t>
            </w:r>
          </w:p>
        </w:tc>
        <w:tc>
          <w:tcPr>
            <w:tcW w:w="5297" w:type="dxa"/>
            <w:vAlign w:val="center"/>
          </w:tcPr>
          <w:p w14:paraId="1A95FF6D" w14:textId="60B75616" w:rsidR="00624EE8" w:rsidRPr="00D20CC9" w:rsidRDefault="00624EE8" w:rsidP="00624EE8">
            <w:r w:rsidRPr="00D20CC9">
              <w:t xml:space="preserve">Publication of start list for </w:t>
            </w:r>
            <w:r>
              <w:t>Stage</w:t>
            </w:r>
            <w:r w:rsidRPr="00D20CC9">
              <w:t xml:space="preserve"> </w:t>
            </w:r>
            <w:r>
              <w:t>2</w:t>
            </w:r>
          </w:p>
        </w:tc>
        <w:tc>
          <w:tcPr>
            <w:tcW w:w="2075" w:type="dxa"/>
            <w:vAlign w:val="center"/>
          </w:tcPr>
          <w:p w14:paraId="0774BE6F" w14:textId="25D0555E" w:rsidR="00624EE8" w:rsidRPr="00D20CC9" w:rsidRDefault="004C6757" w:rsidP="00624EE8">
            <w:r>
              <w:rPr>
                <w:color w:val="000000" w:themeColor="text1"/>
              </w:rPr>
              <w:t>Official</w:t>
            </w:r>
            <w:r w:rsidRPr="00E961DB">
              <w:rPr>
                <w:color w:val="000000" w:themeColor="text1"/>
              </w:rPr>
              <w:t xml:space="preserve"> </w:t>
            </w:r>
            <w:r w:rsidR="00624EE8" w:rsidRPr="00E961DB">
              <w:rPr>
                <w:color w:val="000000" w:themeColor="text1"/>
              </w:rPr>
              <w:t>Notice Board</w:t>
            </w:r>
          </w:p>
        </w:tc>
      </w:tr>
      <w:tr w:rsidR="00624EE8" w:rsidRPr="00D20CC9" w14:paraId="68333A1C" w14:textId="77777777" w:rsidTr="00C43993">
        <w:trPr>
          <w:trHeight w:val="283"/>
        </w:trPr>
        <w:tc>
          <w:tcPr>
            <w:tcW w:w="1134" w:type="dxa"/>
            <w:vAlign w:val="center"/>
          </w:tcPr>
          <w:p w14:paraId="0FCC7AC4" w14:textId="294B4E4B" w:rsidR="00624EE8" w:rsidRPr="00D20CC9" w:rsidRDefault="00624EE8" w:rsidP="00624EE8">
            <w:r w:rsidRPr="00B6475A">
              <w:rPr>
                <w:highlight w:val="yellow"/>
              </w:rPr>
              <w:t>[Date]</w:t>
            </w:r>
          </w:p>
        </w:tc>
        <w:tc>
          <w:tcPr>
            <w:tcW w:w="850" w:type="dxa"/>
            <w:vAlign w:val="center"/>
          </w:tcPr>
          <w:p w14:paraId="203476D3" w14:textId="0F206B68" w:rsidR="00624EE8" w:rsidRPr="00D20CC9" w:rsidRDefault="00624EE8" w:rsidP="00624EE8"/>
        </w:tc>
        <w:tc>
          <w:tcPr>
            <w:tcW w:w="5297" w:type="dxa"/>
            <w:vAlign w:val="center"/>
          </w:tcPr>
          <w:p w14:paraId="539E8C9D" w14:textId="6FD7E67F" w:rsidR="00624EE8" w:rsidRPr="00D20CC9" w:rsidRDefault="00624EE8" w:rsidP="00624EE8">
            <w:r w:rsidRPr="00D20CC9">
              <w:t>Re-scrutineering, cars to re-start after retirement</w:t>
            </w:r>
            <w:r w:rsidR="005C4A10">
              <w:t xml:space="preserve"> (</w:t>
            </w:r>
            <w:r w:rsidR="005C4A10" w:rsidRPr="005C4A10">
              <w:t>at the latest one hour before the start time of the first FIA car</w:t>
            </w:r>
            <w:r w:rsidR="005C4A10">
              <w:t>)</w:t>
            </w:r>
          </w:p>
        </w:tc>
        <w:tc>
          <w:tcPr>
            <w:tcW w:w="2075" w:type="dxa"/>
            <w:vAlign w:val="center"/>
          </w:tcPr>
          <w:p w14:paraId="04853EAD" w14:textId="1A26EEF9" w:rsidR="00624EE8" w:rsidRPr="00D20CC9" w:rsidRDefault="00624EE8" w:rsidP="00624EE8">
            <w:r>
              <w:rPr>
                <w:color w:val="000000" w:themeColor="text1"/>
                <w:highlight w:val="yellow"/>
              </w:rPr>
              <w:t>[Location]</w:t>
            </w:r>
          </w:p>
        </w:tc>
      </w:tr>
      <w:tr w:rsidR="00624EE8" w:rsidRPr="00D20CC9" w14:paraId="2026F1AF" w14:textId="77777777" w:rsidTr="00C43993">
        <w:trPr>
          <w:trHeight w:val="283"/>
        </w:trPr>
        <w:tc>
          <w:tcPr>
            <w:tcW w:w="1134" w:type="dxa"/>
            <w:vAlign w:val="center"/>
          </w:tcPr>
          <w:p w14:paraId="1D3D476D" w14:textId="49074D64" w:rsidR="00624EE8" w:rsidRPr="00D20CC9" w:rsidRDefault="00624EE8" w:rsidP="00624EE8">
            <w:r w:rsidRPr="00B6475A">
              <w:rPr>
                <w:highlight w:val="yellow"/>
              </w:rPr>
              <w:t>[Date]</w:t>
            </w:r>
          </w:p>
        </w:tc>
        <w:tc>
          <w:tcPr>
            <w:tcW w:w="850" w:type="dxa"/>
            <w:vAlign w:val="center"/>
          </w:tcPr>
          <w:p w14:paraId="1DB187A3" w14:textId="47C3D6B3" w:rsidR="00624EE8" w:rsidRPr="00D20CC9" w:rsidRDefault="00624EE8" w:rsidP="00624EE8">
            <w:r w:rsidRPr="00B6475A">
              <w:rPr>
                <w:highlight w:val="yellow"/>
              </w:rPr>
              <w:t>[Time]</w:t>
            </w:r>
          </w:p>
        </w:tc>
        <w:tc>
          <w:tcPr>
            <w:tcW w:w="5297" w:type="dxa"/>
            <w:vAlign w:val="center"/>
          </w:tcPr>
          <w:p w14:paraId="10494175" w14:textId="08809ECB" w:rsidR="00624EE8" w:rsidRPr="00D20CC9" w:rsidRDefault="00624EE8" w:rsidP="00624EE8">
            <w:r w:rsidRPr="00D20CC9">
              <w:t xml:space="preserve">Start </w:t>
            </w:r>
            <w:r>
              <w:t>Stage</w:t>
            </w:r>
            <w:r w:rsidRPr="00D20CC9">
              <w:t xml:space="preserve"> </w:t>
            </w:r>
            <w:r>
              <w:t xml:space="preserve">2 </w:t>
            </w:r>
            <w:r w:rsidRPr="00D20CC9">
              <w:t>(estimated time of 1</w:t>
            </w:r>
            <w:r w:rsidRPr="00D20CC9">
              <w:rPr>
                <w:vertAlign w:val="superscript"/>
              </w:rPr>
              <w:t>st</w:t>
            </w:r>
            <w:r w:rsidRPr="00D20CC9">
              <w:t xml:space="preserve"> car)</w:t>
            </w:r>
          </w:p>
        </w:tc>
        <w:tc>
          <w:tcPr>
            <w:tcW w:w="2075" w:type="dxa"/>
            <w:vAlign w:val="center"/>
          </w:tcPr>
          <w:p w14:paraId="6560CD97" w14:textId="7C265D12" w:rsidR="00624EE8" w:rsidRPr="00D20CC9" w:rsidRDefault="00624EE8" w:rsidP="00624EE8">
            <w:r>
              <w:rPr>
                <w:color w:val="000000" w:themeColor="text1"/>
                <w:highlight w:val="yellow"/>
              </w:rPr>
              <w:t>[Location]</w:t>
            </w:r>
          </w:p>
        </w:tc>
      </w:tr>
      <w:tr w:rsidR="00624EE8" w:rsidRPr="00D20CC9" w14:paraId="44219103" w14:textId="77777777" w:rsidTr="00C43993">
        <w:trPr>
          <w:trHeight w:val="283"/>
        </w:trPr>
        <w:tc>
          <w:tcPr>
            <w:tcW w:w="1134" w:type="dxa"/>
            <w:vAlign w:val="center"/>
          </w:tcPr>
          <w:p w14:paraId="72456E5F" w14:textId="3830CD5F" w:rsidR="00624EE8" w:rsidRPr="00D20CC9" w:rsidRDefault="00624EE8" w:rsidP="00624EE8">
            <w:r w:rsidRPr="00B6475A">
              <w:rPr>
                <w:highlight w:val="yellow"/>
              </w:rPr>
              <w:t>[Date]</w:t>
            </w:r>
          </w:p>
        </w:tc>
        <w:tc>
          <w:tcPr>
            <w:tcW w:w="850" w:type="dxa"/>
            <w:vAlign w:val="center"/>
          </w:tcPr>
          <w:p w14:paraId="146F171B" w14:textId="3F107701" w:rsidR="00624EE8" w:rsidRPr="00D20CC9" w:rsidRDefault="00624EE8" w:rsidP="00624EE8">
            <w:r w:rsidRPr="00B6475A">
              <w:rPr>
                <w:highlight w:val="yellow"/>
              </w:rPr>
              <w:t>[Time]</w:t>
            </w:r>
          </w:p>
        </w:tc>
        <w:tc>
          <w:tcPr>
            <w:tcW w:w="5297" w:type="dxa"/>
            <w:vAlign w:val="center"/>
          </w:tcPr>
          <w:p w14:paraId="11129088" w14:textId="5EA77EDB" w:rsidR="00624EE8" w:rsidRPr="00D20CC9" w:rsidRDefault="00624EE8" w:rsidP="00624EE8">
            <w:r w:rsidRPr="00D20CC9">
              <w:t xml:space="preserve">Finish of </w:t>
            </w:r>
            <w:r>
              <w:t>Stage 2</w:t>
            </w:r>
            <w:r w:rsidRPr="00D20CC9">
              <w:t xml:space="preserve"> (estimated time of 1</w:t>
            </w:r>
            <w:r w:rsidRPr="00D20CC9">
              <w:rPr>
                <w:vertAlign w:val="superscript"/>
              </w:rPr>
              <w:t>st</w:t>
            </w:r>
            <w:r w:rsidRPr="00D20CC9">
              <w:t xml:space="preserve"> car)</w:t>
            </w:r>
          </w:p>
        </w:tc>
        <w:tc>
          <w:tcPr>
            <w:tcW w:w="2075" w:type="dxa"/>
            <w:vAlign w:val="center"/>
          </w:tcPr>
          <w:p w14:paraId="103F6F9A" w14:textId="66F84E12" w:rsidR="00624EE8" w:rsidRPr="00D20CC9" w:rsidRDefault="00624EE8" w:rsidP="00624EE8">
            <w:r>
              <w:rPr>
                <w:color w:val="000000" w:themeColor="text1"/>
                <w:highlight w:val="yellow"/>
              </w:rPr>
              <w:t>[Location]</w:t>
            </w:r>
          </w:p>
        </w:tc>
      </w:tr>
      <w:tr w:rsidR="00624EE8" w:rsidRPr="00D20CC9" w14:paraId="2F7E43A6" w14:textId="77777777" w:rsidTr="00C43993">
        <w:trPr>
          <w:trHeight w:val="283"/>
        </w:trPr>
        <w:tc>
          <w:tcPr>
            <w:tcW w:w="1134" w:type="dxa"/>
            <w:vAlign w:val="center"/>
          </w:tcPr>
          <w:p w14:paraId="07503A9D" w14:textId="43437966" w:rsidR="00624EE8" w:rsidRPr="00D20CC9" w:rsidRDefault="00624EE8" w:rsidP="00624EE8">
            <w:r w:rsidRPr="00B6475A">
              <w:rPr>
                <w:highlight w:val="yellow"/>
              </w:rPr>
              <w:t>[Date]</w:t>
            </w:r>
          </w:p>
        </w:tc>
        <w:tc>
          <w:tcPr>
            <w:tcW w:w="850" w:type="dxa"/>
            <w:vAlign w:val="center"/>
          </w:tcPr>
          <w:p w14:paraId="25480DDB" w14:textId="75B2435E" w:rsidR="00624EE8" w:rsidRPr="00D20CC9" w:rsidRDefault="00624EE8" w:rsidP="00624EE8">
            <w:r w:rsidRPr="00B6475A">
              <w:rPr>
                <w:highlight w:val="yellow"/>
              </w:rPr>
              <w:t>[Time]</w:t>
            </w:r>
          </w:p>
        </w:tc>
        <w:tc>
          <w:tcPr>
            <w:tcW w:w="5297" w:type="dxa"/>
            <w:vAlign w:val="center"/>
          </w:tcPr>
          <w:p w14:paraId="56C4E6F9" w14:textId="04D61DF6" w:rsidR="00624EE8" w:rsidRPr="00D20CC9" w:rsidRDefault="00624EE8" w:rsidP="00624EE8">
            <w:r w:rsidRPr="00D20CC9">
              <w:t xml:space="preserve">Podiums </w:t>
            </w:r>
            <w:r w:rsidRPr="00B6475A">
              <w:t xml:space="preserve">Ceremony </w:t>
            </w:r>
            <w:r w:rsidRPr="00B6475A">
              <w:rPr>
                <w:highlight w:val="cyan"/>
              </w:rPr>
              <w:t>/ Prize-giving</w:t>
            </w:r>
          </w:p>
        </w:tc>
        <w:tc>
          <w:tcPr>
            <w:tcW w:w="2075" w:type="dxa"/>
            <w:vAlign w:val="center"/>
          </w:tcPr>
          <w:p w14:paraId="5ADDB1DA" w14:textId="33955FF6" w:rsidR="00624EE8" w:rsidRPr="00D20CC9" w:rsidRDefault="00624EE8" w:rsidP="00624EE8">
            <w:r>
              <w:rPr>
                <w:color w:val="000000" w:themeColor="text1"/>
                <w:highlight w:val="yellow"/>
              </w:rPr>
              <w:t>[Location]</w:t>
            </w:r>
          </w:p>
        </w:tc>
      </w:tr>
      <w:tr w:rsidR="00624EE8" w:rsidRPr="00D20CC9" w14:paraId="3E32999C" w14:textId="77777777" w:rsidTr="00C43993">
        <w:trPr>
          <w:trHeight w:val="283"/>
        </w:trPr>
        <w:tc>
          <w:tcPr>
            <w:tcW w:w="1134" w:type="dxa"/>
            <w:vAlign w:val="center"/>
          </w:tcPr>
          <w:p w14:paraId="178405F4" w14:textId="0E950743" w:rsidR="00624EE8" w:rsidRPr="00B6475A" w:rsidRDefault="00624EE8" w:rsidP="00624EE8">
            <w:pPr>
              <w:rPr>
                <w:highlight w:val="cyan"/>
              </w:rPr>
            </w:pPr>
            <w:r w:rsidRPr="00B6475A">
              <w:rPr>
                <w:highlight w:val="cyan"/>
              </w:rPr>
              <w:t>[Date]</w:t>
            </w:r>
          </w:p>
        </w:tc>
        <w:tc>
          <w:tcPr>
            <w:tcW w:w="850" w:type="dxa"/>
            <w:vAlign w:val="center"/>
          </w:tcPr>
          <w:p w14:paraId="6AAB20F6" w14:textId="52CF5D77" w:rsidR="00624EE8" w:rsidRPr="00B6475A" w:rsidRDefault="00624EE8" w:rsidP="00624EE8">
            <w:pPr>
              <w:rPr>
                <w:highlight w:val="cyan"/>
              </w:rPr>
            </w:pPr>
            <w:r w:rsidRPr="00B6475A">
              <w:rPr>
                <w:highlight w:val="cyan"/>
              </w:rPr>
              <w:t>[Time]</w:t>
            </w:r>
          </w:p>
        </w:tc>
        <w:tc>
          <w:tcPr>
            <w:tcW w:w="5297" w:type="dxa"/>
            <w:vAlign w:val="center"/>
          </w:tcPr>
          <w:p w14:paraId="19F5FF04" w14:textId="584859D5" w:rsidR="00624EE8" w:rsidRPr="00B6475A" w:rsidRDefault="00624EE8" w:rsidP="00624EE8">
            <w:pPr>
              <w:rPr>
                <w:highlight w:val="cyan"/>
              </w:rPr>
            </w:pPr>
            <w:r w:rsidRPr="00B6475A">
              <w:rPr>
                <w:highlight w:val="cyan"/>
              </w:rPr>
              <w:t>Post-rally Press Conference</w:t>
            </w:r>
          </w:p>
        </w:tc>
        <w:tc>
          <w:tcPr>
            <w:tcW w:w="2075" w:type="dxa"/>
            <w:vAlign w:val="center"/>
          </w:tcPr>
          <w:p w14:paraId="0D44E96A" w14:textId="2E347AE0" w:rsidR="00624EE8" w:rsidRPr="00B6475A" w:rsidRDefault="00624EE8" w:rsidP="00624EE8">
            <w:pPr>
              <w:rPr>
                <w:highlight w:val="cyan"/>
              </w:rPr>
            </w:pPr>
            <w:r w:rsidRPr="005E0EDD">
              <w:rPr>
                <w:color w:val="000000" w:themeColor="text1"/>
                <w:highlight w:val="cyan"/>
              </w:rPr>
              <w:t>[Location]</w:t>
            </w:r>
          </w:p>
        </w:tc>
      </w:tr>
      <w:tr w:rsidR="00624EE8" w:rsidRPr="00D20CC9" w14:paraId="650260C4" w14:textId="77777777" w:rsidTr="00C43993">
        <w:trPr>
          <w:trHeight w:val="283"/>
        </w:trPr>
        <w:tc>
          <w:tcPr>
            <w:tcW w:w="1134" w:type="dxa"/>
            <w:vAlign w:val="center"/>
          </w:tcPr>
          <w:p w14:paraId="76DDA0C1" w14:textId="06445A94" w:rsidR="00624EE8" w:rsidRPr="00D20CC9" w:rsidRDefault="00624EE8" w:rsidP="00624EE8">
            <w:pPr>
              <w:jc w:val="left"/>
            </w:pPr>
            <w:r w:rsidRPr="00B6475A">
              <w:rPr>
                <w:highlight w:val="yellow"/>
              </w:rPr>
              <w:t>[Date]</w:t>
            </w:r>
          </w:p>
        </w:tc>
        <w:tc>
          <w:tcPr>
            <w:tcW w:w="850" w:type="dxa"/>
            <w:vAlign w:val="center"/>
          </w:tcPr>
          <w:p w14:paraId="5510B500" w14:textId="111BD569" w:rsidR="00624EE8" w:rsidRPr="00D20CC9" w:rsidRDefault="00624EE8" w:rsidP="00624EE8">
            <w:pPr>
              <w:jc w:val="left"/>
            </w:pPr>
          </w:p>
        </w:tc>
        <w:tc>
          <w:tcPr>
            <w:tcW w:w="5297" w:type="dxa"/>
            <w:vAlign w:val="center"/>
          </w:tcPr>
          <w:p w14:paraId="363BC0E7" w14:textId="58DC28F3" w:rsidR="00624EE8" w:rsidRPr="00D20CC9" w:rsidRDefault="00624EE8" w:rsidP="00624EE8">
            <w:pPr>
              <w:jc w:val="left"/>
            </w:pPr>
            <w:r w:rsidRPr="00D20CC9">
              <w:t>Final scrutineering</w:t>
            </w:r>
            <w:r>
              <w:t xml:space="preserve">; </w:t>
            </w:r>
            <w:r w:rsidRPr="00D20CC9">
              <w:t>Immediate after arrival in the finish</w:t>
            </w:r>
            <w:r w:rsidRPr="00D20CC9">
              <w:br/>
              <w:t>(following the marshals’ instructions)</w:t>
            </w:r>
          </w:p>
        </w:tc>
        <w:tc>
          <w:tcPr>
            <w:tcW w:w="2075" w:type="dxa"/>
            <w:vAlign w:val="center"/>
          </w:tcPr>
          <w:p w14:paraId="2D641F7B" w14:textId="0EE0A339" w:rsidR="00624EE8" w:rsidRPr="00D20CC9" w:rsidRDefault="00624EE8" w:rsidP="00624EE8">
            <w:r w:rsidRPr="00964247">
              <w:rPr>
                <w:highlight w:val="yellow"/>
              </w:rPr>
              <w:t>[</w:t>
            </w:r>
            <w:r>
              <w:rPr>
                <w:highlight w:val="yellow"/>
              </w:rPr>
              <w:t>L</w:t>
            </w:r>
            <w:r w:rsidRPr="00964247">
              <w:rPr>
                <w:highlight w:val="yellow"/>
              </w:rPr>
              <w:t>ocation]</w:t>
            </w:r>
          </w:p>
        </w:tc>
      </w:tr>
      <w:tr w:rsidR="00624EE8" w:rsidRPr="00D20CC9" w14:paraId="5C68B195" w14:textId="77777777" w:rsidTr="00C43993">
        <w:trPr>
          <w:trHeight w:val="283"/>
        </w:trPr>
        <w:tc>
          <w:tcPr>
            <w:tcW w:w="1134" w:type="dxa"/>
            <w:vAlign w:val="center"/>
          </w:tcPr>
          <w:p w14:paraId="05A0CFA0" w14:textId="07538CF4" w:rsidR="00624EE8" w:rsidRPr="00D20CC9" w:rsidRDefault="00624EE8" w:rsidP="00624EE8">
            <w:r w:rsidRPr="00B6475A">
              <w:rPr>
                <w:highlight w:val="yellow"/>
              </w:rPr>
              <w:t>[Date]</w:t>
            </w:r>
          </w:p>
        </w:tc>
        <w:tc>
          <w:tcPr>
            <w:tcW w:w="850" w:type="dxa"/>
            <w:vAlign w:val="center"/>
          </w:tcPr>
          <w:p w14:paraId="051CF5A1" w14:textId="04460998" w:rsidR="00624EE8" w:rsidRPr="00D20CC9" w:rsidRDefault="00624EE8" w:rsidP="00624EE8">
            <w:r w:rsidRPr="00B6475A">
              <w:rPr>
                <w:highlight w:val="yellow"/>
              </w:rPr>
              <w:t>[Time]</w:t>
            </w:r>
          </w:p>
        </w:tc>
        <w:tc>
          <w:tcPr>
            <w:tcW w:w="5297" w:type="dxa"/>
            <w:vAlign w:val="center"/>
          </w:tcPr>
          <w:p w14:paraId="27472E66" w14:textId="02FA9296" w:rsidR="00624EE8" w:rsidRPr="00964247" w:rsidRDefault="00624EE8" w:rsidP="00624EE8">
            <w:r w:rsidRPr="00964247">
              <w:t>Publication of Provisional Classification</w:t>
            </w:r>
            <w:r w:rsidR="00467D7D">
              <w:t>s</w:t>
            </w:r>
            <w:r w:rsidR="00C86E36">
              <w:t xml:space="preserve"> </w:t>
            </w:r>
            <w:r w:rsidR="00C86E36" w:rsidRPr="00C86E36">
              <w:t>(overall and by groups)</w:t>
            </w:r>
          </w:p>
        </w:tc>
        <w:tc>
          <w:tcPr>
            <w:tcW w:w="2075" w:type="dxa"/>
            <w:vAlign w:val="center"/>
          </w:tcPr>
          <w:p w14:paraId="70CBC7CF" w14:textId="4467BF74" w:rsidR="00624EE8" w:rsidRPr="00D20CC9" w:rsidRDefault="004C6757" w:rsidP="00624EE8">
            <w:pPr>
              <w:rPr>
                <w:color w:val="FF0000"/>
              </w:rPr>
            </w:pPr>
            <w:r>
              <w:rPr>
                <w:color w:val="000000" w:themeColor="text1"/>
              </w:rPr>
              <w:t>Official</w:t>
            </w:r>
            <w:r w:rsidRPr="00E961DB">
              <w:rPr>
                <w:color w:val="000000" w:themeColor="text1"/>
              </w:rPr>
              <w:t xml:space="preserve"> </w:t>
            </w:r>
            <w:r w:rsidR="00624EE8" w:rsidRPr="00E961DB">
              <w:rPr>
                <w:color w:val="000000" w:themeColor="text1"/>
              </w:rPr>
              <w:t>Notice Board</w:t>
            </w:r>
          </w:p>
        </w:tc>
      </w:tr>
      <w:tr w:rsidR="00624EE8" w:rsidRPr="00D20CC9" w14:paraId="508AE996" w14:textId="77777777" w:rsidTr="00C43993">
        <w:trPr>
          <w:trHeight w:val="283"/>
        </w:trPr>
        <w:tc>
          <w:tcPr>
            <w:tcW w:w="1134" w:type="dxa"/>
            <w:vAlign w:val="center"/>
          </w:tcPr>
          <w:p w14:paraId="7D8AED81" w14:textId="0883237B" w:rsidR="00624EE8" w:rsidRDefault="00624EE8" w:rsidP="00624EE8"/>
        </w:tc>
        <w:tc>
          <w:tcPr>
            <w:tcW w:w="850" w:type="dxa"/>
            <w:vAlign w:val="center"/>
          </w:tcPr>
          <w:p w14:paraId="203C857D" w14:textId="4AEC3105" w:rsidR="00624EE8" w:rsidRDefault="00624EE8" w:rsidP="00624EE8"/>
        </w:tc>
        <w:tc>
          <w:tcPr>
            <w:tcW w:w="5297" w:type="dxa"/>
            <w:vAlign w:val="center"/>
          </w:tcPr>
          <w:p w14:paraId="4ABD7468" w14:textId="754B8243" w:rsidR="003072F1" w:rsidRDefault="00624EE8" w:rsidP="00624EE8">
            <w:r w:rsidRPr="00964247">
              <w:t>Publication of Final Classification</w:t>
            </w:r>
            <w:r w:rsidR="00467D7D">
              <w:t>s</w:t>
            </w:r>
            <w:r>
              <w:t xml:space="preserve"> </w:t>
            </w:r>
          </w:p>
          <w:p w14:paraId="37718875" w14:textId="5AC4CB70" w:rsidR="00624EE8" w:rsidRPr="00D20CC9" w:rsidRDefault="00624EE8" w:rsidP="00624EE8">
            <w:r>
              <w:t>After the Stewards have declared the Classification final.</w:t>
            </w:r>
          </w:p>
        </w:tc>
        <w:tc>
          <w:tcPr>
            <w:tcW w:w="2075" w:type="dxa"/>
            <w:vAlign w:val="center"/>
          </w:tcPr>
          <w:p w14:paraId="198CB67D" w14:textId="5B28A9D8" w:rsidR="00624EE8" w:rsidRPr="00D20CC9" w:rsidRDefault="004C6757" w:rsidP="00624EE8">
            <w:r>
              <w:rPr>
                <w:color w:val="000000" w:themeColor="text1"/>
              </w:rPr>
              <w:t>Official</w:t>
            </w:r>
            <w:r w:rsidRPr="00E961DB">
              <w:rPr>
                <w:color w:val="000000" w:themeColor="text1"/>
              </w:rPr>
              <w:t xml:space="preserve"> </w:t>
            </w:r>
            <w:r w:rsidR="00624EE8" w:rsidRPr="00E961DB">
              <w:rPr>
                <w:color w:val="000000" w:themeColor="text1"/>
              </w:rPr>
              <w:t>Notice Board</w:t>
            </w:r>
          </w:p>
        </w:tc>
      </w:tr>
      <w:tr w:rsidR="00624EE8" w:rsidRPr="00D20CC9" w14:paraId="0104CF3D" w14:textId="77777777" w:rsidTr="00C43993">
        <w:trPr>
          <w:trHeight w:val="283"/>
        </w:trPr>
        <w:tc>
          <w:tcPr>
            <w:tcW w:w="1134" w:type="dxa"/>
            <w:vAlign w:val="center"/>
          </w:tcPr>
          <w:p w14:paraId="35D5D23D" w14:textId="2C4F2FBD" w:rsidR="00624EE8" w:rsidRPr="009B50E4" w:rsidRDefault="00624EE8" w:rsidP="00624EE8">
            <w:pPr>
              <w:rPr>
                <w:highlight w:val="cyan"/>
              </w:rPr>
            </w:pPr>
            <w:r w:rsidRPr="009B50E4">
              <w:rPr>
                <w:highlight w:val="cyan"/>
              </w:rPr>
              <w:t>[Date]</w:t>
            </w:r>
          </w:p>
        </w:tc>
        <w:tc>
          <w:tcPr>
            <w:tcW w:w="850" w:type="dxa"/>
            <w:vAlign w:val="center"/>
          </w:tcPr>
          <w:p w14:paraId="5B329BA6" w14:textId="7F0B80E3" w:rsidR="00624EE8" w:rsidRPr="009B50E4" w:rsidRDefault="00624EE8" w:rsidP="00624EE8">
            <w:pPr>
              <w:rPr>
                <w:highlight w:val="cyan"/>
              </w:rPr>
            </w:pPr>
            <w:r w:rsidRPr="009B50E4">
              <w:rPr>
                <w:highlight w:val="cyan"/>
              </w:rPr>
              <w:t>[Time]</w:t>
            </w:r>
          </w:p>
        </w:tc>
        <w:tc>
          <w:tcPr>
            <w:tcW w:w="5297" w:type="dxa"/>
            <w:vAlign w:val="center"/>
          </w:tcPr>
          <w:p w14:paraId="7C2FF7C1" w14:textId="4CD9D0F8" w:rsidR="00624EE8" w:rsidRPr="009B50E4" w:rsidRDefault="00624EE8" w:rsidP="00624EE8">
            <w:pPr>
              <w:rPr>
                <w:highlight w:val="cyan"/>
              </w:rPr>
            </w:pPr>
            <w:r w:rsidRPr="009B50E4">
              <w:rPr>
                <w:highlight w:val="cyan"/>
              </w:rPr>
              <w:t>Prize giving ceremony</w:t>
            </w:r>
          </w:p>
        </w:tc>
        <w:tc>
          <w:tcPr>
            <w:tcW w:w="2075" w:type="dxa"/>
            <w:vAlign w:val="center"/>
          </w:tcPr>
          <w:p w14:paraId="5740A644" w14:textId="71729E7C" w:rsidR="00624EE8" w:rsidRPr="009B50E4" w:rsidRDefault="00624EE8" w:rsidP="00624EE8">
            <w:pPr>
              <w:rPr>
                <w:highlight w:val="cyan"/>
              </w:rPr>
            </w:pPr>
            <w:r w:rsidRPr="005E0EDD">
              <w:rPr>
                <w:color w:val="000000" w:themeColor="text1"/>
                <w:highlight w:val="cyan"/>
              </w:rPr>
              <w:t>[Location]</w:t>
            </w:r>
          </w:p>
        </w:tc>
      </w:tr>
    </w:tbl>
    <w:p w14:paraId="2DB4654B" w14:textId="2085A93A" w:rsidR="00327117" w:rsidRDefault="00327117" w:rsidP="003C5A8D"/>
    <w:p w14:paraId="42B9DD2D" w14:textId="77777777" w:rsidR="00881ACD" w:rsidRPr="00D20CC9" w:rsidRDefault="00881ACD" w:rsidP="003C5A8D"/>
    <w:p w14:paraId="7C9EBDBE" w14:textId="0FA27B6C" w:rsidR="00885AE6" w:rsidRPr="00D20CC9" w:rsidRDefault="00885AE6" w:rsidP="003C5A8D">
      <w:pPr>
        <w:pStyle w:val="Article1"/>
      </w:pPr>
      <w:bookmarkStart w:id="20" w:name="_Toc232691083"/>
      <w:r w:rsidRPr="00D20CC9">
        <w:t>Entries</w:t>
      </w:r>
      <w:bookmarkEnd w:id="20"/>
    </w:p>
    <w:p w14:paraId="70E21782" w14:textId="7E084FA6" w:rsidR="00885AE6" w:rsidRPr="00D20CC9" w:rsidRDefault="00885AE6" w:rsidP="00D05B12">
      <w:pPr>
        <w:pStyle w:val="FormatvorlageArticle21Links0cmHngend15cm"/>
        <w:numPr>
          <w:ilvl w:val="0"/>
          <w:numId w:val="0"/>
        </w:numPr>
        <w:ind w:left="851" w:hanging="851"/>
        <w:outlineLvl w:val="1"/>
      </w:pPr>
      <w:bookmarkStart w:id="21" w:name="_Toc232691084"/>
      <w:r w:rsidRPr="00D20CC9">
        <w:t>Art. 4.1</w:t>
      </w:r>
      <w:r w:rsidRPr="00D20CC9">
        <w:tab/>
        <w:t>Closing date for entries</w:t>
      </w:r>
      <w:bookmarkEnd w:id="21"/>
    </w:p>
    <w:p w14:paraId="2CACCF3D" w14:textId="77777777" w:rsidR="00885AE6" w:rsidRPr="00D20CC9" w:rsidRDefault="008B07BD" w:rsidP="003C5A8D">
      <w:pPr>
        <w:rPr>
          <w:rFonts w:cs="Arial"/>
          <w:b/>
          <w:bCs/>
          <w:szCs w:val="24"/>
        </w:rPr>
      </w:pPr>
      <w:r w:rsidRPr="00D20CC9">
        <w:t xml:space="preserve">See programme in chronological order </w:t>
      </w:r>
      <w:r w:rsidR="00885AE6" w:rsidRPr="00D20CC9">
        <w:t>(</w:t>
      </w:r>
      <w:r w:rsidR="00A00224" w:rsidRPr="00D20CC9">
        <w:t>SR</w:t>
      </w:r>
      <w:r w:rsidR="00885AE6" w:rsidRPr="00D20CC9">
        <w:t xml:space="preserve"> Art. 3)</w:t>
      </w:r>
      <w:r w:rsidR="00201620">
        <w:t xml:space="preserve"> and </w:t>
      </w:r>
      <w:r w:rsidR="00B24F9B">
        <w:t>FIA CCRSR</w:t>
      </w:r>
      <w:r w:rsidR="00201620">
        <w:t xml:space="preserve"> Art. </w:t>
      </w:r>
      <w:r w:rsidR="00B24F9B">
        <w:t>17</w:t>
      </w:r>
    </w:p>
    <w:p w14:paraId="7C97181F" w14:textId="77777777" w:rsidR="00B11854" w:rsidRPr="00D20CC9" w:rsidRDefault="00B11854" w:rsidP="003C5A8D"/>
    <w:p w14:paraId="4B85499C" w14:textId="3540766E" w:rsidR="00885AE6" w:rsidRPr="00D20CC9" w:rsidRDefault="00885AE6" w:rsidP="00D05B12">
      <w:pPr>
        <w:pStyle w:val="FormatvorlageArticle21Links0cmHngend15cm"/>
        <w:numPr>
          <w:ilvl w:val="0"/>
          <w:numId w:val="0"/>
        </w:numPr>
        <w:ind w:left="851" w:hanging="851"/>
        <w:outlineLvl w:val="1"/>
      </w:pPr>
      <w:bookmarkStart w:id="22" w:name="_Toc232691085"/>
      <w:r w:rsidRPr="00D20CC9">
        <w:t>Art. 4.2</w:t>
      </w:r>
      <w:r w:rsidRPr="00D20CC9">
        <w:tab/>
        <w:t>Entry procedure</w:t>
      </w:r>
      <w:bookmarkEnd w:id="22"/>
    </w:p>
    <w:p w14:paraId="5365B253" w14:textId="28821ABA" w:rsidR="0043092F" w:rsidRPr="00D20CC9" w:rsidRDefault="00F206D6" w:rsidP="00F206D6">
      <w:pPr>
        <w:spacing w:after="120"/>
      </w:pPr>
      <w:r>
        <w:rPr>
          <w:b/>
        </w:rPr>
        <w:t xml:space="preserve">Art. </w:t>
      </w:r>
      <w:r w:rsidRPr="00F206D6">
        <w:rPr>
          <w:b/>
        </w:rPr>
        <w:t xml:space="preserve">4.2.1 </w:t>
      </w:r>
      <w:r w:rsidR="00885AE6" w:rsidRPr="00D20CC9">
        <w:t xml:space="preserve">Entries must be submitted in accordance with the </w:t>
      </w:r>
      <w:r w:rsidR="00A00224" w:rsidRPr="00D20CC9">
        <w:t xml:space="preserve">FIA </w:t>
      </w:r>
      <w:r w:rsidR="007F4EB4">
        <w:t>CC</w:t>
      </w:r>
      <w:r w:rsidR="00A00224" w:rsidRPr="00D20CC9">
        <w:t>RSR</w:t>
      </w:r>
      <w:r w:rsidR="00201620">
        <w:t xml:space="preserve"> Art. </w:t>
      </w:r>
      <w:r w:rsidR="007F4EB4">
        <w:t>16</w:t>
      </w:r>
      <w:r w:rsidR="00201620">
        <w:t xml:space="preserve"> – Art. </w:t>
      </w:r>
      <w:r w:rsidR="007F4EB4">
        <w:t>18</w:t>
      </w:r>
      <w:r w:rsidR="008B07BD" w:rsidRPr="00D20CC9">
        <w:t>.</w:t>
      </w:r>
    </w:p>
    <w:p w14:paraId="7F76ED05" w14:textId="77777777" w:rsidR="00885AE6" w:rsidRPr="00D20CC9" w:rsidRDefault="00C019F8" w:rsidP="003C5A8D">
      <w:r w:rsidRPr="00D20CC9">
        <w:t xml:space="preserve">See also FIA </w:t>
      </w:r>
      <w:r w:rsidR="00B24F9B">
        <w:t>International Sporting Code</w:t>
      </w:r>
      <w:r w:rsidRPr="00D20CC9">
        <w:t xml:space="preserve"> Art. 3.8 – Art. </w:t>
      </w:r>
      <w:r w:rsidR="0043092F" w:rsidRPr="00D20CC9">
        <w:t>3.14</w:t>
      </w:r>
    </w:p>
    <w:p w14:paraId="106FD4FA" w14:textId="506C87D4" w:rsidR="0043092F" w:rsidRDefault="0043092F" w:rsidP="007534D4">
      <w:r w:rsidRPr="0095051E">
        <w:rPr>
          <w:highlight w:val="yellow"/>
        </w:rPr>
        <w:t>An electronic entry application (Internet) will be accepted</w:t>
      </w:r>
      <w:r w:rsidR="00082E0B" w:rsidRPr="0095051E">
        <w:rPr>
          <w:highlight w:val="yellow"/>
        </w:rPr>
        <w:t xml:space="preserve"> on the organisers’ website [website]</w:t>
      </w:r>
      <w:r w:rsidRPr="0095051E">
        <w:rPr>
          <w:highlight w:val="yellow"/>
        </w:rPr>
        <w:t>.</w:t>
      </w:r>
    </w:p>
    <w:p w14:paraId="40B0F925" w14:textId="77777777" w:rsidR="0041666C" w:rsidRDefault="0041666C" w:rsidP="0041666C">
      <w:bookmarkStart w:id="23" w:name="_Hlk35439595"/>
      <w:r w:rsidRPr="006D5DF9">
        <w:rPr>
          <w:b/>
          <w:bCs/>
        </w:rPr>
        <w:t>The entry form must be accompanied by a copy of the valid competitor’s licence.</w:t>
      </w:r>
      <w:r>
        <w:t xml:space="preserve"> If one of the drivers will be the competitor, he must hold a valid a competitor’s licence and a driver’s competition licence.</w:t>
      </w:r>
    </w:p>
    <w:p w14:paraId="18B44F7A" w14:textId="15C3193C" w:rsidR="00B72B49" w:rsidRPr="00FC77EE" w:rsidRDefault="00B72B49" w:rsidP="00B72B49">
      <w:pPr>
        <w:rPr>
          <w:b/>
          <w:bCs/>
        </w:rPr>
      </w:pPr>
      <w:r w:rsidRPr="00FC77EE">
        <w:rPr>
          <w:b/>
          <w:bCs/>
        </w:rPr>
        <w:t xml:space="preserve">All competitors taking part in the baja must ensure that their drivers and </w:t>
      </w:r>
      <w:r w:rsidR="005C489E">
        <w:rPr>
          <w:b/>
          <w:bCs/>
        </w:rPr>
        <w:t>navigator</w:t>
      </w:r>
      <w:r w:rsidRPr="00FC77EE">
        <w:rPr>
          <w:b/>
          <w:bCs/>
        </w:rPr>
        <w:t xml:space="preserve">s sign the driver declarations and undertakings form as </w:t>
      </w:r>
      <w:r w:rsidR="00395F14">
        <w:rPr>
          <w:b/>
          <w:bCs/>
        </w:rPr>
        <w:t>specified in Article 4.2.2 of the present supplementary regulations</w:t>
      </w:r>
      <w:r w:rsidRPr="00FC77EE">
        <w:rPr>
          <w:b/>
          <w:bCs/>
        </w:rPr>
        <w:t>.</w:t>
      </w:r>
    </w:p>
    <w:bookmarkEnd w:id="23"/>
    <w:p w14:paraId="3A38788B" w14:textId="77777777" w:rsidR="00881ACD" w:rsidRDefault="00881ACD" w:rsidP="00535BD5">
      <w:pPr>
        <w:pStyle w:val="Anhangstandards2"/>
        <w:ind w:left="0" w:firstLine="0"/>
      </w:pPr>
    </w:p>
    <w:p w14:paraId="0B9910E0" w14:textId="77777777" w:rsidR="00535BD5" w:rsidRPr="00D20CC9" w:rsidRDefault="00535BD5" w:rsidP="00535BD5">
      <w:pPr>
        <w:pStyle w:val="Anhangstandards2"/>
        <w:ind w:left="0" w:firstLine="0"/>
      </w:pPr>
    </w:p>
    <w:p w14:paraId="11C22C94" w14:textId="77777777" w:rsidR="00885AE6" w:rsidRPr="00D20CC9" w:rsidRDefault="00885AE6" w:rsidP="003C5A8D">
      <w:r w:rsidRPr="00D20CC9">
        <w:t>Mailing address for entry form:</w:t>
      </w:r>
    </w:p>
    <w:tbl>
      <w:tblPr>
        <w:tblW w:w="9322" w:type="dxa"/>
        <w:tblLook w:val="01E0" w:firstRow="1" w:lastRow="1" w:firstColumn="1" w:lastColumn="1" w:noHBand="0" w:noVBand="0"/>
      </w:tblPr>
      <w:tblGrid>
        <w:gridCol w:w="1668"/>
        <w:gridCol w:w="7654"/>
      </w:tblGrid>
      <w:tr w:rsidR="00885AE6" w:rsidRPr="00D20CC9" w14:paraId="3FBC450E" w14:textId="77777777" w:rsidTr="00C951BE">
        <w:trPr>
          <w:trHeight w:hRule="exact" w:val="283"/>
        </w:trPr>
        <w:tc>
          <w:tcPr>
            <w:tcW w:w="1668" w:type="dxa"/>
            <w:vAlign w:val="bottom"/>
          </w:tcPr>
          <w:p w14:paraId="6134DFA3" w14:textId="77777777" w:rsidR="00885AE6" w:rsidRPr="00D20CC9" w:rsidRDefault="00885AE6" w:rsidP="003C5A8D">
            <w:r w:rsidRPr="00D20CC9">
              <w:t xml:space="preserve">Name: </w:t>
            </w:r>
          </w:p>
        </w:tc>
        <w:tc>
          <w:tcPr>
            <w:tcW w:w="7654" w:type="dxa"/>
            <w:vAlign w:val="bottom"/>
          </w:tcPr>
          <w:p w14:paraId="4474610F" w14:textId="77777777" w:rsidR="00885AE6" w:rsidRPr="00D20CC9" w:rsidRDefault="00B6475A" w:rsidP="003C5A8D">
            <w:r w:rsidRPr="00B6475A">
              <w:rPr>
                <w:highlight w:val="yellow"/>
              </w:rPr>
              <w:t>[Name]</w:t>
            </w:r>
          </w:p>
        </w:tc>
      </w:tr>
      <w:tr w:rsidR="00885AE6" w:rsidRPr="00D20CC9" w14:paraId="58B2AC68" w14:textId="77777777" w:rsidTr="00C951BE">
        <w:trPr>
          <w:trHeight w:hRule="exact" w:val="283"/>
        </w:trPr>
        <w:tc>
          <w:tcPr>
            <w:tcW w:w="1668" w:type="dxa"/>
            <w:vAlign w:val="bottom"/>
          </w:tcPr>
          <w:p w14:paraId="34B2044D" w14:textId="77777777" w:rsidR="00885AE6" w:rsidRPr="00D20CC9" w:rsidRDefault="00885AE6" w:rsidP="003C5A8D">
            <w:r w:rsidRPr="00D20CC9">
              <w:t xml:space="preserve">Street: </w:t>
            </w:r>
          </w:p>
        </w:tc>
        <w:tc>
          <w:tcPr>
            <w:tcW w:w="7654" w:type="dxa"/>
            <w:vAlign w:val="bottom"/>
          </w:tcPr>
          <w:p w14:paraId="2C5BCC20" w14:textId="77777777" w:rsidR="00885AE6" w:rsidRPr="00D20CC9" w:rsidRDefault="00B6475A" w:rsidP="003C5A8D">
            <w:r w:rsidRPr="00B6475A">
              <w:rPr>
                <w:highlight w:val="yellow"/>
              </w:rPr>
              <w:t>[Street]</w:t>
            </w:r>
          </w:p>
        </w:tc>
      </w:tr>
      <w:tr w:rsidR="00885AE6" w:rsidRPr="00D20CC9" w14:paraId="2320F1F3" w14:textId="77777777" w:rsidTr="00C951BE">
        <w:trPr>
          <w:trHeight w:hRule="exact" w:val="283"/>
        </w:trPr>
        <w:tc>
          <w:tcPr>
            <w:tcW w:w="1668" w:type="dxa"/>
            <w:vAlign w:val="bottom"/>
          </w:tcPr>
          <w:p w14:paraId="598D083E" w14:textId="77777777" w:rsidR="00885AE6" w:rsidRPr="00D20CC9" w:rsidRDefault="00885AE6" w:rsidP="003C5A8D">
            <w:r w:rsidRPr="00D20CC9">
              <w:t xml:space="preserve">Post code/city: </w:t>
            </w:r>
          </w:p>
        </w:tc>
        <w:tc>
          <w:tcPr>
            <w:tcW w:w="7654" w:type="dxa"/>
            <w:vAlign w:val="bottom"/>
          </w:tcPr>
          <w:p w14:paraId="12821309" w14:textId="77777777" w:rsidR="00885AE6" w:rsidRPr="00D20CC9" w:rsidRDefault="00B6475A" w:rsidP="00B6475A">
            <w:r w:rsidRPr="00B6475A">
              <w:rPr>
                <w:highlight w:val="yellow"/>
              </w:rPr>
              <w:t>[</w:t>
            </w:r>
            <w:r>
              <w:rPr>
                <w:highlight w:val="yellow"/>
              </w:rPr>
              <w:t>Post code / City</w:t>
            </w:r>
            <w:r w:rsidRPr="00B6475A">
              <w:rPr>
                <w:highlight w:val="yellow"/>
              </w:rPr>
              <w:t>]</w:t>
            </w:r>
          </w:p>
        </w:tc>
      </w:tr>
      <w:tr w:rsidR="00885AE6" w:rsidRPr="00D20CC9" w14:paraId="2C5F0231" w14:textId="77777777" w:rsidTr="00C951BE">
        <w:trPr>
          <w:trHeight w:hRule="exact" w:val="283"/>
        </w:trPr>
        <w:tc>
          <w:tcPr>
            <w:tcW w:w="1668" w:type="dxa"/>
            <w:vAlign w:val="bottom"/>
          </w:tcPr>
          <w:p w14:paraId="3098F5C7" w14:textId="77777777" w:rsidR="00885AE6" w:rsidRPr="00D20CC9" w:rsidRDefault="00885AE6" w:rsidP="003C5A8D">
            <w:r w:rsidRPr="00D20CC9">
              <w:t xml:space="preserve">E-mail: </w:t>
            </w:r>
          </w:p>
        </w:tc>
        <w:tc>
          <w:tcPr>
            <w:tcW w:w="7654" w:type="dxa"/>
            <w:vAlign w:val="bottom"/>
          </w:tcPr>
          <w:p w14:paraId="77199B12" w14:textId="77777777" w:rsidR="00885AE6" w:rsidRPr="00D20CC9" w:rsidRDefault="00B6475A" w:rsidP="00B6475A">
            <w:r w:rsidRPr="00B6475A">
              <w:rPr>
                <w:highlight w:val="yellow"/>
              </w:rPr>
              <w:t>[</w:t>
            </w:r>
            <w:r>
              <w:rPr>
                <w:highlight w:val="yellow"/>
              </w:rPr>
              <w:t>Email address</w:t>
            </w:r>
            <w:r w:rsidRPr="00B6475A">
              <w:rPr>
                <w:highlight w:val="yellow"/>
              </w:rPr>
              <w:t>]</w:t>
            </w:r>
          </w:p>
        </w:tc>
      </w:tr>
    </w:tbl>
    <w:p w14:paraId="53E3E6FE" w14:textId="77777777" w:rsidR="00885AE6" w:rsidRPr="00D20CC9" w:rsidRDefault="00885AE6" w:rsidP="003C5A8D"/>
    <w:p w14:paraId="69218C44" w14:textId="77777777" w:rsidR="00885AE6" w:rsidRDefault="0043092F" w:rsidP="003C5A8D">
      <w:pPr>
        <w:rPr>
          <w:szCs w:val="18"/>
        </w:rPr>
      </w:pPr>
      <w:r w:rsidRPr="00D20CC9">
        <w:rPr>
          <w:lang w:eastAsia="cs-CZ"/>
        </w:rPr>
        <w:t xml:space="preserve">An entry application </w:t>
      </w:r>
      <w:r w:rsidR="00082E0B" w:rsidRPr="00D20CC9">
        <w:rPr>
          <w:lang w:eastAsia="cs-CZ"/>
        </w:rPr>
        <w:t xml:space="preserve">(also made electronically) </w:t>
      </w:r>
      <w:r w:rsidRPr="00D20CC9">
        <w:rPr>
          <w:lang w:eastAsia="cs-CZ"/>
        </w:rPr>
        <w:t xml:space="preserve">will be accepted only if accompanied by the total entry fees. </w:t>
      </w:r>
      <w:r w:rsidR="00885AE6" w:rsidRPr="00D20CC9">
        <w:rPr>
          <w:szCs w:val="18"/>
        </w:rPr>
        <w:t xml:space="preserve">The entry fee must be credited in full to the </w:t>
      </w:r>
      <w:r w:rsidR="00586513" w:rsidRPr="00D20CC9">
        <w:rPr>
          <w:szCs w:val="18"/>
        </w:rPr>
        <w:t xml:space="preserve">organiser’s </w:t>
      </w:r>
      <w:r w:rsidR="00885AE6" w:rsidRPr="00D20CC9">
        <w:rPr>
          <w:szCs w:val="18"/>
        </w:rPr>
        <w:t>bank account</w:t>
      </w:r>
      <w:r w:rsidRPr="00D20CC9">
        <w:rPr>
          <w:szCs w:val="18"/>
        </w:rPr>
        <w:t>:</w:t>
      </w:r>
    </w:p>
    <w:p w14:paraId="470EFF6B" w14:textId="77777777" w:rsidR="00FF2547" w:rsidRDefault="00FF2547" w:rsidP="003C5A8D">
      <w:pPr>
        <w:rPr>
          <w:szCs w:val="18"/>
        </w:rPr>
      </w:pPr>
    </w:p>
    <w:tbl>
      <w:tblPr>
        <w:tblW w:w="0" w:type="auto"/>
        <w:tblLayout w:type="fixed"/>
        <w:tblLook w:val="01E0" w:firstRow="1" w:lastRow="1" w:firstColumn="1" w:lastColumn="1" w:noHBand="0" w:noVBand="0"/>
      </w:tblPr>
      <w:tblGrid>
        <w:gridCol w:w="4644"/>
        <w:gridCol w:w="4678"/>
      </w:tblGrid>
      <w:tr w:rsidR="009B50E4" w:rsidRPr="00D20CC9" w14:paraId="2D1D57A3" w14:textId="77777777" w:rsidTr="00201620">
        <w:trPr>
          <w:trHeight w:val="283"/>
        </w:trPr>
        <w:tc>
          <w:tcPr>
            <w:tcW w:w="4644" w:type="dxa"/>
            <w:vAlign w:val="bottom"/>
          </w:tcPr>
          <w:p w14:paraId="2569893C" w14:textId="77777777" w:rsidR="009B50E4" w:rsidRPr="00D01131" w:rsidRDefault="009B50E4" w:rsidP="00201620">
            <w:pPr>
              <w:rPr>
                <w:highlight w:val="yellow"/>
              </w:rPr>
            </w:pPr>
            <w:r w:rsidRPr="00D01131">
              <w:rPr>
                <w:highlight w:val="yellow"/>
              </w:rPr>
              <w:t>[Bank name]</w:t>
            </w:r>
          </w:p>
        </w:tc>
        <w:tc>
          <w:tcPr>
            <w:tcW w:w="4678" w:type="dxa"/>
            <w:vAlign w:val="bottom"/>
          </w:tcPr>
          <w:p w14:paraId="5CC282B6" w14:textId="77777777" w:rsidR="009B50E4" w:rsidRPr="00D20CC9" w:rsidRDefault="009B50E4" w:rsidP="00201620">
            <w:r w:rsidRPr="00D01131">
              <w:rPr>
                <w:highlight w:val="yellow"/>
              </w:rPr>
              <w:t>[Account holder]</w:t>
            </w:r>
          </w:p>
        </w:tc>
      </w:tr>
      <w:tr w:rsidR="009B50E4" w:rsidRPr="00D20CC9" w14:paraId="60B8AF19" w14:textId="77777777" w:rsidTr="00201620">
        <w:trPr>
          <w:trHeight w:val="283"/>
        </w:trPr>
        <w:tc>
          <w:tcPr>
            <w:tcW w:w="4644" w:type="dxa"/>
          </w:tcPr>
          <w:p w14:paraId="59B7C1AF" w14:textId="77777777" w:rsidR="009B50E4" w:rsidRPr="00D20CC9" w:rsidRDefault="009B50E4" w:rsidP="00201620">
            <w:pPr>
              <w:rPr>
                <w:sz w:val="18"/>
                <w:szCs w:val="16"/>
              </w:rPr>
            </w:pPr>
            <w:r w:rsidRPr="00D20CC9">
              <w:t>Bank</w:t>
            </w:r>
          </w:p>
        </w:tc>
        <w:tc>
          <w:tcPr>
            <w:tcW w:w="4678" w:type="dxa"/>
          </w:tcPr>
          <w:p w14:paraId="798E3CA0" w14:textId="77777777" w:rsidR="009B50E4" w:rsidRPr="00D20CC9" w:rsidRDefault="009B50E4" w:rsidP="00201620">
            <w:pPr>
              <w:rPr>
                <w:sz w:val="18"/>
              </w:rPr>
            </w:pPr>
            <w:r w:rsidRPr="00D20CC9">
              <w:t>Account holder</w:t>
            </w:r>
          </w:p>
        </w:tc>
      </w:tr>
      <w:tr w:rsidR="009B50E4" w:rsidRPr="00D20CC9" w14:paraId="6BD40646" w14:textId="77777777" w:rsidTr="00201620">
        <w:trPr>
          <w:trHeight w:val="283"/>
        </w:trPr>
        <w:tc>
          <w:tcPr>
            <w:tcW w:w="4644" w:type="dxa"/>
            <w:vAlign w:val="bottom"/>
          </w:tcPr>
          <w:p w14:paraId="28223E5B" w14:textId="77777777" w:rsidR="009B50E4" w:rsidRPr="00D01131" w:rsidRDefault="009B50E4" w:rsidP="00201620">
            <w:pPr>
              <w:rPr>
                <w:highlight w:val="yellow"/>
              </w:rPr>
            </w:pPr>
            <w:r w:rsidRPr="00D01131">
              <w:rPr>
                <w:highlight w:val="yellow"/>
              </w:rPr>
              <w:t>[IBAN]</w:t>
            </w:r>
          </w:p>
        </w:tc>
        <w:tc>
          <w:tcPr>
            <w:tcW w:w="4678" w:type="dxa"/>
            <w:vAlign w:val="bottom"/>
          </w:tcPr>
          <w:p w14:paraId="44BEEE98" w14:textId="77777777" w:rsidR="009B50E4" w:rsidRPr="00D20CC9" w:rsidRDefault="009B50E4" w:rsidP="00201620">
            <w:r w:rsidRPr="00D01131">
              <w:rPr>
                <w:highlight w:val="yellow"/>
              </w:rPr>
              <w:t>[BIC]</w:t>
            </w:r>
          </w:p>
        </w:tc>
      </w:tr>
      <w:tr w:rsidR="009B50E4" w:rsidRPr="00D20CC9" w14:paraId="75F1F936" w14:textId="77777777" w:rsidTr="00201620">
        <w:trPr>
          <w:trHeight w:val="283"/>
        </w:trPr>
        <w:tc>
          <w:tcPr>
            <w:tcW w:w="4644" w:type="dxa"/>
          </w:tcPr>
          <w:p w14:paraId="40018917" w14:textId="77777777" w:rsidR="009B50E4" w:rsidRPr="00D20CC9" w:rsidRDefault="009B50E4" w:rsidP="00201620">
            <w:r w:rsidRPr="00D20CC9">
              <w:t>IBAN</w:t>
            </w:r>
          </w:p>
        </w:tc>
        <w:tc>
          <w:tcPr>
            <w:tcW w:w="4678" w:type="dxa"/>
          </w:tcPr>
          <w:p w14:paraId="15F5134C" w14:textId="77777777" w:rsidR="009B50E4" w:rsidRPr="00D20CC9" w:rsidRDefault="009B50E4" w:rsidP="00201620">
            <w:r w:rsidRPr="00D20CC9">
              <w:t>BIC</w:t>
            </w:r>
          </w:p>
        </w:tc>
      </w:tr>
    </w:tbl>
    <w:p w14:paraId="1C4CA449" w14:textId="77777777" w:rsidR="001C367F" w:rsidRDefault="001C367F" w:rsidP="001C367F">
      <w:pPr>
        <w:spacing w:after="120"/>
        <w:rPr>
          <w:b/>
        </w:rPr>
      </w:pPr>
    </w:p>
    <w:p w14:paraId="4AC8C7C9" w14:textId="74091A8E" w:rsidR="001C367F" w:rsidRPr="001C367F" w:rsidRDefault="001C367F" w:rsidP="001C367F">
      <w:pPr>
        <w:spacing w:after="120"/>
        <w:rPr>
          <w:b/>
        </w:rPr>
      </w:pPr>
      <w:r w:rsidRPr="001C367F">
        <w:rPr>
          <w:b/>
        </w:rPr>
        <w:t>Art. 4.2.</w:t>
      </w:r>
      <w:r>
        <w:rPr>
          <w:b/>
        </w:rPr>
        <w:t>2</w:t>
      </w:r>
      <w:r w:rsidRPr="001C367F">
        <w:rPr>
          <w:b/>
        </w:rPr>
        <w:t xml:space="preserve"> Driver declaration and undertakings</w:t>
      </w:r>
    </w:p>
    <w:p w14:paraId="13A54BA7" w14:textId="77777777" w:rsidR="001C367F" w:rsidRPr="001C367F" w:rsidRDefault="001C367F" w:rsidP="001C367F">
      <w:pPr>
        <w:spacing w:after="120"/>
        <w:rPr>
          <w:b/>
        </w:rPr>
      </w:pPr>
    </w:p>
    <w:p w14:paraId="47541325" w14:textId="337B04BD" w:rsidR="001C367F" w:rsidRPr="001C367F" w:rsidRDefault="001C367F" w:rsidP="001C367F">
      <w:pPr>
        <w:spacing w:after="120"/>
        <w:rPr>
          <w:bCs/>
        </w:rPr>
      </w:pPr>
      <w:r w:rsidRPr="001C367F">
        <w:rPr>
          <w:b/>
        </w:rPr>
        <w:t>FIA Cross-Country Rally Sporting Regulations, Article 1.1.7</w:t>
      </w:r>
      <w:r w:rsidRPr="001C367F">
        <w:rPr>
          <w:bCs/>
        </w:rPr>
        <w:t>: “</w:t>
      </w:r>
      <w:r w:rsidRPr="001C367F">
        <w:rPr>
          <w:bCs/>
          <w:i/>
          <w:iCs/>
        </w:rPr>
        <w:t xml:space="preserve">All competitors taking part in a Championship event must ensure that their drivers and </w:t>
      </w:r>
      <w:r w:rsidR="00277245">
        <w:rPr>
          <w:bCs/>
          <w:i/>
          <w:iCs/>
        </w:rPr>
        <w:t>navigators</w:t>
      </w:r>
      <w:r w:rsidRPr="001C367F">
        <w:rPr>
          <w:bCs/>
          <w:i/>
          <w:iCs/>
        </w:rPr>
        <w:t xml:space="preserve"> sign the driver’s declarations and undertakings form as attached in Appendix XI.</w:t>
      </w:r>
      <w:r w:rsidRPr="001C367F">
        <w:rPr>
          <w:bCs/>
        </w:rPr>
        <w:t>”</w:t>
      </w:r>
    </w:p>
    <w:p w14:paraId="7F6F453C" w14:textId="77777777" w:rsidR="001C367F" w:rsidRPr="001C367F" w:rsidRDefault="001C367F" w:rsidP="001C367F">
      <w:pPr>
        <w:spacing w:after="120"/>
        <w:rPr>
          <w:bCs/>
        </w:rPr>
      </w:pPr>
    </w:p>
    <w:p w14:paraId="6AC003FC" w14:textId="77777777" w:rsidR="001C367F" w:rsidRPr="001C367F" w:rsidRDefault="001C367F" w:rsidP="001C367F">
      <w:pPr>
        <w:spacing w:after="120"/>
        <w:rPr>
          <w:bCs/>
        </w:rPr>
      </w:pPr>
      <w:r w:rsidRPr="001C367F">
        <w:rPr>
          <w:bCs/>
        </w:rPr>
        <w:t>Please print, fill in and sign the Driver’s Declarations and Undertakings available at:</w:t>
      </w:r>
    </w:p>
    <w:p w14:paraId="6365B7AE" w14:textId="77777777" w:rsidR="001C367F" w:rsidRPr="001C367F" w:rsidRDefault="001C367F" w:rsidP="001C367F">
      <w:pPr>
        <w:spacing w:after="120"/>
        <w:rPr>
          <w:bCs/>
        </w:rPr>
      </w:pPr>
    </w:p>
    <w:p w14:paraId="504485F2" w14:textId="04A5CEA5" w:rsidR="001C367F" w:rsidRDefault="001C367F" w:rsidP="001C367F">
      <w:pPr>
        <w:spacing w:after="120"/>
        <w:jc w:val="right"/>
        <w:rPr>
          <w:bCs/>
        </w:rPr>
      </w:pPr>
      <w:hyperlink r:id="rId14" w:history="1">
        <w:r w:rsidRPr="001C367F">
          <w:rPr>
            <w:rStyle w:val="Lienhypertexte"/>
            <w:bCs/>
          </w:rPr>
          <w:t>https://www.fia.com/regulation/category/100</w:t>
        </w:r>
      </w:hyperlink>
      <w:r w:rsidRPr="001C367F">
        <w:rPr>
          <w:bCs/>
        </w:rPr>
        <w:t xml:space="preserve"> (under RELATED DOCUMENTS)</w:t>
      </w:r>
    </w:p>
    <w:p w14:paraId="1FD283B0" w14:textId="428B488B" w:rsidR="000957A6" w:rsidRPr="001C367F" w:rsidRDefault="000957A6" w:rsidP="000957A6">
      <w:pPr>
        <w:spacing w:after="120"/>
        <w:jc w:val="center"/>
        <w:rPr>
          <w:bCs/>
        </w:rPr>
      </w:pPr>
      <w:r w:rsidRPr="000957A6">
        <w:rPr>
          <w:bCs/>
          <w:noProof/>
        </w:rPr>
        <w:drawing>
          <wp:inline distT="0" distB="0" distL="0" distR="0" wp14:anchorId="3AF20CF7" wp14:editId="69F7CF30">
            <wp:extent cx="1080000" cy="1080000"/>
            <wp:effectExtent l="0" t="0" r="6350" b="6350"/>
            <wp:docPr id="19710536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53636" name="Image 1"/>
                    <pic:cNvPicPr>
                      <a:picLocks noChangeAspect="1" noChangeArrowheads="1"/>
                    </pic:cNvPicPr>
                  </pic:nvPicPr>
                  <pic:blipFill>
                    <a:blip r:embed="rId15"/>
                    <a:stretch>
                      <a:fillRect/>
                    </a:stretch>
                  </pic:blipFill>
                  <pic:spPr bwMode="auto">
                    <a:xfrm>
                      <a:off x="0" y="0"/>
                      <a:ext cx="1080000" cy="1080000"/>
                    </a:xfrm>
                    <a:prstGeom prst="rect">
                      <a:avLst/>
                    </a:prstGeom>
                    <a:noFill/>
                    <a:ln>
                      <a:noFill/>
                    </a:ln>
                  </pic:spPr>
                </pic:pic>
              </a:graphicData>
            </a:graphic>
          </wp:inline>
        </w:drawing>
      </w:r>
    </w:p>
    <w:p w14:paraId="6FD378CA" w14:textId="77777777" w:rsidR="001C367F" w:rsidRPr="001C367F" w:rsidRDefault="001C367F" w:rsidP="001C367F">
      <w:pPr>
        <w:spacing w:after="120"/>
        <w:rPr>
          <w:bCs/>
        </w:rPr>
      </w:pPr>
    </w:p>
    <w:p w14:paraId="639FFB51" w14:textId="1ECDE275" w:rsidR="00F206D6" w:rsidRPr="001C367F" w:rsidRDefault="001C367F" w:rsidP="001C367F">
      <w:pPr>
        <w:spacing w:after="120"/>
        <w:rPr>
          <w:bCs/>
        </w:rPr>
      </w:pPr>
      <w:r w:rsidRPr="001C367F">
        <w:rPr>
          <w:bCs/>
        </w:rPr>
        <w:t>The completed and signed Driver’s Declarations and Undertakings must be handed to the organiser at the administrative checks.</w:t>
      </w:r>
    </w:p>
    <w:p w14:paraId="55D25876" w14:textId="77777777" w:rsidR="001C367F" w:rsidRDefault="001C367F" w:rsidP="001C367F">
      <w:pPr>
        <w:spacing w:after="120"/>
        <w:rPr>
          <w:b/>
        </w:rPr>
      </w:pPr>
    </w:p>
    <w:p w14:paraId="7B6DCB88" w14:textId="77777777" w:rsidR="001C367F" w:rsidRPr="008745C4" w:rsidRDefault="001C367F" w:rsidP="008745C4">
      <w:pPr>
        <w:pBdr>
          <w:top w:val="single" w:sz="18" w:space="1" w:color="auto"/>
          <w:left w:val="single" w:sz="18" w:space="4" w:color="auto"/>
          <w:bottom w:val="single" w:sz="18" w:space="1" w:color="auto"/>
          <w:right w:val="single" w:sz="18" w:space="4" w:color="auto"/>
        </w:pBdr>
        <w:rPr>
          <w:b/>
          <w:szCs w:val="20"/>
        </w:rPr>
      </w:pPr>
    </w:p>
    <w:p w14:paraId="23D3C0A4" w14:textId="63A3AA5F" w:rsidR="00F206D6" w:rsidRDefault="00F206D6" w:rsidP="00F206D6">
      <w:pPr>
        <w:pBdr>
          <w:top w:val="single" w:sz="18" w:space="1" w:color="auto"/>
          <w:left w:val="single" w:sz="18" w:space="4" w:color="auto"/>
          <w:bottom w:val="single" w:sz="18" w:space="1" w:color="auto"/>
          <w:right w:val="single" w:sz="18" w:space="4" w:color="auto"/>
        </w:pBdr>
        <w:spacing w:after="120"/>
        <w:rPr>
          <w:b/>
          <w:bCs/>
          <w:highlight w:val="yellow"/>
          <w:u w:val="single"/>
        </w:rPr>
      </w:pPr>
      <w:r>
        <w:rPr>
          <w:b/>
        </w:rPr>
        <w:t xml:space="preserve">Art. </w:t>
      </w:r>
      <w:r w:rsidRPr="00F206D6">
        <w:rPr>
          <w:b/>
        </w:rPr>
        <w:t>4.2.</w:t>
      </w:r>
      <w:r w:rsidR="001C367F">
        <w:rPr>
          <w:b/>
        </w:rPr>
        <w:t xml:space="preserve">3 </w:t>
      </w:r>
      <w:r>
        <w:rPr>
          <w:b/>
        </w:rPr>
        <w:t>FIA Baja Cup</w:t>
      </w:r>
      <w:r w:rsidRPr="00F206D6">
        <w:rPr>
          <w:b/>
        </w:rPr>
        <w:t>s</w:t>
      </w:r>
      <w:r>
        <w:rPr>
          <w:b/>
        </w:rPr>
        <w:t xml:space="preserve"> and Points</w:t>
      </w:r>
    </w:p>
    <w:p w14:paraId="52057362" w14:textId="65B6AAC3" w:rsidR="00895E5C" w:rsidRDefault="00895E5C" w:rsidP="00F206D6">
      <w:pPr>
        <w:pBdr>
          <w:top w:val="single" w:sz="18" w:space="1" w:color="auto"/>
          <w:left w:val="single" w:sz="18" w:space="4" w:color="auto"/>
          <w:bottom w:val="single" w:sz="18" w:space="1" w:color="auto"/>
          <w:right w:val="single" w:sz="18" w:space="4" w:color="auto"/>
        </w:pBdr>
      </w:pPr>
      <w:proofErr w:type="gramStart"/>
      <w:r>
        <w:t>In order to</w:t>
      </w:r>
      <w:proofErr w:type="gramEnd"/>
      <w:r>
        <w:t xml:space="preserve"> score points, competitors </w:t>
      </w:r>
      <w:r w:rsidRPr="00895E5C">
        <w:rPr>
          <w:b/>
          <w:bCs/>
        </w:rPr>
        <w:t>must register</w:t>
      </w:r>
      <w:r>
        <w:t xml:space="preserve"> with the FIA up to the closing date for entries for the first baja for which they wish to score points.</w:t>
      </w:r>
    </w:p>
    <w:p w14:paraId="34B2D666" w14:textId="77777777" w:rsidR="00395F14" w:rsidRDefault="00395F14" w:rsidP="00F206D6">
      <w:pPr>
        <w:pBdr>
          <w:top w:val="single" w:sz="18" w:space="1" w:color="auto"/>
          <w:left w:val="single" w:sz="18" w:space="4" w:color="auto"/>
          <w:bottom w:val="single" w:sz="18" w:space="1" w:color="auto"/>
          <w:right w:val="single" w:sz="18" w:space="4" w:color="auto"/>
        </w:pBdr>
      </w:pPr>
    </w:p>
    <w:p w14:paraId="43AE5035" w14:textId="37217BD5" w:rsidR="00895E5C" w:rsidRDefault="00895E5C" w:rsidP="00F206D6">
      <w:pPr>
        <w:pBdr>
          <w:top w:val="single" w:sz="18" w:space="1" w:color="auto"/>
          <w:left w:val="single" w:sz="18" w:space="4" w:color="auto"/>
          <w:bottom w:val="single" w:sz="18" w:space="1" w:color="auto"/>
          <w:right w:val="single" w:sz="18" w:space="4" w:color="auto"/>
        </w:pBdr>
      </w:pPr>
      <w:r>
        <w:t>Registrations must be made using the entry form available on the FIA website:</w:t>
      </w:r>
    </w:p>
    <w:p w14:paraId="5A55C021" w14:textId="77777777" w:rsidR="00784B95" w:rsidRDefault="00784B95" w:rsidP="00F206D6">
      <w:pPr>
        <w:pBdr>
          <w:top w:val="single" w:sz="18" w:space="1" w:color="auto"/>
          <w:left w:val="single" w:sz="18" w:space="4" w:color="auto"/>
          <w:bottom w:val="single" w:sz="18" w:space="1" w:color="auto"/>
          <w:right w:val="single" w:sz="18" w:space="4" w:color="auto"/>
        </w:pBdr>
      </w:pPr>
    </w:p>
    <w:p w14:paraId="1147CA2A" w14:textId="4F2BEE28" w:rsidR="00895E5C" w:rsidRPr="00784B95" w:rsidRDefault="00895E5C" w:rsidP="00F206D6">
      <w:pPr>
        <w:pBdr>
          <w:top w:val="single" w:sz="18" w:space="1" w:color="auto"/>
          <w:left w:val="single" w:sz="18" w:space="4" w:color="auto"/>
          <w:bottom w:val="single" w:sz="18" w:space="1" w:color="auto"/>
          <w:right w:val="single" w:sz="18" w:space="4" w:color="auto"/>
        </w:pBdr>
        <w:jc w:val="center"/>
        <w:rPr>
          <w:b/>
          <w:bCs/>
          <w:sz w:val="24"/>
          <w:szCs w:val="28"/>
        </w:rPr>
      </w:pPr>
      <w:hyperlink r:id="rId16" w:history="1">
        <w:r w:rsidRPr="00784B95">
          <w:rPr>
            <w:rStyle w:val="Lienhypertexte"/>
            <w:b/>
            <w:bCs/>
            <w:sz w:val="24"/>
            <w:szCs w:val="28"/>
          </w:rPr>
          <w:t>https://registrations.fia.com/bajas</w:t>
        </w:r>
      </w:hyperlink>
    </w:p>
    <w:p w14:paraId="0E442998" w14:textId="77777777" w:rsidR="00784B95" w:rsidRDefault="00784B95" w:rsidP="00F206D6">
      <w:pPr>
        <w:pBdr>
          <w:top w:val="single" w:sz="18" w:space="1" w:color="auto"/>
          <w:left w:val="single" w:sz="18" w:space="4" w:color="auto"/>
          <w:bottom w:val="single" w:sz="18" w:space="1" w:color="auto"/>
          <w:right w:val="single" w:sz="18" w:space="4" w:color="auto"/>
        </w:pBdr>
      </w:pPr>
    </w:p>
    <w:p w14:paraId="2DFEEC93" w14:textId="65F22432" w:rsidR="00467D7D" w:rsidRDefault="00395F14" w:rsidP="00395F14">
      <w:pPr>
        <w:pBdr>
          <w:top w:val="single" w:sz="18" w:space="1" w:color="auto"/>
          <w:left w:val="single" w:sz="18" w:space="4" w:color="auto"/>
          <w:bottom w:val="single" w:sz="18" w:space="1" w:color="auto"/>
          <w:right w:val="single" w:sz="18" w:space="4" w:color="auto"/>
        </w:pBdr>
        <w:rPr>
          <w:highlight w:val="yellow"/>
        </w:rPr>
      </w:pPr>
      <w:r>
        <w:rPr>
          <w:b/>
          <w:bCs/>
          <w:highlight w:val="yellow"/>
        </w:rPr>
        <w:t xml:space="preserve">NEW - </w:t>
      </w:r>
      <w:r w:rsidRPr="00395F14">
        <w:rPr>
          <w:b/>
          <w:bCs/>
          <w:highlight w:val="yellow"/>
        </w:rPr>
        <w:t>Selection of events</w:t>
      </w:r>
      <w:r w:rsidRPr="00395F14">
        <w:rPr>
          <w:highlight w:val="yellow"/>
        </w:rPr>
        <w:t xml:space="preserve"> </w:t>
      </w:r>
      <w:r w:rsidRPr="00395F14">
        <w:rPr>
          <w:highlight w:val="cyan"/>
        </w:rPr>
        <w:t>(FIA World and European Baja Cups)</w:t>
      </w:r>
      <w:r w:rsidRPr="00395F14">
        <w:rPr>
          <w:highlight w:val="yellow"/>
        </w:rPr>
        <w:t xml:space="preserve">: The driver/team </w:t>
      </w:r>
      <w:r w:rsidRPr="00395F14">
        <w:rPr>
          <w:b/>
          <w:bCs/>
          <w:highlight w:val="yellow"/>
        </w:rPr>
        <w:t xml:space="preserve">must designate a maximum </w:t>
      </w:r>
      <w:r w:rsidR="00467D7D">
        <w:rPr>
          <w:b/>
          <w:bCs/>
          <w:highlight w:val="yellow"/>
        </w:rPr>
        <w:t xml:space="preserve">number </w:t>
      </w:r>
      <w:r w:rsidRPr="00395F14">
        <w:rPr>
          <w:b/>
          <w:bCs/>
          <w:highlight w:val="yellow"/>
        </w:rPr>
        <w:t xml:space="preserve">of </w:t>
      </w:r>
      <w:proofErr w:type="spellStart"/>
      <w:r w:rsidRPr="00395F14">
        <w:rPr>
          <w:b/>
          <w:bCs/>
          <w:highlight w:val="yellow"/>
        </w:rPr>
        <w:t>bajas</w:t>
      </w:r>
      <w:proofErr w:type="spellEnd"/>
      <w:r w:rsidRPr="00395F14">
        <w:rPr>
          <w:b/>
          <w:bCs/>
          <w:highlight w:val="yellow"/>
        </w:rPr>
        <w:t xml:space="preserve"> </w:t>
      </w:r>
      <w:r w:rsidRPr="00395F14">
        <w:rPr>
          <w:highlight w:val="yellow"/>
        </w:rPr>
        <w:t>on which he wishes to score points</w:t>
      </w:r>
      <w:r w:rsidR="00467D7D">
        <w:rPr>
          <w:highlight w:val="yellow"/>
        </w:rPr>
        <w:t>:</w:t>
      </w:r>
    </w:p>
    <w:p w14:paraId="5661977C" w14:textId="60357CF7" w:rsidR="00467D7D" w:rsidRDefault="00467D7D" w:rsidP="00395F14">
      <w:pPr>
        <w:pBdr>
          <w:top w:val="single" w:sz="18" w:space="1" w:color="auto"/>
          <w:left w:val="single" w:sz="18" w:space="4" w:color="auto"/>
          <w:bottom w:val="single" w:sz="18" w:space="1" w:color="auto"/>
          <w:right w:val="single" w:sz="18" w:space="4" w:color="auto"/>
        </w:pBdr>
        <w:rPr>
          <w:highlight w:val="cyan"/>
        </w:rPr>
      </w:pPr>
      <w:r>
        <w:rPr>
          <w:b/>
          <w:bCs/>
          <w:highlight w:val="cyan"/>
        </w:rPr>
        <w:t>- S</w:t>
      </w:r>
      <w:r w:rsidRPr="00395F14">
        <w:rPr>
          <w:b/>
          <w:bCs/>
          <w:highlight w:val="cyan"/>
        </w:rPr>
        <w:t>ix (</w:t>
      </w:r>
      <w:r>
        <w:rPr>
          <w:b/>
          <w:bCs/>
          <w:highlight w:val="cyan"/>
        </w:rPr>
        <w:t xml:space="preserve">6) </w:t>
      </w:r>
      <w:r w:rsidRPr="00467D7D">
        <w:rPr>
          <w:highlight w:val="cyan"/>
        </w:rPr>
        <w:t>for the</w:t>
      </w:r>
      <w:r>
        <w:rPr>
          <w:b/>
          <w:bCs/>
          <w:highlight w:val="cyan"/>
        </w:rPr>
        <w:t xml:space="preserve"> </w:t>
      </w:r>
      <w:r w:rsidRPr="00395F14">
        <w:rPr>
          <w:b/>
          <w:bCs/>
          <w:highlight w:val="cyan"/>
        </w:rPr>
        <w:t>World Cup</w:t>
      </w:r>
    </w:p>
    <w:p w14:paraId="0A259969" w14:textId="37B8E959" w:rsidR="00467D7D" w:rsidRDefault="00467D7D" w:rsidP="00395F14">
      <w:pPr>
        <w:pBdr>
          <w:top w:val="single" w:sz="18" w:space="1" w:color="auto"/>
          <w:left w:val="single" w:sz="18" w:space="4" w:color="auto"/>
          <w:bottom w:val="single" w:sz="18" w:space="1" w:color="auto"/>
          <w:right w:val="single" w:sz="18" w:space="4" w:color="auto"/>
        </w:pBdr>
        <w:rPr>
          <w:b/>
          <w:bCs/>
          <w:highlight w:val="cyan"/>
        </w:rPr>
      </w:pPr>
      <w:r>
        <w:rPr>
          <w:b/>
          <w:bCs/>
          <w:highlight w:val="cyan"/>
        </w:rPr>
        <w:t xml:space="preserve">- </w:t>
      </w:r>
      <w:r w:rsidR="00A8444B">
        <w:rPr>
          <w:b/>
          <w:bCs/>
          <w:highlight w:val="cyan"/>
        </w:rPr>
        <w:t>Six (6)</w:t>
      </w:r>
      <w:r>
        <w:rPr>
          <w:b/>
          <w:bCs/>
          <w:highlight w:val="cyan"/>
        </w:rPr>
        <w:t xml:space="preserve"> </w:t>
      </w:r>
      <w:r w:rsidRPr="00467D7D">
        <w:rPr>
          <w:highlight w:val="cyan"/>
        </w:rPr>
        <w:t xml:space="preserve">for the </w:t>
      </w:r>
      <w:r w:rsidRPr="00395F14">
        <w:rPr>
          <w:b/>
          <w:bCs/>
          <w:highlight w:val="cyan"/>
        </w:rPr>
        <w:t>European Cup</w:t>
      </w:r>
    </w:p>
    <w:p w14:paraId="6528184B" w14:textId="2CC60DF6" w:rsidR="00467D7D" w:rsidRPr="00467D7D" w:rsidRDefault="00467D7D" w:rsidP="00395F14">
      <w:pPr>
        <w:pBdr>
          <w:top w:val="single" w:sz="18" w:space="1" w:color="auto"/>
          <w:left w:val="single" w:sz="18" w:space="4" w:color="auto"/>
          <w:bottom w:val="single" w:sz="18" w:space="1" w:color="auto"/>
          <w:right w:val="single" w:sz="18" w:space="4" w:color="auto"/>
        </w:pBdr>
        <w:rPr>
          <w:b/>
          <w:bCs/>
          <w:highlight w:val="cyan"/>
        </w:rPr>
      </w:pPr>
      <w:r>
        <w:rPr>
          <w:b/>
          <w:bCs/>
          <w:highlight w:val="cyan"/>
        </w:rPr>
        <w:t xml:space="preserve">- </w:t>
      </w:r>
      <w:r w:rsidRPr="00467D7D">
        <w:rPr>
          <w:b/>
          <w:bCs/>
          <w:highlight w:val="cyan"/>
        </w:rPr>
        <w:t xml:space="preserve">Four (4) </w:t>
      </w:r>
      <w:r w:rsidRPr="00467D7D">
        <w:rPr>
          <w:highlight w:val="cyan"/>
        </w:rPr>
        <w:t>for the</w:t>
      </w:r>
      <w:r w:rsidRPr="00467D7D">
        <w:rPr>
          <w:b/>
          <w:bCs/>
          <w:highlight w:val="cyan"/>
        </w:rPr>
        <w:t xml:space="preserve"> Middle East Cup</w:t>
      </w:r>
    </w:p>
    <w:p w14:paraId="174C1008" w14:textId="4C25E752" w:rsidR="00395F14" w:rsidRDefault="00395F14" w:rsidP="00395F14">
      <w:pPr>
        <w:pBdr>
          <w:top w:val="single" w:sz="18" w:space="1" w:color="auto"/>
          <w:left w:val="single" w:sz="18" w:space="4" w:color="auto"/>
          <w:bottom w:val="single" w:sz="18" w:space="1" w:color="auto"/>
          <w:right w:val="single" w:sz="18" w:space="4" w:color="auto"/>
        </w:pBdr>
      </w:pPr>
      <w:r w:rsidRPr="00395F14">
        <w:rPr>
          <w:highlight w:val="yellow"/>
        </w:rPr>
        <w:t xml:space="preserve">This designation must be made before the closing date for entries for each baja, using the form on the FIA website (link above). </w:t>
      </w:r>
      <w:r w:rsidRPr="00395F14">
        <w:rPr>
          <w:b/>
          <w:bCs/>
          <w:highlight w:val="yellow"/>
        </w:rPr>
        <w:t>No changes</w:t>
      </w:r>
      <w:r w:rsidRPr="00395F14">
        <w:rPr>
          <w:highlight w:val="yellow"/>
        </w:rPr>
        <w:t xml:space="preserve"> may be accepted </w:t>
      </w:r>
      <w:r w:rsidRPr="000957A6">
        <w:rPr>
          <w:b/>
          <w:bCs/>
          <w:highlight w:val="yellow"/>
        </w:rPr>
        <w:t>after the closing of entries</w:t>
      </w:r>
      <w:r w:rsidRPr="00395F14">
        <w:rPr>
          <w:highlight w:val="yellow"/>
        </w:rPr>
        <w:t xml:space="preserve"> for each baja.</w:t>
      </w:r>
    </w:p>
    <w:p w14:paraId="321190C6" w14:textId="77777777" w:rsidR="00395F14" w:rsidRDefault="00395F14" w:rsidP="00F206D6">
      <w:pPr>
        <w:pBdr>
          <w:top w:val="single" w:sz="18" w:space="1" w:color="auto"/>
          <w:left w:val="single" w:sz="18" w:space="4" w:color="auto"/>
          <w:bottom w:val="single" w:sz="18" w:space="1" w:color="auto"/>
          <w:right w:val="single" w:sz="18" w:space="4" w:color="auto"/>
        </w:pBdr>
      </w:pPr>
    </w:p>
    <w:p w14:paraId="08F45DA4" w14:textId="2D22FB5B" w:rsidR="00895E5C" w:rsidRPr="00895E5C" w:rsidRDefault="00895E5C" w:rsidP="00F206D6">
      <w:pPr>
        <w:pBdr>
          <w:top w:val="single" w:sz="18" w:space="1" w:color="auto"/>
          <w:left w:val="single" w:sz="18" w:space="4" w:color="auto"/>
          <w:bottom w:val="single" w:sz="18" w:space="1" w:color="auto"/>
          <w:right w:val="single" w:sz="18" w:space="4" w:color="auto"/>
        </w:pBdr>
      </w:pPr>
      <w:r w:rsidRPr="00895E5C">
        <w:t xml:space="preserve">The FIA Baja Cups for </w:t>
      </w:r>
      <w:r w:rsidRPr="00895E5C">
        <w:rPr>
          <w:b/>
          <w:bCs/>
        </w:rPr>
        <w:t xml:space="preserve">Teams </w:t>
      </w:r>
      <w:r w:rsidR="00D46D8C" w:rsidRPr="00BC1709">
        <w:t>is</w:t>
      </w:r>
      <w:r w:rsidR="00D46D8C">
        <w:rPr>
          <w:b/>
          <w:bCs/>
        </w:rPr>
        <w:t xml:space="preserve"> </w:t>
      </w:r>
      <w:r w:rsidRPr="00895E5C">
        <w:t xml:space="preserve">reserved for </w:t>
      </w:r>
      <w:r w:rsidRPr="00895E5C">
        <w:rPr>
          <w:b/>
          <w:bCs/>
        </w:rPr>
        <w:t>legal entities</w:t>
      </w:r>
      <w:r w:rsidRPr="00895E5C">
        <w:t xml:space="preserve"> holding a competitor’s licence.</w:t>
      </w:r>
    </w:p>
    <w:p w14:paraId="60C6E4F4" w14:textId="7C1C4840" w:rsidR="002461AF" w:rsidRDefault="00895E5C" w:rsidP="00F206D6">
      <w:pPr>
        <w:pBdr>
          <w:top w:val="single" w:sz="18" w:space="1" w:color="auto"/>
          <w:left w:val="single" w:sz="18" w:space="4" w:color="auto"/>
          <w:bottom w:val="single" w:sz="18" w:space="1" w:color="auto"/>
          <w:right w:val="single" w:sz="18" w:space="4" w:color="auto"/>
        </w:pBdr>
        <w:rPr>
          <w:highlight w:val="yellow"/>
        </w:rPr>
      </w:pPr>
      <w:r>
        <w:t>Only registrations with a proof of payment of the registration fee will be accepted.</w:t>
      </w:r>
    </w:p>
    <w:p w14:paraId="57D47A6F" w14:textId="77777777" w:rsidR="00395F14" w:rsidRPr="00D254AB" w:rsidRDefault="00395F14" w:rsidP="00F206D6">
      <w:pPr>
        <w:pBdr>
          <w:top w:val="single" w:sz="18" w:space="1" w:color="auto"/>
          <w:left w:val="single" w:sz="18" w:space="4" w:color="auto"/>
          <w:bottom w:val="single" w:sz="18" w:space="1" w:color="auto"/>
          <w:right w:val="single" w:sz="18" w:space="4" w:color="auto"/>
        </w:pBdr>
        <w:rPr>
          <w:highlight w:val="yellow"/>
        </w:rPr>
      </w:pPr>
    </w:p>
    <w:p w14:paraId="48227DEB" w14:textId="4BDCC25D" w:rsidR="00D254AB" w:rsidRDefault="00D254AB" w:rsidP="00F206D6">
      <w:pPr>
        <w:pBdr>
          <w:top w:val="single" w:sz="18" w:space="1" w:color="auto"/>
          <w:left w:val="single" w:sz="18" w:space="4" w:color="auto"/>
          <w:bottom w:val="single" w:sz="18" w:space="1" w:color="auto"/>
          <w:right w:val="single" w:sz="18" w:space="4" w:color="auto"/>
        </w:pBdr>
      </w:pPr>
      <w:r w:rsidRPr="00D254AB">
        <w:rPr>
          <w:highlight w:val="yellow"/>
        </w:rPr>
        <w:t>For further information, please refer to V</w:t>
      </w:r>
      <w:r w:rsidR="00895E5C">
        <w:rPr>
          <w:highlight w:val="yellow"/>
        </w:rPr>
        <w:t>2</w:t>
      </w:r>
      <w:r w:rsidRPr="00D254AB">
        <w:rPr>
          <w:highlight w:val="yellow"/>
        </w:rPr>
        <w:t xml:space="preserve">, Art. </w:t>
      </w:r>
      <w:r w:rsidR="00895E5C">
        <w:rPr>
          <w:highlight w:val="yellow"/>
        </w:rPr>
        <w:t>3.1.</w:t>
      </w:r>
      <w:r w:rsidR="00A8444B">
        <w:rPr>
          <w:highlight w:val="yellow"/>
        </w:rPr>
        <w:t>9</w:t>
      </w:r>
      <w:r w:rsidR="00895E5C">
        <w:rPr>
          <w:highlight w:val="yellow"/>
        </w:rPr>
        <w:t xml:space="preserve">, </w:t>
      </w:r>
      <w:r w:rsidRPr="00D254AB">
        <w:rPr>
          <w:highlight w:val="yellow"/>
        </w:rPr>
        <w:t>3.</w:t>
      </w:r>
      <w:r w:rsidR="00895E5C">
        <w:rPr>
          <w:highlight w:val="yellow"/>
        </w:rPr>
        <w:t xml:space="preserve">3. to 3.5 </w:t>
      </w:r>
      <w:r w:rsidR="00895E5C" w:rsidRPr="00895E5C">
        <w:rPr>
          <w:highlight w:val="cyan"/>
        </w:rPr>
        <w:t>and V3, Art 3.4, 3.5 (Regional Cup</w:t>
      </w:r>
      <w:r w:rsidR="00F206D6">
        <w:rPr>
          <w:highlight w:val="cyan"/>
        </w:rPr>
        <w:t>s</w:t>
      </w:r>
      <w:r w:rsidR="00895E5C" w:rsidRPr="00895E5C">
        <w:rPr>
          <w:highlight w:val="cyan"/>
        </w:rPr>
        <w:t>)</w:t>
      </w:r>
      <w:r w:rsidR="00895E5C">
        <w:rPr>
          <w:highlight w:val="yellow"/>
        </w:rPr>
        <w:t xml:space="preserve"> </w:t>
      </w:r>
      <w:r w:rsidRPr="00D254AB">
        <w:rPr>
          <w:highlight w:val="yellow"/>
        </w:rPr>
        <w:t>of the FIA</w:t>
      </w:r>
      <w:r w:rsidR="000957A6">
        <w:rPr>
          <w:highlight w:val="yellow"/>
        </w:rPr>
        <w:t xml:space="preserve"> </w:t>
      </w:r>
      <w:r w:rsidRPr="00D254AB">
        <w:rPr>
          <w:highlight w:val="yellow"/>
        </w:rPr>
        <w:t>CCRSR.</w:t>
      </w:r>
    </w:p>
    <w:p w14:paraId="7BC6D5D9" w14:textId="77777777" w:rsidR="001C367F" w:rsidRDefault="001C367F" w:rsidP="00F206D6">
      <w:pPr>
        <w:pBdr>
          <w:top w:val="single" w:sz="18" w:space="1" w:color="auto"/>
          <w:left w:val="single" w:sz="18" w:space="4" w:color="auto"/>
          <w:bottom w:val="single" w:sz="18" w:space="1" w:color="auto"/>
          <w:right w:val="single" w:sz="18" w:space="4" w:color="auto"/>
        </w:pBdr>
      </w:pPr>
    </w:p>
    <w:p w14:paraId="71EA00D2" w14:textId="77777777" w:rsidR="00D254AB" w:rsidRPr="00D20CC9" w:rsidRDefault="00D254AB" w:rsidP="00D254AB"/>
    <w:p w14:paraId="19F46755" w14:textId="2D5B06AE" w:rsidR="00B8216D" w:rsidRPr="00D20CC9" w:rsidRDefault="00885AE6" w:rsidP="00D05B12">
      <w:pPr>
        <w:pStyle w:val="FormatvorlageArticle21Links0cmHngend15cm"/>
        <w:numPr>
          <w:ilvl w:val="0"/>
          <w:numId w:val="0"/>
        </w:numPr>
        <w:ind w:left="851" w:hanging="851"/>
        <w:outlineLvl w:val="1"/>
      </w:pPr>
      <w:bookmarkStart w:id="24" w:name="_Toc232691086"/>
      <w:r w:rsidRPr="00D20CC9">
        <w:t>Art. 4.3</w:t>
      </w:r>
      <w:r w:rsidRPr="00D20CC9">
        <w:tab/>
        <w:t xml:space="preserve">Number of competitors accepted and vehicle </w:t>
      </w:r>
      <w:r w:rsidR="00B8216D" w:rsidRPr="00D20CC9">
        <w:t>classes</w:t>
      </w:r>
      <w:bookmarkEnd w:id="24"/>
    </w:p>
    <w:p w14:paraId="502CE4B8" w14:textId="77777777" w:rsidR="00885AE6" w:rsidRPr="00FF2547" w:rsidRDefault="00B973D9" w:rsidP="00C43993">
      <w:pPr>
        <w:spacing w:after="120"/>
        <w:rPr>
          <w:i/>
        </w:rPr>
      </w:pPr>
      <w:r w:rsidRPr="00FF2547">
        <w:rPr>
          <w:b/>
        </w:rPr>
        <w:t>Art. 4.3.1</w:t>
      </w:r>
      <w:r w:rsidRPr="00FF2547">
        <w:t xml:space="preserve"> </w:t>
      </w:r>
      <w:r w:rsidR="00885AE6" w:rsidRPr="00FF2547">
        <w:t>The number of competi</w:t>
      </w:r>
      <w:r w:rsidR="00A00224" w:rsidRPr="00FF2547">
        <w:t xml:space="preserve">tors shall </w:t>
      </w:r>
      <w:r w:rsidR="00082E0B" w:rsidRPr="00FF2547">
        <w:t>be</w:t>
      </w:r>
      <w:r w:rsidR="00B804D2" w:rsidRPr="00FF2547">
        <w:t xml:space="preserve"> limited to</w:t>
      </w:r>
      <w:r w:rsidR="00291C19" w:rsidRPr="00FF2547">
        <w:t xml:space="preserve">: </w:t>
      </w:r>
      <w:r w:rsidR="00082E0B" w:rsidRPr="00FF2547">
        <w:rPr>
          <w:i/>
          <w:highlight w:val="yellow"/>
        </w:rPr>
        <w:t>[maximum number of cars]</w:t>
      </w:r>
    </w:p>
    <w:p w14:paraId="1DD334BD" w14:textId="32C55828" w:rsidR="00C43993" w:rsidRDefault="00C43993" w:rsidP="00C43993">
      <w:pPr>
        <w:ind w:left="851"/>
        <w:jc w:val="left"/>
        <w:rPr>
          <w:highlight w:val="cyan"/>
        </w:rPr>
      </w:pPr>
      <w:bookmarkStart w:id="25" w:name="_Hlk64453236"/>
      <w:r w:rsidRPr="004B75F7">
        <w:rPr>
          <w:highlight w:val="cyan"/>
        </w:rPr>
        <w:t>T</w:t>
      </w:r>
      <w:r w:rsidRPr="003F03DC">
        <w:rPr>
          <w:highlight w:val="cyan"/>
        </w:rPr>
        <w:t>he minimum number of entered automobiles required</w:t>
      </w:r>
      <w:r>
        <w:rPr>
          <w:highlight w:val="cyan"/>
        </w:rPr>
        <w:t xml:space="preserve"> is</w:t>
      </w:r>
      <w:r w:rsidRPr="003F03DC">
        <w:rPr>
          <w:highlight w:val="cyan"/>
        </w:rPr>
        <w:t xml:space="preserve">: </w:t>
      </w:r>
      <w:r w:rsidRPr="003F03DC">
        <w:rPr>
          <w:i/>
          <w:highlight w:val="cyan"/>
        </w:rPr>
        <w:t>[minimum number of cars]</w:t>
      </w:r>
      <w:r w:rsidRPr="003F03DC">
        <w:rPr>
          <w:highlight w:val="cyan"/>
        </w:rPr>
        <w:t xml:space="preserve"> </w:t>
      </w:r>
    </w:p>
    <w:p w14:paraId="4A9B027D" w14:textId="57D3CB20" w:rsidR="00C43993" w:rsidRPr="003F03DC" w:rsidRDefault="00C43993" w:rsidP="00C43993">
      <w:pPr>
        <w:ind w:left="851"/>
        <w:jc w:val="left"/>
        <w:rPr>
          <w:b/>
          <w:bCs/>
        </w:rPr>
      </w:pPr>
      <w:r w:rsidRPr="003F03DC">
        <w:rPr>
          <w:highlight w:val="cyan"/>
        </w:rPr>
        <w:t>If that number is not reached, the Organiser may cancel the competition after obtaining the FIA’s approval.</w:t>
      </w:r>
    </w:p>
    <w:bookmarkEnd w:id="25"/>
    <w:p w14:paraId="654F5390" w14:textId="77777777" w:rsidR="00932E67" w:rsidRPr="00D20CC9" w:rsidRDefault="00932E67" w:rsidP="003C5A8D"/>
    <w:p w14:paraId="2F45AAA8" w14:textId="3C15B4C0" w:rsidR="00B973D9" w:rsidRDefault="00B973D9" w:rsidP="00742D8B">
      <w:pPr>
        <w:spacing w:after="120"/>
        <w:rPr>
          <w:b/>
        </w:rPr>
      </w:pPr>
      <w:r w:rsidRPr="00D20CC9">
        <w:rPr>
          <w:b/>
        </w:rPr>
        <w:t>Art. 4.3.2 Eligible cars</w:t>
      </w:r>
    </w:p>
    <w:p w14:paraId="7E9E2A1D" w14:textId="50FBFCA1" w:rsidR="00D83B21" w:rsidRPr="00D83B21" w:rsidRDefault="00E10337" w:rsidP="00767819">
      <w:pPr>
        <w:pStyle w:val="Paragraphedeliste"/>
        <w:numPr>
          <w:ilvl w:val="0"/>
          <w:numId w:val="7"/>
        </w:numPr>
        <w:tabs>
          <w:tab w:val="left" w:pos="1276"/>
        </w:tabs>
        <w:ind w:left="2552" w:hanging="1701"/>
        <w:rPr>
          <w:bCs/>
        </w:rPr>
      </w:pPr>
      <w:r>
        <w:rPr>
          <w:b/>
        </w:rPr>
        <w:t>Ultimate</w:t>
      </w:r>
      <w:r w:rsidR="00D83B21" w:rsidRPr="00D83B21">
        <w:rPr>
          <w:bCs/>
        </w:rPr>
        <w:t>:</w:t>
      </w:r>
      <w:r w:rsidR="00327117">
        <w:rPr>
          <w:bCs/>
        </w:rPr>
        <w:tab/>
      </w:r>
      <w:r w:rsidR="00D83B21" w:rsidRPr="00D83B21">
        <w:rPr>
          <w:bCs/>
        </w:rPr>
        <w:t xml:space="preserve">Prototype Cross-Country </w:t>
      </w:r>
      <w:r w:rsidR="00E60233">
        <w:rPr>
          <w:bCs/>
        </w:rPr>
        <w:t>Vehicles</w:t>
      </w:r>
      <w:r w:rsidR="00D83B21" w:rsidRPr="00D83B21">
        <w:rPr>
          <w:bCs/>
        </w:rPr>
        <w:t>.</w:t>
      </w:r>
    </w:p>
    <w:p w14:paraId="14C2878F" w14:textId="09C8A586" w:rsidR="00D83B21" w:rsidRPr="00D83B21" w:rsidRDefault="00E10337" w:rsidP="00767819">
      <w:pPr>
        <w:pStyle w:val="Paragraphedeliste"/>
        <w:numPr>
          <w:ilvl w:val="0"/>
          <w:numId w:val="7"/>
        </w:numPr>
        <w:tabs>
          <w:tab w:val="left" w:pos="1276"/>
        </w:tabs>
        <w:ind w:left="2552" w:hanging="1701"/>
        <w:rPr>
          <w:bCs/>
        </w:rPr>
      </w:pPr>
      <w:r>
        <w:rPr>
          <w:b/>
        </w:rPr>
        <w:t>Stock</w:t>
      </w:r>
      <w:r w:rsidR="00D83B21" w:rsidRPr="00D83B21">
        <w:rPr>
          <w:bCs/>
        </w:rPr>
        <w:t>:</w:t>
      </w:r>
      <w:r w:rsidR="00327117">
        <w:rPr>
          <w:bCs/>
        </w:rPr>
        <w:tab/>
      </w:r>
      <w:r w:rsidR="00D83B21" w:rsidRPr="00D83B21">
        <w:rPr>
          <w:bCs/>
        </w:rPr>
        <w:t xml:space="preserve">Series Production Cross-Country Cars. </w:t>
      </w:r>
    </w:p>
    <w:p w14:paraId="05D73785" w14:textId="7182ADC3" w:rsidR="00D83B21" w:rsidRPr="00D83B21" w:rsidRDefault="00E10337" w:rsidP="00767819">
      <w:pPr>
        <w:pStyle w:val="Paragraphedeliste"/>
        <w:numPr>
          <w:ilvl w:val="0"/>
          <w:numId w:val="7"/>
        </w:numPr>
        <w:tabs>
          <w:tab w:val="left" w:pos="1276"/>
        </w:tabs>
        <w:ind w:left="2552" w:hanging="1701"/>
        <w:rPr>
          <w:bCs/>
        </w:rPr>
      </w:pPr>
      <w:r>
        <w:rPr>
          <w:b/>
        </w:rPr>
        <w:t>Challenger</w:t>
      </w:r>
      <w:r w:rsidR="00D83B21" w:rsidRPr="00D83B21">
        <w:rPr>
          <w:b/>
        </w:rPr>
        <w:t>:</w:t>
      </w:r>
      <w:r w:rsidR="00D83B21" w:rsidRPr="00D83B21">
        <w:rPr>
          <w:bCs/>
        </w:rPr>
        <w:t xml:space="preserve"> </w:t>
      </w:r>
      <w:r w:rsidR="00327117">
        <w:rPr>
          <w:bCs/>
        </w:rPr>
        <w:tab/>
      </w:r>
      <w:r w:rsidR="00D83B21" w:rsidRPr="00D83B21">
        <w:rPr>
          <w:bCs/>
        </w:rPr>
        <w:t>Lightweight Prototype Cross-Country Vehicles.</w:t>
      </w:r>
    </w:p>
    <w:p w14:paraId="2C799021" w14:textId="685DC188" w:rsidR="00963A7E" w:rsidRDefault="00E10337" w:rsidP="00767819">
      <w:pPr>
        <w:pStyle w:val="Paragraphedeliste"/>
        <w:widowControl/>
        <w:numPr>
          <w:ilvl w:val="0"/>
          <w:numId w:val="7"/>
        </w:numPr>
        <w:tabs>
          <w:tab w:val="left" w:pos="1276"/>
        </w:tabs>
        <w:ind w:left="2552" w:hanging="1701"/>
        <w:jc w:val="left"/>
        <w:rPr>
          <w:b/>
        </w:rPr>
      </w:pPr>
      <w:r>
        <w:rPr>
          <w:b/>
        </w:rPr>
        <w:t>SSV</w:t>
      </w:r>
      <w:r w:rsidR="00D83B21" w:rsidRPr="008A701B">
        <w:rPr>
          <w:bCs/>
        </w:rPr>
        <w:t>:</w:t>
      </w:r>
      <w:r w:rsidR="00327117" w:rsidRPr="008A701B">
        <w:rPr>
          <w:bCs/>
        </w:rPr>
        <w:tab/>
      </w:r>
      <w:r w:rsidR="00C43993">
        <w:rPr>
          <w:bCs/>
        </w:rPr>
        <w:t>Modified</w:t>
      </w:r>
      <w:r w:rsidR="00D83B21" w:rsidRPr="008A701B">
        <w:rPr>
          <w:bCs/>
        </w:rPr>
        <w:t xml:space="preserve"> Production Cross-</w:t>
      </w:r>
      <w:proofErr w:type="gramStart"/>
      <w:r w:rsidR="00D83B21" w:rsidRPr="008A701B">
        <w:rPr>
          <w:bCs/>
        </w:rPr>
        <w:t>Country Side</w:t>
      </w:r>
      <w:proofErr w:type="gramEnd"/>
      <w:r w:rsidR="00D83B21" w:rsidRPr="008A701B">
        <w:rPr>
          <w:bCs/>
        </w:rPr>
        <w:t>-by-Side Vehicles</w:t>
      </w:r>
      <w:r w:rsidR="00D83B21" w:rsidRPr="008A701B">
        <w:rPr>
          <w:b/>
        </w:rPr>
        <w:t>.</w:t>
      </w:r>
    </w:p>
    <w:p w14:paraId="129AA1C4" w14:textId="458C9A9A" w:rsidR="00EF6AA2" w:rsidRPr="0014037F" w:rsidRDefault="00EF6AA2" w:rsidP="00767819">
      <w:pPr>
        <w:pStyle w:val="Paragraphedeliste"/>
        <w:widowControl/>
        <w:numPr>
          <w:ilvl w:val="0"/>
          <w:numId w:val="7"/>
        </w:numPr>
        <w:tabs>
          <w:tab w:val="left" w:pos="1276"/>
        </w:tabs>
        <w:ind w:left="2552" w:hanging="1701"/>
        <w:jc w:val="left"/>
        <w:rPr>
          <w:b/>
          <w:highlight w:val="cyan"/>
        </w:rPr>
      </w:pPr>
      <w:r w:rsidRPr="0014037F">
        <w:rPr>
          <w:b/>
          <w:highlight w:val="cyan"/>
        </w:rPr>
        <w:t>EXP</w:t>
      </w:r>
      <w:r w:rsidRPr="0014037F">
        <w:rPr>
          <w:b/>
          <w:highlight w:val="cyan"/>
        </w:rPr>
        <w:tab/>
      </w:r>
      <w:r w:rsidRPr="0014037F">
        <w:rPr>
          <w:bCs/>
          <w:highlight w:val="cyan"/>
        </w:rPr>
        <w:t xml:space="preserve">Experimental Vehicles </w:t>
      </w:r>
      <w:r w:rsidR="0014037F" w:rsidRPr="0014037F">
        <w:rPr>
          <w:bCs/>
          <w:highlight w:val="cyan"/>
        </w:rPr>
        <w:t>(Not eligible to run for the FIA Baja Cups)</w:t>
      </w:r>
      <w:r w:rsidR="0014037F">
        <w:rPr>
          <w:b/>
          <w:highlight w:val="cyan"/>
        </w:rPr>
        <w:br/>
      </w:r>
      <w:r w:rsidRPr="0014037F">
        <w:rPr>
          <w:b/>
          <w:color w:val="FF0000"/>
          <w:highlight w:val="cyan"/>
        </w:rPr>
        <w:t>[THE ORGANISER MUST ASK PRIOR FIA APPROVAL.]</w:t>
      </w:r>
    </w:p>
    <w:p w14:paraId="06512F59" w14:textId="4D0C9ACB" w:rsidR="00C43993" w:rsidRDefault="00C43993" w:rsidP="00C43993">
      <w:pPr>
        <w:pStyle w:val="Paragraphedeliste"/>
        <w:widowControl/>
        <w:tabs>
          <w:tab w:val="left" w:pos="1276"/>
        </w:tabs>
        <w:ind w:left="2410"/>
        <w:jc w:val="left"/>
        <w:rPr>
          <w:b/>
        </w:rPr>
      </w:pPr>
    </w:p>
    <w:p w14:paraId="08F9D15D" w14:textId="77777777" w:rsidR="00EF6AA2" w:rsidRPr="008A701B" w:rsidRDefault="00EF6AA2" w:rsidP="00C43993">
      <w:pPr>
        <w:pStyle w:val="Paragraphedeliste"/>
        <w:widowControl/>
        <w:tabs>
          <w:tab w:val="left" w:pos="1276"/>
        </w:tabs>
        <w:ind w:left="2410"/>
        <w:jc w:val="left"/>
        <w:rPr>
          <w:b/>
        </w:rPr>
      </w:pPr>
    </w:p>
    <w:p w14:paraId="15F8E329" w14:textId="67E69615" w:rsidR="001C367F" w:rsidRDefault="00963A7E" w:rsidP="00742D8B">
      <w:pPr>
        <w:spacing w:after="120"/>
        <w:rPr>
          <w:b/>
        </w:rPr>
      </w:pPr>
      <w:r w:rsidRPr="00D20CC9">
        <w:rPr>
          <w:b/>
        </w:rPr>
        <w:t>Art. 4.3.</w:t>
      </w:r>
      <w:r>
        <w:rPr>
          <w:b/>
        </w:rPr>
        <w:t>3 Groups/Classes of vehicles</w:t>
      </w:r>
    </w:p>
    <w:tbl>
      <w:tblPr>
        <w:tblW w:w="5003" w:type="pct"/>
        <w:jc w:val="center"/>
        <w:tblCellMar>
          <w:left w:w="70" w:type="dxa"/>
          <w:right w:w="70" w:type="dxa"/>
        </w:tblCellMar>
        <w:tblLook w:val="04A0" w:firstRow="1" w:lastRow="0" w:firstColumn="1" w:lastColumn="0" w:noHBand="0" w:noVBand="1"/>
      </w:tblPr>
      <w:tblGrid>
        <w:gridCol w:w="1707"/>
        <w:gridCol w:w="1380"/>
        <w:gridCol w:w="6263"/>
      </w:tblGrid>
      <w:tr w:rsidR="00904EC8" w:rsidRPr="00904EC8" w14:paraId="099C328F" w14:textId="77777777" w:rsidTr="00D31726">
        <w:trPr>
          <w:trHeight w:val="480"/>
          <w:jc w:val="center"/>
        </w:trPr>
        <w:tc>
          <w:tcPr>
            <w:tcW w:w="1707" w:type="dxa"/>
            <w:tcBorders>
              <w:top w:val="single" w:sz="4" w:space="0" w:color="auto"/>
              <w:left w:val="single" w:sz="4" w:space="0" w:color="auto"/>
              <w:bottom w:val="single" w:sz="4" w:space="0" w:color="auto"/>
              <w:right w:val="single" w:sz="4" w:space="0" w:color="auto"/>
            </w:tcBorders>
            <w:vAlign w:val="center"/>
            <w:hideMark/>
          </w:tcPr>
          <w:p w14:paraId="10EFACCA" w14:textId="77777777" w:rsidR="00904EC8" w:rsidRPr="003908DC" w:rsidRDefault="00904EC8" w:rsidP="001145FF">
            <w:pPr>
              <w:widowControl/>
              <w:jc w:val="center"/>
              <w:rPr>
                <w:rFonts w:cs="Arial"/>
                <w:b/>
                <w:bCs/>
                <w:color w:val="000000"/>
                <w:szCs w:val="20"/>
                <w:lang w:val="fr-FR" w:eastAsia="fr-FR"/>
              </w:rPr>
            </w:pPr>
            <w:r w:rsidRPr="003908DC">
              <w:rPr>
                <w:rFonts w:cs="Arial"/>
                <w:b/>
                <w:bCs/>
                <w:color w:val="000000"/>
                <w:szCs w:val="20"/>
                <w:lang w:val="fr-FR" w:eastAsia="fr-FR"/>
              </w:rPr>
              <w:t>Group</w:t>
            </w:r>
          </w:p>
        </w:tc>
        <w:tc>
          <w:tcPr>
            <w:tcW w:w="1380" w:type="dxa"/>
            <w:tcBorders>
              <w:top w:val="single" w:sz="4" w:space="0" w:color="auto"/>
              <w:left w:val="nil"/>
              <w:bottom w:val="single" w:sz="4" w:space="0" w:color="auto"/>
              <w:right w:val="single" w:sz="4" w:space="0" w:color="auto"/>
            </w:tcBorders>
            <w:vAlign w:val="center"/>
            <w:hideMark/>
          </w:tcPr>
          <w:p w14:paraId="55C48A23" w14:textId="77777777" w:rsidR="00904EC8" w:rsidRPr="003908DC" w:rsidRDefault="00904EC8" w:rsidP="001145FF">
            <w:pPr>
              <w:widowControl/>
              <w:jc w:val="center"/>
              <w:rPr>
                <w:rFonts w:cs="Arial"/>
                <w:b/>
                <w:bCs/>
                <w:color w:val="000000"/>
                <w:szCs w:val="20"/>
                <w:lang w:val="fr-FR" w:eastAsia="fr-FR"/>
              </w:rPr>
            </w:pPr>
            <w:r w:rsidRPr="003908DC">
              <w:rPr>
                <w:rFonts w:cs="Arial"/>
                <w:b/>
                <w:bCs/>
                <w:color w:val="000000"/>
                <w:szCs w:val="20"/>
                <w:lang w:val="fr-FR" w:eastAsia="fr-FR"/>
              </w:rPr>
              <w:t>Class</w:t>
            </w:r>
          </w:p>
        </w:tc>
        <w:tc>
          <w:tcPr>
            <w:tcW w:w="6263" w:type="dxa"/>
            <w:tcBorders>
              <w:top w:val="single" w:sz="4" w:space="0" w:color="auto"/>
              <w:left w:val="nil"/>
              <w:bottom w:val="single" w:sz="4" w:space="0" w:color="auto"/>
              <w:right w:val="single" w:sz="4" w:space="0" w:color="auto"/>
            </w:tcBorders>
            <w:vAlign w:val="center"/>
            <w:hideMark/>
          </w:tcPr>
          <w:p w14:paraId="6FF448DD" w14:textId="77777777" w:rsidR="00904EC8" w:rsidRPr="003908DC" w:rsidRDefault="00904EC8" w:rsidP="001145FF">
            <w:pPr>
              <w:widowControl/>
              <w:jc w:val="left"/>
              <w:rPr>
                <w:rFonts w:cs="Arial"/>
                <w:b/>
                <w:bCs/>
                <w:color w:val="000000"/>
                <w:szCs w:val="20"/>
                <w:lang w:val="fr-FR" w:eastAsia="fr-FR"/>
              </w:rPr>
            </w:pPr>
            <w:proofErr w:type="spellStart"/>
            <w:r w:rsidRPr="003908DC">
              <w:rPr>
                <w:rFonts w:cs="Arial"/>
                <w:b/>
                <w:bCs/>
                <w:color w:val="000000"/>
                <w:szCs w:val="20"/>
                <w:lang w:val="fr-FR" w:eastAsia="fr-FR"/>
              </w:rPr>
              <w:t>Vehicle</w:t>
            </w:r>
            <w:proofErr w:type="spellEnd"/>
          </w:p>
        </w:tc>
      </w:tr>
      <w:tr w:rsidR="00F40F61" w:rsidRPr="00904EC8" w14:paraId="586E38B1" w14:textId="77777777" w:rsidTr="00D31726">
        <w:trPr>
          <w:trHeight w:val="480"/>
          <w:jc w:val="center"/>
        </w:trPr>
        <w:tc>
          <w:tcPr>
            <w:tcW w:w="1707" w:type="dxa"/>
            <w:vMerge w:val="restart"/>
            <w:tcBorders>
              <w:left w:val="single" w:sz="4" w:space="0" w:color="auto"/>
              <w:right w:val="single" w:sz="4" w:space="0" w:color="auto"/>
            </w:tcBorders>
            <w:vAlign w:val="center"/>
          </w:tcPr>
          <w:p w14:paraId="5805E603" w14:textId="77777777" w:rsidR="00F40F61" w:rsidRPr="00F206D6" w:rsidRDefault="00F40F61" w:rsidP="00F206D6">
            <w:pPr>
              <w:widowControl/>
              <w:jc w:val="center"/>
              <w:rPr>
                <w:rFonts w:cs="Arial"/>
                <w:b/>
                <w:bCs/>
                <w:color w:val="000000"/>
                <w:szCs w:val="20"/>
                <w:lang w:val="fr-FR" w:eastAsia="fr-FR"/>
              </w:rPr>
            </w:pPr>
            <w:r w:rsidRPr="00F206D6">
              <w:rPr>
                <w:rFonts w:cs="Arial"/>
                <w:b/>
                <w:bCs/>
                <w:color w:val="000000"/>
                <w:szCs w:val="20"/>
                <w:lang w:val="fr-FR" w:eastAsia="fr-FR"/>
              </w:rPr>
              <w:t>ULTIMATE</w:t>
            </w:r>
          </w:p>
          <w:p w14:paraId="15C4D405" w14:textId="6C609123" w:rsidR="00F40F61" w:rsidRPr="00F206D6" w:rsidRDefault="00F40F61" w:rsidP="00F206D6">
            <w:pPr>
              <w:widowControl/>
              <w:jc w:val="center"/>
              <w:rPr>
                <w:rFonts w:cs="Arial"/>
                <w:color w:val="000000"/>
                <w:szCs w:val="20"/>
                <w:lang w:eastAsia="fr-FR"/>
              </w:rPr>
            </w:pPr>
            <w:r w:rsidRPr="00F206D6">
              <w:rPr>
                <w:rFonts w:cs="Arial"/>
                <w:color w:val="000000"/>
                <w:szCs w:val="20"/>
                <w:lang w:val="fr-FR" w:eastAsia="fr-FR"/>
              </w:rPr>
              <w:t>(ULT)</w:t>
            </w:r>
          </w:p>
        </w:tc>
        <w:tc>
          <w:tcPr>
            <w:tcW w:w="1380" w:type="dxa"/>
            <w:tcBorders>
              <w:top w:val="single" w:sz="4" w:space="0" w:color="auto"/>
              <w:left w:val="nil"/>
              <w:bottom w:val="single" w:sz="4" w:space="0" w:color="auto"/>
              <w:right w:val="single" w:sz="4" w:space="0" w:color="auto"/>
            </w:tcBorders>
            <w:vAlign w:val="center"/>
          </w:tcPr>
          <w:p w14:paraId="3B066FCD" w14:textId="3067009C" w:rsidR="00F40F61" w:rsidRPr="003908DC" w:rsidRDefault="00F40F61" w:rsidP="001145FF">
            <w:pPr>
              <w:widowControl/>
              <w:jc w:val="center"/>
              <w:rPr>
                <w:rFonts w:cs="Arial"/>
                <w:szCs w:val="20"/>
                <w:lang w:val="fr-FR" w:eastAsia="fr-FR"/>
              </w:rPr>
            </w:pPr>
            <w:r w:rsidRPr="003908DC">
              <w:rPr>
                <w:rFonts w:cs="Arial"/>
                <w:szCs w:val="20"/>
                <w:lang w:val="fr-FR" w:eastAsia="fr-FR"/>
              </w:rPr>
              <w:t>T1+</w:t>
            </w:r>
          </w:p>
        </w:tc>
        <w:tc>
          <w:tcPr>
            <w:tcW w:w="6263" w:type="dxa"/>
            <w:tcBorders>
              <w:top w:val="single" w:sz="4" w:space="0" w:color="auto"/>
              <w:left w:val="nil"/>
              <w:bottom w:val="single" w:sz="4" w:space="0" w:color="auto"/>
              <w:right w:val="single" w:sz="4" w:space="0" w:color="auto"/>
            </w:tcBorders>
            <w:vAlign w:val="center"/>
          </w:tcPr>
          <w:p w14:paraId="00FBD6DB" w14:textId="6F194B1D" w:rsidR="00F40F61" w:rsidRPr="003908DC" w:rsidRDefault="00F40F61" w:rsidP="001145FF">
            <w:pPr>
              <w:widowControl/>
              <w:jc w:val="left"/>
              <w:rPr>
                <w:rFonts w:cs="Arial"/>
                <w:color w:val="000000"/>
                <w:szCs w:val="20"/>
                <w:lang w:eastAsia="fr-FR"/>
              </w:rPr>
            </w:pPr>
            <w:r w:rsidRPr="003908DC">
              <w:rPr>
                <w:rFonts w:cs="Arial"/>
                <w:color w:val="000000"/>
                <w:szCs w:val="20"/>
                <w:lang w:eastAsia="fr-FR"/>
              </w:rPr>
              <w:t xml:space="preserve">Prototype Cross-Country Vehicles 4x4 complying with </w:t>
            </w:r>
            <w:r>
              <w:rPr>
                <w:rFonts w:cs="Arial"/>
                <w:color w:val="000000"/>
                <w:szCs w:val="20"/>
                <w:lang w:eastAsia="fr-FR"/>
              </w:rPr>
              <w:t xml:space="preserve">2026 </w:t>
            </w:r>
            <w:r w:rsidRPr="003908DC">
              <w:rPr>
                <w:rFonts w:cs="Arial"/>
                <w:color w:val="000000"/>
                <w:szCs w:val="20"/>
                <w:lang w:eastAsia="fr-FR"/>
              </w:rPr>
              <w:t>Appendix J, Art. 285-11</w:t>
            </w:r>
          </w:p>
        </w:tc>
      </w:tr>
      <w:tr w:rsidR="00F40F61" w:rsidRPr="00904EC8" w14:paraId="5D4D83A6" w14:textId="77777777" w:rsidTr="00D31726">
        <w:trPr>
          <w:trHeight w:val="480"/>
          <w:jc w:val="center"/>
        </w:trPr>
        <w:tc>
          <w:tcPr>
            <w:tcW w:w="1707" w:type="dxa"/>
            <w:vMerge/>
            <w:tcBorders>
              <w:left w:val="single" w:sz="4" w:space="0" w:color="auto"/>
              <w:right w:val="single" w:sz="4" w:space="0" w:color="auto"/>
            </w:tcBorders>
            <w:vAlign w:val="center"/>
          </w:tcPr>
          <w:p w14:paraId="613EC74B" w14:textId="77777777" w:rsidR="00F40F61" w:rsidRPr="003908DC" w:rsidRDefault="00F40F61" w:rsidP="001145FF">
            <w:pPr>
              <w:widowControl/>
              <w:jc w:val="center"/>
              <w:rPr>
                <w:rFonts w:cs="Arial"/>
                <w:b/>
                <w:bCs/>
                <w:color w:val="000000"/>
                <w:szCs w:val="20"/>
                <w:lang w:eastAsia="fr-FR"/>
              </w:rPr>
            </w:pPr>
          </w:p>
        </w:tc>
        <w:tc>
          <w:tcPr>
            <w:tcW w:w="1380" w:type="dxa"/>
            <w:tcBorders>
              <w:top w:val="single" w:sz="4" w:space="0" w:color="auto"/>
              <w:left w:val="nil"/>
              <w:right w:val="single" w:sz="4" w:space="0" w:color="auto"/>
            </w:tcBorders>
            <w:vAlign w:val="center"/>
          </w:tcPr>
          <w:p w14:paraId="40706947" w14:textId="46200F14" w:rsidR="00F40F61" w:rsidRPr="003908DC" w:rsidRDefault="00F40F61" w:rsidP="001145FF">
            <w:pPr>
              <w:widowControl/>
              <w:jc w:val="center"/>
              <w:rPr>
                <w:rFonts w:cs="Arial"/>
                <w:szCs w:val="20"/>
                <w:lang w:val="fr-FR" w:eastAsia="fr-FR"/>
              </w:rPr>
            </w:pPr>
            <w:r w:rsidRPr="003908DC">
              <w:rPr>
                <w:rFonts w:cs="Arial"/>
                <w:szCs w:val="20"/>
                <w:lang w:val="fr-FR" w:eastAsia="fr-FR"/>
              </w:rPr>
              <w:t>T1.1</w:t>
            </w:r>
          </w:p>
        </w:tc>
        <w:tc>
          <w:tcPr>
            <w:tcW w:w="6263" w:type="dxa"/>
            <w:tcBorders>
              <w:top w:val="single" w:sz="4" w:space="0" w:color="auto"/>
              <w:left w:val="nil"/>
              <w:bottom w:val="single" w:sz="4" w:space="0" w:color="auto"/>
              <w:right w:val="single" w:sz="4" w:space="0" w:color="auto"/>
            </w:tcBorders>
            <w:vAlign w:val="center"/>
          </w:tcPr>
          <w:p w14:paraId="3383AB40" w14:textId="386395DD" w:rsidR="00F40F61" w:rsidRPr="003908DC" w:rsidRDefault="00F40F61" w:rsidP="001145FF">
            <w:pPr>
              <w:widowControl/>
              <w:jc w:val="left"/>
              <w:rPr>
                <w:rFonts w:cs="Arial"/>
                <w:color w:val="000000"/>
                <w:szCs w:val="20"/>
                <w:lang w:eastAsia="fr-FR"/>
              </w:rPr>
            </w:pPr>
            <w:r w:rsidRPr="003908DC">
              <w:rPr>
                <w:rFonts w:cs="Arial"/>
                <w:color w:val="000000"/>
                <w:szCs w:val="20"/>
                <w:lang w:eastAsia="fr-FR"/>
              </w:rPr>
              <w:t xml:space="preserve">Prototype Cross-Country Vehicles 4x4 complying with </w:t>
            </w:r>
            <w:r>
              <w:rPr>
                <w:rFonts w:cs="Arial"/>
                <w:color w:val="000000"/>
                <w:szCs w:val="20"/>
                <w:lang w:eastAsia="fr-FR"/>
              </w:rPr>
              <w:t xml:space="preserve">2026 </w:t>
            </w:r>
            <w:r w:rsidRPr="003908DC">
              <w:rPr>
                <w:rFonts w:cs="Arial"/>
                <w:color w:val="000000"/>
                <w:szCs w:val="20"/>
                <w:lang w:eastAsia="fr-FR"/>
              </w:rPr>
              <w:t>Appendix J, Art. 285</w:t>
            </w:r>
          </w:p>
        </w:tc>
      </w:tr>
      <w:tr w:rsidR="00F40F61" w:rsidRPr="00904EC8" w14:paraId="1C717FF5" w14:textId="77777777" w:rsidTr="00D31726">
        <w:trPr>
          <w:trHeight w:val="480"/>
          <w:jc w:val="center"/>
        </w:trPr>
        <w:tc>
          <w:tcPr>
            <w:tcW w:w="1707" w:type="dxa"/>
            <w:vMerge/>
            <w:tcBorders>
              <w:left w:val="single" w:sz="4" w:space="0" w:color="auto"/>
              <w:right w:val="single" w:sz="4" w:space="0" w:color="auto"/>
            </w:tcBorders>
            <w:vAlign w:val="center"/>
          </w:tcPr>
          <w:p w14:paraId="2A4E8FA4" w14:textId="77777777" w:rsidR="00F40F61" w:rsidRPr="003908DC" w:rsidRDefault="00F40F61" w:rsidP="001145FF">
            <w:pPr>
              <w:widowControl/>
              <w:jc w:val="center"/>
              <w:rPr>
                <w:rFonts w:cs="Arial"/>
                <w:b/>
                <w:bCs/>
                <w:color w:val="000000"/>
                <w:szCs w:val="20"/>
                <w:lang w:eastAsia="fr-FR"/>
              </w:rPr>
            </w:pPr>
          </w:p>
        </w:tc>
        <w:tc>
          <w:tcPr>
            <w:tcW w:w="1380" w:type="dxa"/>
            <w:tcBorders>
              <w:top w:val="single" w:sz="4" w:space="0" w:color="auto"/>
              <w:left w:val="nil"/>
              <w:right w:val="single" w:sz="4" w:space="0" w:color="auto"/>
            </w:tcBorders>
            <w:vAlign w:val="center"/>
          </w:tcPr>
          <w:p w14:paraId="22E94BD0" w14:textId="60533CB7" w:rsidR="00F40F61" w:rsidRPr="003908DC" w:rsidRDefault="00F40F61" w:rsidP="001145FF">
            <w:pPr>
              <w:widowControl/>
              <w:jc w:val="center"/>
              <w:rPr>
                <w:rFonts w:cs="Arial"/>
                <w:szCs w:val="20"/>
                <w:lang w:val="fr-FR" w:eastAsia="fr-FR"/>
              </w:rPr>
            </w:pPr>
            <w:r w:rsidRPr="003908DC">
              <w:rPr>
                <w:rFonts w:cs="Arial"/>
                <w:szCs w:val="20"/>
                <w:lang w:val="fr-FR" w:eastAsia="fr-FR"/>
              </w:rPr>
              <w:t>T1.2</w:t>
            </w:r>
          </w:p>
        </w:tc>
        <w:tc>
          <w:tcPr>
            <w:tcW w:w="6263" w:type="dxa"/>
            <w:tcBorders>
              <w:top w:val="single" w:sz="4" w:space="0" w:color="auto"/>
              <w:left w:val="nil"/>
              <w:bottom w:val="single" w:sz="4" w:space="0" w:color="auto"/>
              <w:right w:val="single" w:sz="4" w:space="0" w:color="auto"/>
            </w:tcBorders>
            <w:vAlign w:val="center"/>
          </w:tcPr>
          <w:p w14:paraId="6B0E3E1B" w14:textId="5F7922B7" w:rsidR="00F40F61" w:rsidRPr="003908DC" w:rsidRDefault="00F40F61" w:rsidP="001145FF">
            <w:pPr>
              <w:widowControl/>
              <w:jc w:val="left"/>
              <w:rPr>
                <w:rFonts w:cs="Arial"/>
                <w:color w:val="000000"/>
                <w:szCs w:val="20"/>
                <w:lang w:eastAsia="fr-FR"/>
              </w:rPr>
            </w:pPr>
            <w:r w:rsidRPr="003908DC">
              <w:rPr>
                <w:rFonts w:cs="Arial"/>
                <w:color w:val="000000"/>
                <w:szCs w:val="20"/>
                <w:lang w:eastAsia="fr-FR"/>
              </w:rPr>
              <w:t xml:space="preserve">Prototype Cross-Country Vehicles 4x2 complying with </w:t>
            </w:r>
            <w:r>
              <w:rPr>
                <w:rFonts w:cs="Arial"/>
                <w:color w:val="000000"/>
                <w:szCs w:val="20"/>
                <w:lang w:eastAsia="fr-FR"/>
              </w:rPr>
              <w:t xml:space="preserve">2026 </w:t>
            </w:r>
            <w:r w:rsidRPr="003908DC">
              <w:rPr>
                <w:rFonts w:cs="Arial"/>
                <w:color w:val="000000"/>
                <w:szCs w:val="20"/>
                <w:lang w:eastAsia="fr-FR"/>
              </w:rPr>
              <w:t>Appendix J, Art. 285</w:t>
            </w:r>
          </w:p>
        </w:tc>
      </w:tr>
      <w:tr w:rsidR="00F40F61" w:rsidRPr="00904EC8" w14:paraId="68252C80" w14:textId="77777777" w:rsidTr="00D31726">
        <w:trPr>
          <w:trHeight w:val="482"/>
          <w:jc w:val="center"/>
        </w:trPr>
        <w:tc>
          <w:tcPr>
            <w:tcW w:w="1707" w:type="dxa"/>
            <w:vMerge/>
            <w:tcBorders>
              <w:left w:val="single" w:sz="4" w:space="0" w:color="auto"/>
              <w:right w:val="single" w:sz="4" w:space="0" w:color="auto"/>
            </w:tcBorders>
            <w:vAlign w:val="center"/>
          </w:tcPr>
          <w:p w14:paraId="74D2B5A6" w14:textId="77777777" w:rsidR="00F40F61" w:rsidRPr="00582831" w:rsidRDefault="00F40F61" w:rsidP="00F206D6">
            <w:pPr>
              <w:widowControl/>
              <w:jc w:val="center"/>
              <w:rPr>
                <w:rFonts w:cs="Arial"/>
                <w:b/>
                <w:bCs/>
                <w:color w:val="000000"/>
                <w:szCs w:val="20"/>
                <w:lang w:eastAsia="fr-FR"/>
              </w:rPr>
            </w:pPr>
          </w:p>
        </w:tc>
        <w:tc>
          <w:tcPr>
            <w:tcW w:w="1380" w:type="dxa"/>
            <w:tcBorders>
              <w:top w:val="single" w:sz="2" w:space="0" w:color="auto"/>
              <w:left w:val="single" w:sz="4" w:space="0" w:color="auto"/>
              <w:bottom w:val="single" w:sz="2" w:space="0" w:color="auto"/>
              <w:right w:val="single" w:sz="2" w:space="0" w:color="auto"/>
            </w:tcBorders>
            <w:vAlign w:val="center"/>
          </w:tcPr>
          <w:p w14:paraId="528FA268" w14:textId="183A4E6D" w:rsidR="00F40F61" w:rsidRPr="009154AC" w:rsidRDefault="00F40F61" w:rsidP="001145FF">
            <w:pPr>
              <w:widowControl/>
              <w:jc w:val="center"/>
              <w:rPr>
                <w:rFonts w:cs="Arial"/>
                <w:szCs w:val="20"/>
                <w:lang w:val="fr-FR" w:eastAsia="fr-FR"/>
              </w:rPr>
            </w:pPr>
            <w:r w:rsidRPr="009154AC">
              <w:rPr>
                <w:rFonts w:cs="Arial"/>
                <w:szCs w:val="20"/>
                <w:lang w:val="fr-FR" w:eastAsia="fr-FR"/>
              </w:rPr>
              <w:t>ULTS</w:t>
            </w:r>
          </w:p>
        </w:tc>
        <w:tc>
          <w:tcPr>
            <w:tcW w:w="6263" w:type="dxa"/>
            <w:tcBorders>
              <w:top w:val="single" w:sz="2" w:space="0" w:color="auto"/>
              <w:left w:val="single" w:sz="2" w:space="0" w:color="auto"/>
              <w:bottom w:val="single" w:sz="2" w:space="0" w:color="auto"/>
              <w:right w:val="single" w:sz="2" w:space="0" w:color="auto"/>
            </w:tcBorders>
            <w:vAlign w:val="center"/>
          </w:tcPr>
          <w:p w14:paraId="6B56486B" w14:textId="0FB65B36" w:rsidR="00F40F61" w:rsidRPr="009154AC" w:rsidRDefault="00F40F61" w:rsidP="001145FF">
            <w:pPr>
              <w:widowControl/>
              <w:jc w:val="left"/>
              <w:rPr>
                <w:rFonts w:cs="Arial"/>
                <w:color w:val="000000"/>
                <w:szCs w:val="20"/>
                <w:lang w:eastAsia="fr-FR"/>
              </w:rPr>
            </w:pPr>
            <w:r w:rsidRPr="009154AC">
              <w:rPr>
                <w:rFonts w:cs="Arial"/>
                <w:color w:val="000000"/>
                <w:szCs w:val="20"/>
                <w:lang w:eastAsia="fr-FR"/>
              </w:rPr>
              <w:t>SCORE Buggy vehicles approved by the FIA (see FIA CCSRS, Art. 8.4)</w:t>
            </w:r>
          </w:p>
        </w:tc>
      </w:tr>
      <w:tr w:rsidR="00FB2DFA" w:rsidRPr="00904EC8" w14:paraId="096BA396" w14:textId="77777777" w:rsidTr="00D31726">
        <w:trPr>
          <w:trHeight w:val="482"/>
          <w:jc w:val="center"/>
        </w:trPr>
        <w:tc>
          <w:tcPr>
            <w:tcW w:w="1707" w:type="dxa"/>
            <w:vMerge w:val="restart"/>
            <w:tcBorders>
              <w:top w:val="single" w:sz="2" w:space="0" w:color="auto"/>
              <w:left w:val="single" w:sz="2" w:space="0" w:color="auto"/>
              <w:right w:val="single" w:sz="2" w:space="0" w:color="auto"/>
            </w:tcBorders>
            <w:vAlign w:val="center"/>
          </w:tcPr>
          <w:p w14:paraId="2DFA5AB0" w14:textId="77777777" w:rsidR="00FB2DFA" w:rsidRPr="00F206D6" w:rsidRDefault="00FB2DFA" w:rsidP="00F206D6">
            <w:pPr>
              <w:widowControl/>
              <w:jc w:val="center"/>
              <w:rPr>
                <w:rFonts w:cs="Arial"/>
                <w:b/>
                <w:bCs/>
                <w:color w:val="000000"/>
                <w:szCs w:val="20"/>
                <w:lang w:val="fr-FR" w:eastAsia="fr-FR"/>
              </w:rPr>
            </w:pPr>
            <w:r w:rsidRPr="00F206D6">
              <w:rPr>
                <w:rFonts w:cs="Arial"/>
                <w:b/>
                <w:bCs/>
                <w:color w:val="000000"/>
                <w:szCs w:val="20"/>
                <w:lang w:val="fr-FR" w:eastAsia="fr-FR"/>
              </w:rPr>
              <w:t>STOCK</w:t>
            </w:r>
          </w:p>
          <w:p w14:paraId="6376A4CE" w14:textId="7875D931" w:rsidR="00FB2DFA" w:rsidRPr="00F206D6" w:rsidRDefault="00FB2DFA" w:rsidP="00F206D6">
            <w:pPr>
              <w:jc w:val="center"/>
              <w:rPr>
                <w:rFonts w:cs="Arial"/>
                <w:b/>
                <w:bCs/>
                <w:color w:val="000000"/>
                <w:szCs w:val="20"/>
                <w:lang w:val="fr-FR" w:eastAsia="fr-FR"/>
              </w:rPr>
            </w:pPr>
            <w:r w:rsidRPr="00F206D6">
              <w:rPr>
                <w:rFonts w:cs="Arial"/>
                <w:color w:val="000000"/>
                <w:szCs w:val="20"/>
                <w:lang w:val="fr-FR" w:eastAsia="fr-FR"/>
              </w:rPr>
              <w:t>(STK)</w:t>
            </w:r>
          </w:p>
        </w:tc>
        <w:tc>
          <w:tcPr>
            <w:tcW w:w="1380" w:type="dxa"/>
            <w:tcBorders>
              <w:top w:val="single" w:sz="2" w:space="0" w:color="auto"/>
              <w:left w:val="single" w:sz="2" w:space="0" w:color="auto"/>
              <w:bottom w:val="single" w:sz="2" w:space="0" w:color="auto"/>
              <w:right w:val="single" w:sz="2" w:space="0" w:color="auto"/>
            </w:tcBorders>
            <w:vAlign w:val="center"/>
          </w:tcPr>
          <w:p w14:paraId="599D50DF" w14:textId="6C6C8137" w:rsidR="00FB2DFA" w:rsidRDefault="00FB2DFA" w:rsidP="001145FF">
            <w:pPr>
              <w:widowControl/>
              <w:jc w:val="center"/>
              <w:rPr>
                <w:rFonts w:cs="Arial"/>
                <w:szCs w:val="20"/>
                <w:lang w:val="fr-FR" w:eastAsia="fr-FR"/>
              </w:rPr>
            </w:pPr>
            <w:r>
              <w:rPr>
                <w:rFonts w:cs="Arial"/>
                <w:szCs w:val="20"/>
                <w:lang w:val="fr-FR" w:eastAsia="fr-FR"/>
              </w:rPr>
              <w:t>STK</w:t>
            </w:r>
          </w:p>
        </w:tc>
        <w:tc>
          <w:tcPr>
            <w:tcW w:w="6263" w:type="dxa"/>
            <w:tcBorders>
              <w:top w:val="single" w:sz="2" w:space="0" w:color="auto"/>
              <w:left w:val="single" w:sz="2" w:space="0" w:color="auto"/>
              <w:bottom w:val="single" w:sz="2" w:space="0" w:color="auto"/>
              <w:right w:val="single" w:sz="2" w:space="0" w:color="auto"/>
            </w:tcBorders>
            <w:vAlign w:val="center"/>
          </w:tcPr>
          <w:p w14:paraId="03345348" w14:textId="4535A1BE" w:rsidR="00FB2DFA" w:rsidRPr="003908DC" w:rsidRDefault="00FB2DFA" w:rsidP="001145FF">
            <w:pPr>
              <w:widowControl/>
              <w:jc w:val="left"/>
              <w:rPr>
                <w:rFonts w:cs="Arial"/>
                <w:color w:val="000000"/>
                <w:szCs w:val="20"/>
                <w:lang w:eastAsia="fr-FR"/>
              </w:rPr>
            </w:pPr>
            <w:r w:rsidRPr="00284210">
              <w:rPr>
                <w:rFonts w:cs="Arial"/>
                <w:color w:val="000000"/>
                <w:szCs w:val="20"/>
                <w:lang w:eastAsia="fr-FR"/>
              </w:rPr>
              <w:t xml:space="preserve">Series Production Cross-Country Cars complying with </w:t>
            </w:r>
            <w:r w:rsidR="00F40F61">
              <w:rPr>
                <w:rFonts w:cs="Arial"/>
                <w:color w:val="000000"/>
                <w:szCs w:val="20"/>
                <w:lang w:eastAsia="fr-FR"/>
              </w:rPr>
              <w:t>2026</w:t>
            </w:r>
            <w:r w:rsidR="00F40F61" w:rsidRPr="00284210">
              <w:rPr>
                <w:rFonts w:cs="Arial"/>
                <w:color w:val="000000"/>
                <w:szCs w:val="20"/>
                <w:lang w:eastAsia="fr-FR"/>
              </w:rPr>
              <w:t xml:space="preserve"> </w:t>
            </w:r>
            <w:r w:rsidRPr="00284210">
              <w:rPr>
                <w:rFonts w:cs="Arial"/>
                <w:color w:val="000000"/>
                <w:szCs w:val="20"/>
                <w:lang w:eastAsia="fr-FR"/>
              </w:rPr>
              <w:t>Appendix J, Art. 284</w:t>
            </w:r>
          </w:p>
        </w:tc>
      </w:tr>
      <w:tr w:rsidR="00FB2DFA" w:rsidRPr="00904EC8" w14:paraId="2CB3A00C" w14:textId="77777777" w:rsidTr="00D31726">
        <w:trPr>
          <w:trHeight w:val="482"/>
          <w:jc w:val="center"/>
        </w:trPr>
        <w:tc>
          <w:tcPr>
            <w:tcW w:w="1707" w:type="dxa"/>
            <w:vMerge/>
            <w:tcBorders>
              <w:left w:val="single" w:sz="2" w:space="0" w:color="auto"/>
              <w:right w:val="single" w:sz="2" w:space="0" w:color="auto"/>
            </w:tcBorders>
            <w:vAlign w:val="center"/>
            <w:hideMark/>
          </w:tcPr>
          <w:p w14:paraId="5E7D02A9" w14:textId="277AD2EB" w:rsidR="00FB2DFA" w:rsidRPr="00284210" w:rsidRDefault="00FB2DFA" w:rsidP="00F206D6">
            <w:pPr>
              <w:widowControl/>
              <w:jc w:val="center"/>
              <w:rPr>
                <w:rFonts w:cs="Arial"/>
                <w:color w:val="000000"/>
                <w:szCs w:val="20"/>
                <w:lang w:eastAsia="fr-FR"/>
              </w:rPr>
            </w:pPr>
          </w:p>
        </w:tc>
        <w:tc>
          <w:tcPr>
            <w:tcW w:w="1380" w:type="dxa"/>
            <w:tcBorders>
              <w:top w:val="single" w:sz="2" w:space="0" w:color="auto"/>
              <w:left w:val="single" w:sz="2" w:space="0" w:color="auto"/>
              <w:bottom w:val="single" w:sz="2" w:space="0" w:color="auto"/>
              <w:right w:val="single" w:sz="2" w:space="0" w:color="auto"/>
            </w:tcBorders>
            <w:vAlign w:val="center"/>
            <w:hideMark/>
          </w:tcPr>
          <w:p w14:paraId="7CDBF026" w14:textId="75079358" w:rsidR="00FB2DFA" w:rsidRPr="003908DC" w:rsidRDefault="00FB2DFA" w:rsidP="001145FF">
            <w:pPr>
              <w:widowControl/>
              <w:jc w:val="center"/>
              <w:rPr>
                <w:rFonts w:cs="Arial"/>
                <w:szCs w:val="20"/>
                <w:lang w:val="fr-FR" w:eastAsia="fr-FR"/>
              </w:rPr>
            </w:pPr>
            <w:r>
              <w:rPr>
                <w:rFonts w:cs="Arial"/>
                <w:szCs w:val="20"/>
                <w:lang w:val="fr-FR" w:eastAsia="fr-FR"/>
              </w:rPr>
              <w:t>T2.1</w:t>
            </w:r>
          </w:p>
        </w:tc>
        <w:tc>
          <w:tcPr>
            <w:tcW w:w="6263" w:type="dxa"/>
            <w:tcBorders>
              <w:top w:val="single" w:sz="2" w:space="0" w:color="auto"/>
              <w:left w:val="single" w:sz="2" w:space="0" w:color="auto"/>
              <w:bottom w:val="single" w:sz="2" w:space="0" w:color="auto"/>
              <w:right w:val="single" w:sz="2" w:space="0" w:color="auto"/>
            </w:tcBorders>
            <w:vAlign w:val="center"/>
            <w:hideMark/>
          </w:tcPr>
          <w:p w14:paraId="1C98CB15" w14:textId="3198D4DB" w:rsidR="00FB2DFA" w:rsidRPr="003908DC" w:rsidRDefault="00FB2DFA" w:rsidP="001145FF">
            <w:pPr>
              <w:widowControl/>
              <w:jc w:val="left"/>
              <w:rPr>
                <w:rFonts w:cs="Arial"/>
                <w:color w:val="000000"/>
                <w:szCs w:val="20"/>
                <w:lang w:eastAsia="fr-FR"/>
              </w:rPr>
            </w:pPr>
            <w:r w:rsidRPr="003908DC">
              <w:rPr>
                <w:rFonts w:cs="Arial"/>
                <w:color w:val="000000"/>
                <w:szCs w:val="20"/>
                <w:lang w:eastAsia="fr-FR"/>
              </w:rPr>
              <w:t xml:space="preserve">Series Production Cross-Country Cars complying with </w:t>
            </w:r>
            <w:r>
              <w:rPr>
                <w:rFonts w:cs="Arial"/>
                <w:color w:val="000000"/>
                <w:szCs w:val="20"/>
                <w:lang w:eastAsia="fr-FR"/>
              </w:rPr>
              <w:t xml:space="preserve">2024 </w:t>
            </w:r>
            <w:r w:rsidRPr="003908DC">
              <w:rPr>
                <w:rFonts w:cs="Arial"/>
                <w:color w:val="000000"/>
                <w:szCs w:val="20"/>
                <w:lang w:eastAsia="fr-FR"/>
              </w:rPr>
              <w:t>Appendix J, Art. 284</w:t>
            </w:r>
          </w:p>
        </w:tc>
      </w:tr>
      <w:tr w:rsidR="00FB2DFA" w:rsidRPr="00904EC8" w14:paraId="199B06A5" w14:textId="77777777" w:rsidTr="00D31726">
        <w:trPr>
          <w:trHeight w:val="480"/>
          <w:jc w:val="center"/>
        </w:trPr>
        <w:tc>
          <w:tcPr>
            <w:tcW w:w="1707" w:type="dxa"/>
            <w:vMerge/>
            <w:tcBorders>
              <w:left w:val="single" w:sz="2" w:space="0" w:color="auto"/>
              <w:bottom w:val="single" w:sz="2" w:space="0" w:color="auto"/>
              <w:right w:val="single" w:sz="2" w:space="0" w:color="auto"/>
            </w:tcBorders>
            <w:vAlign w:val="center"/>
          </w:tcPr>
          <w:p w14:paraId="655BC8B7" w14:textId="77777777" w:rsidR="00FB2DFA" w:rsidRPr="008F39F2" w:rsidRDefault="00FB2DFA" w:rsidP="00A81B80">
            <w:pPr>
              <w:widowControl/>
              <w:jc w:val="center"/>
              <w:rPr>
                <w:rFonts w:cs="Arial"/>
                <w:b/>
                <w:bCs/>
                <w:color w:val="000000"/>
                <w:szCs w:val="20"/>
                <w:lang w:eastAsia="fr-FR"/>
              </w:rPr>
            </w:pPr>
          </w:p>
        </w:tc>
        <w:tc>
          <w:tcPr>
            <w:tcW w:w="1380" w:type="dxa"/>
            <w:tcBorders>
              <w:top w:val="single" w:sz="2" w:space="0" w:color="auto"/>
              <w:left w:val="single" w:sz="2" w:space="0" w:color="auto"/>
              <w:bottom w:val="single" w:sz="2" w:space="0" w:color="auto"/>
              <w:right w:val="single" w:sz="2" w:space="0" w:color="auto"/>
            </w:tcBorders>
            <w:vAlign w:val="center"/>
          </w:tcPr>
          <w:p w14:paraId="0D30034E" w14:textId="381F4BDF" w:rsidR="00FB2DFA" w:rsidRPr="003908DC" w:rsidRDefault="00FB2DFA" w:rsidP="00A81B80">
            <w:pPr>
              <w:widowControl/>
              <w:jc w:val="center"/>
              <w:rPr>
                <w:rFonts w:cs="Arial"/>
                <w:szCs w:val="20"/>
                <w:lang w:val="fr-FR" w:eastAsia="fr-FR"/>
              </w:rPr>
            </w:pPr>
            <w:r w:rsidRPr="003908DC">
              <w:rPr>
                <w:rFonts w:cs="Arial"/>
                <w:szCs w:val="20"/>
                <w:lang w:val="fr-FR" w:eastAsia="fr-FR"/>
              </w:rPr>
              <w:t>T</w:t>
            </w:r>
            <w:r>
              <w:rPr>
                <w:rFonts w:cs="Arial"/>
                <w:szCs w:val="20"/>
                <w:lang w:val="fr-FR" w:eastAsia="fr-FR"/>
              </w:rPr>
              <w:t>2.2</w:t>
            </w:r>
          </w:p>
        </w:tc>
        <w:tc>
          <w:tcPr>
            <w:tcW w:w="6263" w:type="dxa"/>
            <w:tcBorders>
              <w:top w:val="single" w:sz="2" w:space="0" w:color="auto"/>
              <w:left w:val="single" w:sz="2" w:space="0" w:color="auto"/>
              <w:bottom w:val="single" w:sz="2" w:space="0" w:color="auto"/>
              <w:right w:val="single" w:sz="2" w:space="0" w:color="auto"/>
            </w:tcBorders>
            <w:vAlign w:val="center"/>
          </w:tcPr>
          <w:p w14:paraId="05FB6D41" w14:textId="358AD901" w:rsidR="00FB2DFA" w:rsidRPr="003908DC" w:rsidRDefault="00FB2DFA" w:rsidP="00A81B80">
            <w:pPr>
              <w:widowControl/>
              <w:jc w:val="left"/>
              <w:rPr>
                <w:rFonts w:cs="Arial"/>
                <w:color w:val="000000"/>
                <w:szCs w:val="20"/>
                <w:lang w:eastAsia="fr-FR"/>
              </w:rPr>
            </w:pPr>
            <w:r w:rsidRPr="003908DC">
              <w:rPr>
                <w:rFonts w:cs="Arial"/>
                <w:color w:val="000000"/>
                <w:szCs w:val="20"/>
                <w:lang w:eastAsia="fr-FR"/>
              </w:rPr>
              <w:t xml:space="preserve">Series Production Cross-Country Vehicles with expired homologation, complying with </w:t>
            </w:r>
            <w:r>
              <w:rPr>
                <w:rFonts w:cs="Arial"/>
                <w:color w:val="000000"/>
                <w:szCs w:val="20"/>
                <w:lang w:eastAsia="fr-FR"/>
              </w:rPr>
              <w:t xml:space="preserve">2024 </w:t>
            </w:r>
            <w:r w:rsidRPr="003908DC">
              <w:rPr>
                <w:rFonts w:cs="Arial"/>
                <w:color w:val="000000"/>
                <w:szCs w:val="20"/>
                <w:lang w:eastAsia="fr-FR"/>
              </w:rPr>
              <w:t>Appendix</w:t>
            </w:r>
            <w:r>
              <w:rPr>
                <w:rFonts w:cs="Arial"/>
                <w:color w:val="000000"/>
                <w:szCs w:val="20"/>
                <w:lang w:eastAsia="fr-FR"/>
              </w:rPr>
              <w:t xml:space="preserve"> </w:t>
            </w:r>
            <w:r w:rsidRPr="003908DC">
              <w:rPr>
                <w:rFonts w:cs="Arial"/>
                <w:color w:val="000000"/>
                <w:szCs w:val="20"/>
                <w:lang w:eastAsia="fr-FR"/>
              </w:rPr>
              <w:t>J, Art. 284</w:t>
            </w:r>
          </w:p>
        </w:tc>
      </w:tr>
      <w:tr w:rsidR="00AA7800" w:rsidRPr="00904EC8" w14:paraId="66C6A5A8" w14:textId="77777777" w:rsidTr="00D31726">
        <w:trPr>
          <w:trHeight w:val="480"/>
          <w:jc w:val="center"/>
        </w:trPr>
        <w:tc>
          <w:tcPr>
            <w:tcW w:w="1707" w:type="dxa"/>
            <w:vMerge w:val="restart"/>
            <w:tcBorders>
              <w:top w:val="single" w:sz="2" w:space="0" w:color="auto"/>
              <w:left w:val="single" w:sz="2" w:space="0" w:color="auto"/>
              <w:right w:val="single" w:sz="2" w:space="0" w:color="auto"/>
            </w:tcBorders>
            <w:vAlign w:val="center"/>
          </w:tcPr>
          <w:p w14:paraId="3108C6E2" w14:textId="77777777" w:rsidR="00AA7800" w:rsidRPr="00A81B80" w:rsidRDefault="00AA7800" w:rsidP="00A81B80">
            <w:pPr>
              <w:widowControl/>
              <w:jc w:val="center"/>
              <w:rPr>
                <w:rFonts w:cs="Arial"/>
                <w:b/>
                <w:bCs/>
                <w:color w:val="000000"/>
                <w:szCs w:val="20"/>
                <w:lang w:val="fr-FR" w:eastAsia="fr-FR"/>
              </w:rPr>
            </w:pPr>
            <w:r w:rsidRPr="00A81B80">
              <w:rPr>
                <w:rFonts w:cs="Arial"/>
                <w:b/>
                <w:bCs/>
                <w:color w:val="000000"/>
                <w:szCs w:val="20"/>
                <w:lang w:val="fr-FR" w:eastAsia="fr-FR"/>
              </w:rPr>
              <w:t>CHALLENGER</w:t>
            </w:r>
          </w:p>
          <w:p w14:paraId="56B8970F" w14:textId="38C2A50B" w:rsidR="00AA7800" w:rsidRPr="00A81B80" w:rsidRDefault="00AA7800" w:rsidP="00A81B80">
            <w:pPr>
              <w:jc w:val="center"/>
              <w:rPr>
                <w:rFonts w:cs="Arial"/>
                <w:b/>
                <w:bCs/>
                <w:color w:val="000000"/>
                <w:szCs w:val="20"/>
                <w:lang w:val="fr-FR" w:eastAsia="fr-FR"/>
              </w:rPr>
            </w:pPr>
            <w:r w:rsidRPr="00A81B80">
              <w:rPr>
                <w:rFonts w:cs="Arial"/>
                <w:color w:val="000000"/>
                <w:szCs w:val="20"/>
                <w:lang w:val="fr-FR" w:eastAsia="fr-FR"/>
              </w:rPr>
              <w:t>(CHG)</w:t>
            </w:r>
          </w:p>
        </w:tc>
        <w:tc>
          <w:tcPr>
            <w:tcW w:w="1380" w:type="dxa"/>
            <w:tcBorders>
              <w:top w:val="single" w:sz="2" w:space="0" w:color="auto"/>
              <w:left w:val="single" w:sz="2" w:space="0" w:color="auto"/>
              <w:bottom w:val="single" w:sz="2" w:space="0" w:color="auto"/>
              <w:right w:val="single" w:sz="2" w:space="0" w:color="auto"/>
            </w:tcBorders>
            <w:vAlign w:val="center"/>
          </w:tcPr>
          <w:p w14:paraId="028802E7" w14:textId="50B62E63" w:rsidR="00AA7800" w:rsidRPr="003908DC" w:rsidRDefault="00AA7800" w:rsidP="00A81B80">
            <w:pPr>
              <w:widowControl/>
              <w:jc w:val="center"/>
              <w:rPr>
                <w:rFonts w:cs="Arial"/>
                <w:szCs w:val="20"/>
                <w:lang w:val="fr-FR" w:eastAsia="fr-FR"/>
              </w:rPr>
            </w:pPr>
            <w:r>
              <w:rPr>
                <w:rFonts w:cs="Arial"/>
                <w:szCs w:val="20"/>
                <w:lang w:val="fr-FR" w:eastAsia="fr-FR"/>
              </w:rPr>
              <w:t>CHG1</w:t>
            </w:r>
          </w:p>
        </w:tc>
        <w:tc>
          <w:tcPr>
            <w:tcW w:w="6263" w:type="dxa"/>
            <w:tcBorders>
              <w:top w:val="single" w:sz="2" w:space="0" w:color="auto"/>
              <w:left w:val="single" w:sz="2" w:space="0" w:color="auto"/>
              <w:bottom w:val="single" w:sz="2" w:space="0" w:color="auto"/>
              <w:right w:val="single" w:sz="2" w:space="0" w:color="auto"/>
            </w:tcBorders>
            <w:vAlign w:val="center"/>
          </w:tcPr>
          <w:p w14:paraId="36E41356" w14:textId="60256097" w:rsidR="00AA7800" w:rsidRDefault="00AA7800" w:rsidP="00A81B80">
            <w:pPr>
              <w:widowControl/>
              <w:jc w:val="left"/>
              <w:rPr>
                <w:rFonts w:cs="Arial"/>
                <w:color w:val="000000"/>
                <w:szCs w:val="20"/>
                <w:lang w:eastAsia="fr-FR"/>
              </w:rPr>
            </w:pPr>
            <w:r w:rsidRPr="00AA7800">
              <w:rPr>
                <w:rFonts w:cs="Arial"/>
                <w:color w:val="000000"/>
                <w:szCs w:val="20"/>
                <w:lang w:eastAsia="fr-FR"/>
              </w:rPr>
              <w:t>Lightweight Prototype Cross-Country Vehicles complying with 2026 Appendix J, Art. 286 (turbo up to 1,050cc)</w:t>
            </w:r>
          </w:p>
        </w:tc>
      </w:tr>
      <w:tr w:rsidR="00AA7800" w:rsidRPr="00904EC8" w14:paraId="059707A5" w14:textId="77777777" w:rsidTr="00D31726">
        <w:trPr>
          <w:trHeight w:val="480"/>
          <w:jc w:val="center"/>
        </w:trPr>
        <w:tc>
          <w:tcPr>
            <w:tcW w:w="1707" w:type="dxa"/>
            <w:vMerge/>
            <w:tcBorders>
              <w:left w:val="single" w:sz="2" w:space="0" w:color="auto"/>
              <w:right w:val="single" w:sz="2" w:space="0" w:color="auto"/>
            </w:tcBorders>
            <w:vAlign w:val="center"/>
          </w:tcPr>
          <w:p w14:paraId="43E5C0AC" w14:textId="79F7C335" w:rsidR="00AA7800" w:rsidRPr="00AA7800" w:rsidRDefault="00AA7800" w:rsidP="00A81B80">
            <w:pPr>
              <w:jc w:val="center"/>
              <w:rPr>
                <w:rFonts w:cs="Arial"/>
                <w:b/>
                <w:bCs/>
                <w:color w:val="000000"/>
                <w:szCs w:val="20"/>
                <w:lang w:eastAsia="fr-FR"/>
              </w:rPr>
            </w:pPr>
          </w:p>
        </w:tc>
        <w:tc>
          <w:tcPr>
            <w:tcW w:w="1380" w:type="dxa"/>
            <w:tcBorders>
              <w:top w:val="single" w:sz="2" w:space="0" w:color="auto"/>
              <w:left w:val="single" w:sz="2" w:space="0" w:color="auto"/>
              <w:bottom w:val="single" w:sz="2" w:space="0" w:color="auto"/>
              <w:right w:val="single" w:sz="2" w:space="0" w:color="auto"/>
            </w:tcBorders>
            <w:vAlign w:val="center"/>
          </w:tcPr>
          <w:p w14:paraId="601D66C4" w14:textId="0FDA65B6" w:rsidR="00AA7800" w:rsidRPr="003908DC" w:rsidRDefault="00AA7800" w:rsidP="00A81B80">
            <w:pPr>
              <w:widowControl/>
              <w:jc w:val="center"/>
              <w:rPr>
                <w:rFonts w:cs="Arial"/>
                <w:szCs w:val="20"/>
                <w:lang w:val="fr-FR" w:eastAsia="fr-FR"/>
              </w:rPr>
            </w:pPr>
            <w:r>
              <w:rPr>
                <w:rFonts w:cs="Arial"/>
                <w:szCs w:val="20"/>
                <w:lang w:val="fr-FR" w:eastAsia="fr-FR"/>
              </w:rPr>
              <w:t>CHG</w:t>
            </w:r>
            <w:r w:rsidR="00D72C56">
              <w:rPr>
                <w:rFonts w:cs="Arial"/>
                <w:szCs w:val="20"/>
                <w:lang w:val="fr-FR" w:eastAsia="fr-FR"/>
              </w:rPr>
              <w:t>2</w:t>
            </w:r>
          </w:p>
        </w:tc>
        <w:tc>
          <w:tcPr>
            <w:tcW w:w="6263" w:type="dxa"/>
            <w:tcBorders>
              <w:top w:val="single" w:sz="2" w:space="0" w:color="auto"/>
              <w:left w:val="single" w:sz="2" w:space="0" w:color="auto"/>
              <w:bottom w:val="single" w:sz="2" w:space="0" w:color="auto"/>
              <w:right w:val="single" w:sz="2" w:space="0" w:color="auto"/>
            </w:tcBorders>
            <w:vAlign w:val="center"/>
          </w:tcPr>
          <w:p w14:paraId="62FC56B3" w14:textId="12913E0F" w:rsidR="00AA7800" w:rsidRDefault="00AA7800" w:rsidP="00A81B80">
            <w:pPr>
              <w:widowControl/>
              <w:jc w:val="left"/>
              <w:rPr>
                <w:rFonts w:cs="Arial"/>
                <w:color w:val="000000"/>
                <w:szCs w:val="20"/>
                <w:lang w:eastAsia="fr-FR"/>
              </w:rPr>
            </w:pPr>
            <w:r w:rsidRPr="00AA7800">
              <w:rPr>
                <w:rFonts w:cs="Arial"/>
                <w:color w:val="000000"/>
                <w:szCs w:val="20"/>
                <w:lang w:eastAsia="fr-FR"/>
              </w:rPr>
              <w:t>Lightweight Prototype Cross-Country Vehicles complying with 2026 Appendix J, Art. 286 (NA up to 1,050cc)</w:t>
            </w:r>
          </w:p>
        </w:tc>
      </w:tr>
      <w:tr w:rsidR="00AA7800" w:rsidRPr="00904EC8" w14:paraId="295713C1" w14:textId="77777777" w:rsidTr="00D31726">
        <w:trPr>
          <w:trHeight w:val="480"/>
          <w:jc w:val="center"/>
        </w:trPr>
        <w:tc>
          <w:tcPr>
            <w:tcW w:w="1707" w:type="dxa"/>
            <w:vMerge/>
            <w:tcBorders>
              <w:left w:val="single" w:sz="2" w:space="0" w:color="auto"/>
              <w:right w:val="single" w:sz="2" w:space="0" w:color="auto"/>
            </w:tcBorders>
            <w:vAlign w:val="center"/>
          </w:tcPr>
          <w:p w14:paraId="1F539BD7" w14:textId="4C6DD73F" w:rsidR="00AA7800" w:rsidRPr="00582831" w:rsidRDefault="00AA7800" w:rsidP="00A81B80">
            <w:pPr>
              <w:jc w:val="center"/>
              <w:rPr>
                <w:rFonts w:cs="Arial"/>
                <w:color w:val="000000"/>
                <w:szCs w:val="20"/>
                <w:lang w:eastAsia="fr-FR"/>
              </w:rPr>
            </w:pPr>
          </w:p>
        </w:tc>
        <w:tc>
          <w:tcPr>
            <w:tcW w:w="1380" w:type="dxa"/>
            <w:tcBorders>
              <w:top w:val="single" w:sz="2" w:space="0" w:color="auto"/>
              <w:left w:val="single" w:sz="2" w:space="0" w:color="auto"/>
              <w:bottom w:val="single" w:sz="2" w:space="0" w:color="auto"/>
              <w:right w:val="single" w:sz="2" w:space="0" w:color="auto"/>
            </w:tcBorders>
            <w:vAlign w:val="center"/>
          </w:tcPr>
          <w:p w14:paraId="658E56C1" w14:textId="34F5F1EA" w:rsidR="00AA7800" w:rsidRPr="00D31726" w:rsidRDefault="00AA7800" w:rsidP="00A81B80">
            <w:pPr>
              <w:widowControl/>
              <w:jc w:val="center"/>
              <w:rPr>
                <w:rFonts w:cs="Arial"/>
                <w:szCs w:val="20"/>
                <w:highlight w:val="cyan"/>
                <w:lang w:val="fr-FR" w:eastAsia="fr-FR"/>
              </w:rPr>
            </w:pPr>
            <w:r w:rsidRPr="00D31726">
              <w:rPr>
                <w:rFonts w:cs="Arial"/>
                <w:szCs w:val="20"/>
                <w:highlight w:val="cyan"/>
                <w:lang w:val="fr-FR" w:eastAsia="fr-FR"/>
              </w:rPr>
              <w:t>T</w:t>
            </w:r>
            <w:proofErr w:type="gramStart"/>
            <w:r w:rsidRPr="00D31726">
              <w:rPr>
                <w:rFonts w:cs="Arial"/>
                <w:szCs w:val="20"/>
                <w:highlight w:val="cyan"/>
                <w:lang w:val="fr-FR" w:eastAsia="fr-FR"/>
              </w:rPr>
              <w:t>3.U</w:t>
            </w:r>
            <w:proofErr w:type="gramEnd"/>
          </w:p>
        </w:tc>
        <w:tc>
          <w:tcPr>
            <w:tcW w:w="6263" w:type="dxa"/>
            <w:tcBorders>
              <w:top w:val="single" w:sz="2" w:space="0" w:color="auto"/>
              <w:left w:val="single" w:sz="2" w:space="0" w:color="auto"/>
              <w:bottom w:val="single" w:sz="2" w:space="0" w:color="auto"/>
              <w:right w:val="single" w:sz="2" w:space="0" w:color="auto"/>
            </w:tcBorders>
            <w:vAlign w:val="center"/>
          </w:tcPr>
          <w:p w14:paraId="20A3072D" w14:textId="2AB3D32E" w:rsidR="00AA7800" w:rsidRPr="00D31726" w:rsidRDefault="00AA7800" w:rsidP="00A81B80">
            <w:pPr>
              <w:widowControl/>
              <w:jc w:val="left"/>
              <w:rPr>
                <w:rFonts w:cs="Arial"/>
                <w:color w:val="000000"/>
                <w:szCs w:val="20"/>
                <w:highlight w:val="cyan"/>
                <w:lang w:eastAsia="fr-FR"/>
              </w:rPr>
            </w:pPr>
            <w:r w:rsidRPr="00D31726">
              <w:rPr>
                <w:rFonts w:cs="Arial"/>
                <w:color w:val="000000"/>
                <w:szCs w:val="20"/>
                <w:highlight w:val="cyan"/>
                <w:lang w:eastAsia="fr-FR"/>
              </w:rPr>
              <w:t>Lightweight Prototype Cross-Country Vehicles complying with 2026 Appendix J, Art. 286-14</w:t>
            </w:r>
          </w:p>
        </w:tc>
      </w:tr>
      <w:tr w:rsidR="00AA7800" w:rsidRPr="00904EC8" w14:paraId="4310A242" w14:textId="77777777" w:rsidTr="00D31726">
        <w:trPr>
          <w:trHeight w:val="480"/>
          <w:jc w:val="center"/>
        </w:trPr>
        <w:tc>
          <w:tcPr>
            <w:tcW w:w="1707" w:type="dxa"/>
            <w:vMerge/>
            <w:tcBorders>
              <w:left w:val="single" w:sz="2" w:space="0" w:color="auto"/>
              <w:bottom w:val="single" w:sz="2" w:space="0" w:color="auto"/>
              <w:right w:val="single" w:sz="2" w:space="0" w:color="auto"/>
            </w:tcBorders>
            <w:vAlign w:val="center"/>
            <w:hideMark/>
          </w:tcPr>
          <w:p w14:paraId="5E77C661" w14:textId="75844FF9" w:rsidR="00AA7800" w:rsidRPr="003908DC" w:rsidRDefault="00AA7800" w:rsidP="00A81B80">
            <w:pPr>
              <w:widowControl/>
              <w:jc w:val="center"/>
              <w:rPr>
                <w:rFonts w:cs="Arial"/>
                <w:b/>
                <w:bCs/>
                <w:color w:val="000000"/>
                <w:szCs w:val="20"/>
                <w:lang w:eastAsia="fr-FR"/>
              </w:rPr>
            </w:pPr>
          </w:p>
        </w:tc>
        <w:tc>
          <w:tcPr>
            <w:tcW w:w="1380" w:type="dxa"/>
            <w:tcBorders>
              <w:top w:val="single" w:sz="2" w:space="0" w:color="auto"/>
              <w:left w:val="single" w:sz="2" w:space="0" w:color="auto"/>
              <w:bottom w:val="single" w:sz="2" w:space="0" w:color="auto"/>
              <w:right w:val="single" w:sz="2" w:space="0" w:color="auto"/>
            </w:tcBorders>
            <w:vAlign w:val="center"/>
            <w:hideMark/>
          </w:tcPr>
          <w:p w14:paraId="34025FB0" w14:textId="4FB9610E" w:rsidR="00AA7800" w:rsidRPr="003908DC" w:rsidRDefault="00AA7800" w:rsidP="00A81B80">
            <w:pPr>
              <w:widowControl/>
              <w:jc w:val="center"/>
              <w:rPr>
                <w:rFonts w:cs="Arial"/>
                <w:szCs w:val="20"/>
                <w:lang w:val="fr-FR" w:eastAsia="fr-FR"/>
              </w:rPr>
            </w:pPr>
            <w:r>
              <w:rPr>
                <w:rFonts w:cs="Arial"/>
                <w:szCs w:val="20"/>
                <w:lang w:val="fr-FR" w:eastAsia="fr-FR"/>
              </w:rPr>
              <w:t>CHGS</w:t>
            </w:r>
          </w:p>
        </w:tc>
        <w:tc>
          <w:tcPr>
            <w:tcW w:w="6263" w:type="dxa"/>
            <w:tcBorders>
              <w:top w:val="single" w:sz="2" w:space="0" w:color="auto"/>
              <w:left w:val="single" w:sz="2" w:space="0" w:color="auto"/>
              <w:bottom w:val="single" w:sz="2" w:space="0" w:color="auto"/>
              <w:right w:val="single" w:sz="2" w:space="0" w:color="auto"/>
            </w:tcBorders>
            <w:vAlign w:val="center"/>
            <w:hideMark/>
          </w:tcPr>
          <w:p w14:paraId="5A1DC4B8" w14:textId="45769330" w:rsidR="00AA7800" w:rsidRPr="003908DC" w:rsidRDefault="00AA7800" w:rsidP="00A81B80">
            <w:pPr>
              <w:widowControl/>
              <w:jc w:val="left"/>
              <w:rPr>
                <w:rFonts w:cs="Arial"/>
                <w:color w:val="000000"/>
                <w:szCs w:val="20"/>
                <w:lang w:eastAsia="fr-FR"/>
              </w:rPr>
            </w:pPr>
            <w:r w:rsidRPr="00AA7800">
              <w:rPr>
                <w:rFonts w:cs="Arial"/>
                <w:color w:val="000000"/>
                <w:szCs w:val="20"/>
                <w:lang w:eastAsia="fr-FR"/>
              </w:rPr>
              <w:t>SCORE UTV vehicles approved by the FIA (see Art. 8.4)</w:t>
            </w:r>
          </w:p>
        </w:tc>
      </w:tr>
      <w:tr w:rsidR="00FB2DFA" w:rsidRPr="00904EC8" w14:paraId="7225510E" w14:textId="77777777" w:rsidTr="00D31726">
        <w:trPr>
          <w:trHeight w:val="480"/>
          <w:jc w:val="center"/>
        </w:trPr>
        <w:tc>
          <w:tcPr>
            <w:tcW w:w="1707" w:type="dxa"/>
            <w:vMerge w:val="restart"/>
            <w:tcBorders>
              <w:top w:val="single" w:sz="2" w:space="0" w:color="auto"/>
              <w:left w:val="single" w:sz="4" w:space="0" w:color="auto"/>
              <w:bottom w:val="single" w:sz="2" w:space="0" w:color="auto"/>
              <w:right w:val="single" w:sz="4" w:space="0" w:color="auto"/>
            </w:tcBorders>
            <w:vAlign w:val="center"/>
            <w:hideMark/>
          </w:tcPr>
          <w:p w14:paraId="702D8887" w14:textId="697437AA" w:rsidR="00FB2DFA" w:rsidRPr="003908DC" w:rsidRDefault="00FB2DFA" w:rsidP="00A81B80">
            <w:pPr>
              <w:widowControl/>
              <w:jc w:val="center"/>
              <w:rPr>
                <w:rFonts w:cs="Arial"/>
                <w:b/>
                <w:bCs/>
                <w:color w:val="000000"/>
                <w:szCs w:val="20"/>
                <w:lang w:val="fr-FR" w:eastAsia="fr-FR"/>
              </w:rPr>
            </w:pPr>
            <w:r>
              <w:rPr>
                <w:rFonts w:cs="Arial"/>
                <w:b/>
                <w:bCs/>
                <w:color w:val="000000"/>
                <w:szCs w:val="20"/>
                <w:lang w:val="fr-FR" w:eastAsia="fr-FR"/>
              </w:rPr>
              <w:t>SSV</w:t>
            </w:r>
          </w:p>
        </w:tc>
        <w:tc>
          <w:tcPr>
            <w:tcW w:w="1380" w:type="dxa"/>
            <w:tcBorders>
              <w:top w:val="single" w:sz="2" w:space="0" w:color="auto"/>
              <w:left w:val="single" w:sz="4" w:space="0" w:color="auto"/>
              <w:bottom w:val="single" w:sz="2" w:space="0" w:color="auto"/>
              <w:right w:val="single" w:sz="4" w:space="0" w:color="auto"/>
            </w:tcBorders>
            <w:vAlign w:val="center"/>
            <w:hideMark/>
          </w:tcPr>
          <w:p w14:paraId="1DDB98FC" w14:textId="5F95C850" w:rsidR="00FB2DFA" w:rsidRPr="003908DC" w:rsidRDefault="00FB2DFA" w:rsidP="00A81B80">
            <w:pPr>
              <w:widowControl/>
              <w:jc w:val="center"/>
              <w:rPr>
                <w:rFonts w:cs="Arial"/>
                <w:szCs w:val="20"/>
                <w:lang w:val="fr-FR" w:eastAsia="fr-FR"/>
              </w:rPr>
            </w:pPr>
            <w:r>
              <w:rPr>
                <w:rFonts w:cs="Arial"/>
                <w:szCs w:val="20"/>
                <w:lang w:val="fr-FR" w:eastAsia="fr-FR"/>
              </w:rPr>
              <w:t>SSV1</w:t>
            </w:r>
          </w:p>
        </w:tc>
        <w:tc>
          <w:tcPr>
            <w:tcW w:w="6263" w:type="dxa"/>
            <w:tcBorders>
              <w:top w:val="single" w:sz="2" w:space="0" w:color="auto"/>
              <w:left w:val="nil"/>
              <w:bottom w:val="single" w:sz="2" w:space="0" w:color="auto"/>
              <w:right w:val="single" w:sz="4" w:space="0" w:color="auto"/>
            </w:tcBorders>
            <w:vAlign w:val="center"/>
            <w:hideMark/>
          </w:tcPr>
          <w:p w14:paraId="0C88AB6E" w14:textId="70F977AB" w:rsidR="00FB2DFA" w:rsidRPr="003908DC" w:rsidRDefault="00FB2DFA" w:rsidP="00A81B80">
            <w:pPr>
              <w:widowControl/>
              <w:jc w:val="left"/>
              <w:rPr>
                <w:rFonts w:cs="Arial"/>
                <w:color w:val="000000"/>
                <w:szCs w:val="20"/>
                <w:lang w:eastAsia="fr-FR"/>
              </w:rPr>
            </w:pPr>
            <w:r w:rsidRPr="00284210">
              <w:rPr>
                <w:rFonts w:cs="Arial"/>
                <w:color w:val="000000"/>
                <w:szCs w:val="20"/>
                <w:lang w:eastAsia="fr-FR"/>
              </w:rPr>
              <w:t>Cross-</w:t>
            </w:r>
            <w:proofErr w:type="gramStart"/>
            <w:r w:rsidRPr="00284210">
              <w:rPr>
                <w:rFonts w:cs="Arial"/>
                <w:color w:val="000000"/>
                <w:szCs w:val="20"/>
                <w:lang w:eastAsia="fr-FR"/>
              </w:rPr>
              <w:t>Country Side</w:t>
            </w:r>
            <w:proofErr w:type="gramEnd"/>
            <w:r w:rsidRPr="00284210">
              <w:rPr>
                <w:rFonts w:cs="Arial"/>
                <w:color w:val="000000"/>
                <w:szCs w:val="20"/>
                <w:lang w:eastAsia="fr-FR"/>
              </w:rPr>
              <w:t xml:space="preserve">-by-Side (SSV) Vehicles complying with </w:t>
            </w:r>
            <w:r w:rsidR="00AA7800">
              <w:rPr>
                <w:rFonts w:cs="Arial"/>
                <w:color w:val="000000"/>
                <w:szCs w:val="20"/>
                <w:lang w:eastAsia="fr-FR"/>
              </w:rPr>
              <w:t>2026</w:t>
            </w:r>
            <w:r w:rsidR="00AA7800" w:rsidRPr="00284210">
              <w:rPr>
                <w:rFonts w:cs="Arial"/>
                <w:color w:val="000000"/>
                <w:szCs w:val="20"/>
                <w:lang w:eastAsia="fr-FR"/>
              </w:rPr>
              <w:t xml:space="preserve"> </w:t>
            </w:r>
            <w:r w:rsidRPr="00284210">
              <w:rPr>
                <w:rFonts w:cs="Arial"/>
                <w:color w:val="000000"/>
                <w:szCs w:val="20"/>
                <w:lang w:eastAsia="fr-FR"/>
              </w:rPr>
              <w:t xml:space="preserve">Appendix J, Art. 286A (turbo up to 1050cc and </w:t>
            </w:r>
            <w:proofErr w:type="spellStart"/>
            <w:r w:rsidRPr="00284210">
              <w:rPr>
                <w:rFonts w:cs="Arial"/>
                <w:color w:val="000000"/>
                <w:szCs w:val="20"/>
                <w:lang w:eastAsia="fr-FR"/>
              </w:rPr>
              <w:t>atmo</w:t>
            </w:r>
            <w:proofErr w:type="spellEnd"/>
            <w:r w:rsidRPr="00284210">
              <w:rPr>
                <w:rFonts w:cs="Arial"/>
                <w:color w:val="000000"/>
                <w:szCs w:val="20"/>
                <w:lang w:eastAsia="fr-FR"/>
              </w:rPr>
              <w:t xml:space="preserve"> from 1050cc to 2000cc)</w:t>
            </w:r>
          </w:p>
        </w:tc>
      </w:tr>
      <w:tr w:rsidR="00FB2DFA" w:rsidRPr="00904EC8" w14:paraId="60EAC60C" w14:textId="77777777" w:rsidTr="00D31726">
        <w:trPr>
          <w:trHeight w:val="480"/>
          <w:jc w:val="center"/>
        </w:trPr>
        <w:tc>
          <w:tcPr>
            <w:tcW w:w="1707" w:type="dxa"/>
            <w:vMerge/>
            <w:tcBorders>
              <w:top w:val="single" w:sz="2" w:space="0" w:color="auto"/>
              <w:left w:val="single" w:sz="4" w:space="0" w:color="auto"/>
              <w:bottom w:val="single" w:sz="2" w:space="0" w:color="auto"/>
              <w:right w:val="single" w:sz="4" w:space="0" w:color="auto"/>
            </w:tcBorders>
            <w:vAlign w:val="center"/>
          </w:tcPr>
          <w:p w14:paraId="781D16B3" w14:textId="77777777" w:rsidR="00FB2DFA" w:rsidRPr="00284210" w:rsidRDefault="00FB2DFA" w:rsidP="00A81B80">
            <w:pPr>
              <w:widowControl/>
              <w:jc w:val="center"/>
              <w:rPr>
                <w:rFonts w:cs="Arial"/>
                <w:b/>
                <w:bCs/>
                <w:color w:val="000000"/>
                <w:szCs w:val="20"/>
                <w:lang w:eastAsia="fr-FR"/>
              </w:rPr>
            </w:pPr>
          </w:p>
        </w:tc>
        <w:tc>
          <w:tcPr>
            <w:tcW w:w="1380" w:type="dxa"/>
            <w:tcBorders>
              <w:top w:val="single" w:sz="2" w:space="0" w:color="auto"/>
              <w:left w:val="single" w:sz="4" w:space="0" w:color="auto"/>
              <w:bottom w:val="single" w:sz="2" w:space="0" w:color="auto"/>
              <w:right w:val="single" w:sz="4" w:space="0" w:color="auto"/>
            </w:tcBorders>
            <w:vAlign w:val="center"/>
          </w:tcPr>
          <w:p w14:paraId="0EFCD55B" w14:textId="2C01B3D2" w:rsidR="00FB2DFA" w:rsidRPr="003908DC" w:rsidRDefault="00FB2DFA" w:rsidP="00A81B80">
            <w:pPr>
              <w:widowControl/>
              <w:jc w:val="center"/>
              <w:rPr>
                <w:rFonts w:cs="Arial"/>
                <w:szCs w:val="20"/>
                <w:lang w:val="fr-FR" w:eastAsia="fr-FR"/>
              </w:rPr>
            </w:pPr>
            <w:r>
              <w:rPr>
                <w:rFonts w:cs="Arial"/>
                <w:szCs w:val="20"/>
                <w:lang w:val="fr-FR" w:eastAsia="fr-FR"/>
              </w:rPr>
              <w:t>SSV2</w:t>
            </w:r>
          </w:p>
        </w:tc>
        <w:tc>
          <w:tcPr>
            <w:tcW w:w="6263" w:type="dxa"/>
            <w:tcBorders>
              <w:top w:val="single" w:sz="2" w:space="0" w:color="auto"/>
              <w:left w:val="nil"/>
              <w:bottom w:val="single" w:sz="2" w:space="0" w:color="auto"/>
              <w:right w:val="single" w:sz="4" w:space="0" w:color="auto"/>
            </w:tcBorders>
            <w:vAlign w:val="center"/>
          </w:tcPr>
          <w:p w14:paraId="1491AF25" w14:textId="2D70D628" w:rsidR="00FB2DFA" w:rsidRPr="003908DC" w:rsidRDefault="00FB2DFA" w:rsidP="00A81B80">
            <w:pPr>
              <w:widowControl/>
              <w:jc w:val="left"/>
              <w:rPr>
                <w:rFonts w:cs="Arial"/>
                <w:color w:val="000000"/>
                <w:szCs w:val="20"/>
                <w:lang w:eastAsia="fr-FR"/>
              </w:rPr>
            </w:pPr>
            <w:r w:rsidRPr="00284210">
              <w:rPr>
                <w:rFonts w:cs="Arial"/>
                <w:color w:val="000000"/>
                <w:szCs w:val="20"/>
                <w:lang w:eastAsia="fr-FR"/>
              </w:rPr>
              <w:t>Cross-</w:t>
            </w:r>
            <w:proofErr w:type="gramStart"/>
            <w:r w:rsidRPr="00284210">
              <w:rPr>
                <w:rFonts w:cs="Arial"/>
                <w:color w:val="000000"/>
                <w:szCs w:val="20"/>
                <w:lang w:eastAsia="fr-FR"/>
              </w:rPr>
              <w:t>Country Side</w:t>
            </w:r>
            <w:proofErr w:type="gramEnd"/>
            <w:r w:rsidRPr="00284210">
              <w:rPr>
                <w:rFonts w:cs="Arial"/>
                <w:color w:val="000000"/>
                <w:szCs w:val="20"/>
                <w:lang w:eastAsia="fr-FR"/>
              </w:rPr>
              <w:t xml:space="preserve">-by-Side (SSV) Vehicles complying with </w:t>
            </w:r>
            <w:r w:rsidR="00AA7800">
              <w:rPr>
                <w:rFonts w:cs="Arial"/>
                <w:color w:val="000000"/>
                <w:szCs w:val="20"/>
                <w:lang w:eastAsia="fr-FR"/>
              </w:rPr>
              <w:t>2026</w:t>
            </w:r>
            <w:r w:rsidR="00AA7800" w:rsidRPr="00284210">
              <w:rPr>
                <w:rFonts w:cs="Arial"/>
                <w:color w:val="000000"/>
                <w:szCs w:val="20"/>
                <w:lang w:eastAsia="fr-FR"/>
              </w:rPr>
              <w:t xml:space="preserve"> </w:t>
            </w:r>
            <w:r w:rsidRPr="00284210">
              <w:rPr>
                <w:rFonts w:cs="Arial"/>
                <w:color w:val="000000"/>
                <w:szCs w:val="20"/>
                <w:lang w:eastAsia="fr-FR"/>
              </w:rPr>
              <w:t>Appendix J, Art. 286A (</w:t>
            </w:r>
            <w:proofErr w:type="spellStart"/>
            <w:r w:rsidRPr="00284210">
              <w:rPr>
                <w:rFonts w:cs="Arial"/>
                <w:color w:val="000000"/>
                <w:szCs w:val="20"/>
                <w:lang w:eastAsia="fr-FR"/>
              </w:rPr>
              <w:t>atmo</w:t>
            </w:r>
            <w:proofErr w:type="spellEnd"/>
            <w:r w:rsidRPr="00284210">
              <w:rPr>
                <w:rFonts w:cs="Arial"/>
                <w:color w:val="000000"/>
                <w:szCs w:val="20"/>
                <w:lang w:eastAsia="fr-FR"/>
              </w:rPr>
              <w:t xml:space="preserve"> up to 1050cc)</w:t>
            </w:r>
          </w:p>
        </w:tc>
      </w:tr>
      <w:tr w:rsidR="00FB2DFA" w:rsidRPr="00904EC8" w14:paraId="50CF6812" w14:textId="77777777" w:rsidTr="00D31726">
        <w:trPr>
          <w:trHeight w:val="480"/>
          <w:jc w:val="center"/>
        </w:trPr>
        <w:tc>
          <w:tcPr>
            <w:tcW w:w="1707" w:type="dxa"/>
            <w:vMerge/>
            <w:tcBorders>
              <w:top w:val="single" w:sz="2" w:space="0" w:color="auto"/>
              <w:left w:val="single" w:sz="4" w:space="0" w:color="auto"/>
              <w:bottom w:val="single" w:sz="2" w:space="0" w:color="auto"/>
              <w:right w:val="single" w:sz="4" w:space="0" w:color="auto"/>
            </w:tcBorders>
            <w:vAlign w:val="center"/>
          </w:tcPr>
          <w:p w14:paraId="03F9A637" w14:textId="77777777" w:rsidR="00FB2DFA" w:rsidRPr="00284210" w:rsidRDefault="00FB2DFA" w:rsidP="00A81B80">
            <w:pPr>
              <w:widowControl/>
              <w:jc w:val="center"/>
              <w:rPr>
                <w:rFonts w:cs="Arial"/>
                <w:b/>
                <w:bCs/>
                <w:color w:val="000000"/>
                <w:szCs w:val="20"/>
                <w:lang w:eastAsia="fr-FR"/>
              </w:rPr>
            </w:pPr>
          </w:p>
        </w:tc>
        <w:tc>
          <w:tcPr>
            <w:tcW w:w="1380" w:type="dxa"/>
            <w:tcBorders>
              <w:top w:val="single" w:sz="2" w:space="0" w:color="auto"/>
              <w:left w:val="single" w:sz="4" w:space="0" w:color="auto"/>
              <w:bottom w:val="single" w:sz="2" w:space="0" w:color="auto"/>
              <w:right w:val="single" w:sz="4" w:space="0" w:color="auto"/>
            </w:tcBorders>
            <w:vAlign w:val="center"/>
          </w:tcPr>
          <w:p w14:paraId="1B6A3EB6" w14:textId="7DDDCD0B" w:rsidR="00FB2DFA" w:rsidRPr="003908DC" w:rsidRDefault="00FB2DFA" w:rsidP="00A81B80">
            <w:pPr>
              <w:widowControl/>
              <w:jc w:val="center"/>
              <w:rPr>
                <w:rFonts w:cs="Arial"/>
                <w:szCs w:val="20"/>
                <w:lang w:val="fr-FR" w:eastAsia="fr-FR"/>
              </w:rPr>
            </w:pPr>
            <w:r>
              <w:rPr>
                <w:rFonts w:cs="Arial"/>
                <w:szCs w:val="20"/>
                <w:lang w:val="fr-FR" w:eastAsia="fr-FR"/>
              </w:rPr>
              <w:t>T4</w:t>
            </w:r>
          </w:p>
        </w:tc>
        <w:tc>
          <w:tcPr>
            <w:tcW w:w="6263" w:type="dxa"/>
            <w:tcBorders>
              <w:top w:val="single" w:sz="2" w:space="0" w:color="auto"/>
              <w:left w:val="nil"/>
              <w:bottom w:val="single" w:sz="2" w:space="0" w:color="auto"/>
              <w:right w:val="single" w:sz="4" w:space="0" w:color="auto"/>
            </w:tcBorders>
            <w:vAlign w:val="center"/>
          </w:tcPr>
          <w:p w14:paraId="55F47E78" w14:textId="42CC9B6A" w:rsidR="00FB2DFA" w:rsidRPr="003908DC" w:rsidRDefault="00FB2DFA" w:rsidP="00A81B80">
            <w:pPr>
              <w:widowControl/>
              <w:jc w:val="left"/>
              <w:rPr>
                <w:rFonts w:cs="Arial"/>
                <w:color w:val="000000"/>
                <w:szCs w:val="20"/>
                <w:lang w:eastAsia="fr-FR"/>
              </w:rPr>
            </w:pPr>
            <w:r w:rsidRPr="00284210">
              <w:rPr>
                <w:rFonts w:cs="Arial"/>
                <w:color w:val="000000"/>
                <w:szCs w:val="20"/>
                <w:lang w:eastAsia="fr-FR"/>
              </w:rPr>
              <w:t>Modified Production Cross-</w:t>
            </w:r>
            <w:proofErr w:type="gramStart"/>
            <w:r w:rsidRPr="00284210">
              <w:rPr>
                <w:rFonts w:cs="Arial"/>
                <w:color w:val="000000"/>
                <w:szCs w:val="20"/>
                <w:lang w:eastAsia="fr-FR"/>
              </w:rPr>
              <w:t>Country Side</w:t>
            </w:r>
            <w:proofErr w:type="gramEnd"/>
            <w:r w:rsidRPr="00284210">
              <w:rPr>
                <w:rFonts w:cs="Arial"/>
                <w:color w:val="000000"/>
                <w:szCs w:val="20"/>
                <w:lang w:eastAsia="fr-FR"/>
              </w:rPr>
              <w:t>-by-Side (SSV) Vehicles with a FIA Technical Passport issued before 31.12.2025 and complying with 2024 Appendix J, Art. 286A</w:t>
            </w:r>
          </w:p>
        </w:tc>
      </w:tr>
      <w:tr w:rsidR="00D31726" w:rsidRPr="00904EC8" w14:paraId="364DA5B3" w14:textId="77777777" w:rsidTr="004A28A8">
        <w:trPr>
          <w:trHeight w:val="480"/>
          <w:jc w:val="center"/>
        </w:trPr>
        <w:tc>
          <w:tcPr>
            <w:tcW w:w="1707" w:type="dxa"/>
            <w:vMerge w:val="restart"/>
            <w:tcBorders>
              <w:top w:val="single" w:sz="2" w:space="0" w:color="auto"/>
              <w:left w:val="single" w:sz="4" w:space="0" w:color="auto"/>
              <w:right w:val="single" w:sz="4" w:space="0" w:color="auto"/>
            </w:tcBorders>
            <w:vAlign w:val="center"/>
          </w:tcPr>
          <w:p w14:paraId="055D2733" w14:textId="0C101202" w:rsidR="00D31726" w:rsidRPr="00D31726" w:rsidRDefault="00D31726" w:rsidP="00A81B80">
            <w:pPr>
              <w:widowControl/>
              <w:jc w:val="center"/>
              <w:rPr>
                <w:rFonts w:cs="Arial"/>
                <w:b/>
                <w:bCs/>
                <w:color w:val="000000"/>
                <w:szCs w:val="20"/>
                <w:highlight w:val="cyan"/>
                <w:lang w:eastAsia="fr-FR"/>
              </w:rPr>
            </w:pPr>
            <w:r w:rsidRPr="00D31726">
              <w:rPr>
                <w:rFonts w:cs="Arial"/>
                <w:b/>
                <w:bCs/>
                <w:color w:val="000000"/>
                <w:szCs w:val="20"/>
                <w:highlight w:val="cyan"/>
                <w:lang w:eastAsia="fr-FR"/>
              </w:rPr>
              <w:t>FIA TRUCK</w:t>
            </w:r>
          </w:p>
          <w:p w14:paraId="1F745F13" w14:textId="2106B96D" w:rsidR="00D31726" w:rsidRPr="00D31726" w:rsidRDefault="00D31726" w:rsidP="00A81B80">
            <w:pPr>
              <w:widowControl/>
              <w:jc w:val="center"/>
              <w:rPr>
                <w:rFonts w:cs="Arial"/>
                <w:b/>
                <w:bCs/>
                <w:color w:val="000000"/>
                <w:szCs w:val="20"/>
                <w:highlight w:val="cyan"/>
                <w:lang w:eastAsia="fr-FR"/>
              </w:rPr>
            </w:pPr>
            <w:r w:rsidRPr="00D31726">
              <w:rPr>
                <w:rFonts w:cs="Arial"/>
                <w:b/>
                <w:bCs/>
                <w:color w:val="000000"/>
                <w:szCs w:val="20"/>
                <w:highlight w:val="cyan"/>
                <w:lang w:eastAsia="fr-FR"/>
              </w:rPr>
              <w:t>(TRK)</w:t>
            </w:r>
          </w:p>
        </w:tc>
        <w:tc>
          <w:tcPr>
            <w:tcW w:w="1380" w:type="dxa"/>
            <w:vMerge w:val="restart"/>
            <w:tcBorders>
              <w:top w:val="single" w:sz="2" w:space="0" w:color="auto"/>
              <w:left w:val="single" w:sz="4" w:space="0" w:color="auto"/>
              <w:right w:val="single" w:sz="4" w:space="0" w:color="auto"/>
            </w:tcBorders>
            <w:vAlign w:val="center"/>
          </w:tcPr>
          <w:p w14:paraId="4E70221C" w14:textId="0137595C" w:rsidR="00D31726" w:rsidRPr="00D31726" w:rsidRDefault="00D31726" w:rsidP="00A81B80">
            <w:pPr>
              <w:widowControl/>
              <w:jc w:val="center"/>
              <w:rPr>
                <w:rFonts w:cs="Arial"/>
                <w:szCs w:val="20"/>
                <w:highlight w:val="cyan"/>
                <w:lang w:val="fr-FR" w:eastAsia="fr-FR"/>
              </w:rPr>
            </w:pPr>
            <w:r w:rsidRPr="00D31726">
              <w:rPr>
                <w:rFonts w:cs="Arial"/>
                <w:szCs w:val="20"/>
                <w:highlight w:val="cyan"/>
                <w:lang w:val="fr-FR" w:eastAsia="fr-FR"/>
              </w:rPr>
              <w:t>T5.1</w:t>
            </w:r>
          </w:p>
        </w:tc>
        <w:tc>
          <w:tcPr>
            <w:tcW w:w="6263" w:type="dxa"/>
            <w:tcBorders>
              <w:top w:val="single" w:sz="2" w:space="0" w:color="auto"/>
              <w:left w:val="nil"/>
              <w:bottom w:val="single" w:sz="2" w:space="0" w:color="auto"/>
              <w:right w:val="single" w:sz="4" w:space="0" w:color="auto"/>
            </w:tcBorders>
            <w:vAlign w:val="center"/>
          </w:tcPr>
          <w:p w14:paraId="3ED96D94" w14:textId="3C967312" w:rsidR="00D31726" w:rsidRPr="00D31726" w:rsidRDefault="00D31726" w:rsidP="00EF6AA2">
            <w:pPr>
              <w:widowControl/>
              <w:jc w:val="left"/>
              <w:rPr>
                <w:rFonts w:cs="Arial"/>
                <w:color w:val="000000"/>
                <w:szCs w:val="20"/>
                <w:highlight w:val="cyan"/>
                <w:lang w:eastAsia="fr-FR"/>
              </w:rPr>
            </w:pPr>
            <w:r w:rsidRPr="00D31726">
              <w:rPr>
                <w:rFonts w:cs="Arial"/>
                <w:color w:val="000000"/>
                <w:szCs w:val="20"/>
                <w:highlight w:val="cyan"/>
                <w:lang w:eastAsia="fr-FR"/>
              </w:rPr>
              <w:t>Prototype Cross-Country Trucks complying with 2026 Appendix J, Art. 287</w:t>
            </w:r>
          </w:p>
        </w:tc>
      </w:tr>
      <w:tr w:rsidR="00D31726" w:rsidRPr="00904EC8" w14:paraId="29811651" w14:textId="77777777" w:rsidTr="004A28A8">
        <w:trPr>
          <w:trHeight w:val="480"/>
          <w:jc w:val="center"/>
        </w:trPr>
        <w:tc>
          <w:tcPr>
            <w:tcW w:w="1707" w:type="dxa"/>
            <w:vMerge/>
            <w:tcBorders>
              <w:left w:val="single" w:sz="4" w:space="0" w:color="auto"/>
              <w:right w:val="single" w:sz="4" w:space="0" w:color="auto"/>
            </w:tcBorders>
            <w:vAlign w:val="center"/>
          </w:tcPr>
          <w:p w14:paraId="18319441" w14:textId="77777777" w:rsidR="00D31726" w:rsidRPr="00D31726" w:rsidRDefault="00D31726" w:rsidP="00A81B80">
            <w:pPr>
              <w:widowControl/>
              <w:jc w:val="center"/>
              <w:rPr>
                <w:rFonts w:cs="Arial"/>
                <w:b/>
                <w:bCs/>
                <w:color w:val="000000"/>
                <w:szCs w:val="20"/>
                <w:highlight w:val="cyan"/>
                <w:lang w:eastAsia="fr-FR"/>
              </w:rPr>
            </w:pPr>
          </w:p>
        </w:tc>
        <w:tc>
          <w:tcPr>
            <w:tcW w:w="1380" w:type="dxa"/>
            <w:vMerge/>
            <w:tcBorders>
              <w:left w:val="single" w:sz="4" w:space="0" w:color="auto"/>
              <w:bottom w:val="single" w:sz="2" w:space="0" w:color="auto"/>
              <w:right w:val="single" w:sz="4" w:space="0" w:color="auto"/>
            </w:tcBorders>
            <w:vAlign w:val="center"/>
          </w:tcPr>
          <w:p w14:paraId="4111407A" w14:textId="77777777" w:rsidR="00D31726" w:rsidRPr="00D31726" w:rsidRDefault="00D31726" w:rsidP="00A81B80">
            <w:pPr>
              <w:widowControl/>
              <w:jc w:val="center"/>
              <w:rPr>
                <w:rFonts w:cs="Arial"/>
                <w:szCs w:val="20"/>
                <w:highlight w:val="cyan"/>
                <w:lang w:eastAsia="fr-FR"/>
              </w:rPr>
            </w:pPr>
          </w:p>
        </w:tc>
        <w:tc>
          <w:tcPr>
            <w:tcW w:w="6263" w:type="dxa"/>
            <w:tcBorders>
              <w:top w:val="single" w:sz="2" w:space="0" w:color="auto"/>
              <w:left w:val="nil"/>
              <w:bottom w:val="single" w:sz="2" w:space="0" w:color="auto"/>
              <w:right w:val="single" w:sz="4" w:space="0" w:color="auto"/>
            </w:tcBorders>
            <w:vAlign w:val="center"/>
          </w:tcPr>
          <w:p w14:paraId="4DE3715F" w14:textId="73D3EF4F" w:rsidR="00D31726" w:rsidRPr="00D31726" w:rsidRDefault="00D31726" w:rsidP="00EF6AA2">
            <w:pPr>
              <w:widowControl/>
              <w:jc w:val="left"/>
              <w:rPr>
                <w:rFonts w:cs="Arial"/>
                <w:color w:val="000000"/>
                <w:szCs w:val="20"/>
                <w:highlight w:val="cyan"/>
                <w:lang w:eastAsia="fr-FR"/>
              </w:rPr>
            </w:pPr>
            <w:r w:rsidRPr="00D31726">
              <w:rPr>
                <w:rFonts w:cs="Arial"/>
                <w:color w:val="000000"/>
                <w:szCs w:val="20"/>
                <w:highlight w:val="cyan"/>
                <w:lang w:eastAsia="fr-FR"/>
              </w:rPr>
              <w:t>Production Cross-Country Trucks complying with 2019 Appendix J, Art. 287 (see Art. 8.5.1)</w:t>
            </w:r>
          </w:p>
        </w:tc>
      </w:tr>
      <w:tr w:rsidR="00D31726" w:rsidRPr="00904EC8" w14:paraId="5FACA1CC" w14:textId="77777777" w:rsidTr="00B1581C">
        <w:trPr>
          <w:trHeight w:val="480"/>
          <w:jc w:val="center"/>
        </w:trPr>
        <w:tc>
          <w:tcPr>
            <w:tcW w:w="1707" w:type="dxa"/>
            <w:vMerge/>
            <w:tcBorders>
              <w:left w:val="single" w:sz="4" w:space="0" w:color="auto"/>
              <w:right w:val="single" w:sz="4" w:space="0" w:color="auto"/>
            </w:tcBorders>
            <w:vAlign w:val="center"/>
          </w:tcPr>
          <w:p w14:paraId="37B65E82" w14:textId="77777777" w:rsidR="00D31726" w:rsidRPr="00D31726" w:rsidRDefault="00D31726" w:rsidP="00A81B80">
            <w:pPr>
              <w:widowControl/>
              <w:jc w:val="center"/>
              <w:rPr>
                <w:rFonts w:cs="Arial"/>
                <w:b/>
                <w:bCs/>
                <w:color w:val="000000"/>
                <w:szCs w:val="20"/>
                <w:highlight w:val="cyan"/>
                <w:lang w:eastAsia="fr-FR"/>
              </w:rPr>
            </w:pPr>
          </w:p>
        </w:tc>
        <w:tc>
          <w:tcPr>
            <w:tcW w:w="1380" w:type="dxa"/>
            <w:tcBorders>
              <w:top w:val="single" w:sz="2" w:space="0" w:color="auto"/>
              <w:left w:val="single" w:sz="4" w:space="0" w:color="auto"/>
              <w:bottom w:val="single" w:sz="2" w:space="0" w:color="auto"/>
              <w:right w:val="single" w:sz="4" w:space="0" w:color="auto"/>
            </w:tcBorders>
            <w:vAlign w:val="center"/>
          </w:tcPr>
          <w:p w14:paraId="6A54773E" w14:textId="14BEEB62" w:rsidR="00D31726" w:rsidRPr="00D31726" w:rsidRDefault="00D31726" w:rsidP="00A81B80">
            <w:pPr>
              <w:widowControl/>
              <w:jc w:val="center"/>
              <w:rPr>
                <w:rFonts w:cs="Arial"/>
                <w:szCs w:val="20"/>
                <w:highlight w:val="cyan"/>
                <w:lang w:eastAsia="fr-FR"/>
              </w:rPr>
            </w:pPr>
            <w:r w:rsidRPr="00D31726">
              <w:rPr>
                <w:rFonts w:cs="Arial"/>
                <w:szCs w:val="20"/>
                <w:highlight w:val="cyan"/>
                <w:lang w:eastAsia="fr-FR"/>
              </w:rPr>
              <w:t>T</w:t>
            </w:r>
            <w:proofErr w:type="gramStart"/>
            <w:r w:rsidRPr="00D31726">
              <w:rPr>
                <w:rFonts w:cs="Arial"/>
                <w:szCs w:val="20"/>
                <w:highlight w:val="cyan"/>
                <w:lang w:eastAsia="fr-FR"/>
              </w:rPr>
              <w:t>5.U</w:t>
            </w:r>
            <w:proofErr w:type="gramEnd"/>
          </w:p>
        </w:tc>
        <w:tc>
          <w:tcPr>
            <w:tcW w:w="6263" w:type="dxa"/>
            <w:tcBorders>
              <w:top w:val="single" w:sz="2" w:space="0" w:color="auto"/>
              <w:left w:val="nil"/>
              <w:bottom w:val="single" w:sz="2" w:space="0" w:color="auto"/>
              <w:right w:val="single" w:sz="4" w:space="0" w:color="auto"/>
            </w:tcBorders>
            <w:vAlign w:val="center"/>
          </w:tcPr>
          <w:p w14:paraId="456F7371" w14:textId="66084532" w:rsidR="00D31726" w:rsidRPr="00D31726" w:rsidRDefault="00D31726" w:rsidP="00EF6AA2">
            <w:pPr>
              <w:widowControl/>
              <w:jc w:val="left"/>
              <w:rPr>
                <w:rFonts w:cs="Arial"/>
                <w:color w:val="000000"/>
                <w:szCs w:val="20"/>
                <w:highlight w:val="cyan"/>
                <w:lang w:eastAsia="fr-FR"/>
              </w:rPr>
            </w:pPr>
            <w:r w:rsidRPr="00D31726">
              <w:rPr>
                <w:rFonts w:cs="Arial"/>
                <w:color w:val="000000"/>
                <w:szCs w:val="20"/>
                <w:highlight w:val="cyan"/>
                <w:lang w:eastAsia="fr-FR"/>
              </w:rPr>
              <w:t>Prototype Cross-Country Trucks complying with 2026 Appendix J, Art. 287-13</w:t>
            </w:r>
          </w:p>
        </w:tc>
      </w:tr>
      <w:tr w:rsidR="00D31726" w:rsidRPr="00904EC8" w14:paraId="28AB5931" w14:textId="77777777" w:rsidTr="00B1581C">
        <w:trPr>
          <w:trHeight w:val="480"/>
          <w:jc w:val="center"/>
        </w:trPr>
        <w:tc>
          <w:tcPr>
            <w:tcW w:w="1707" w:type="dxa"/>
            <w:vMerge/>
            <w:tcBorders>
              <w:left w:val="single" w:sz="4" w:space="0" w:color="auto"/>
              <w:bottom w:val="single" w:sz="2" w:space="0" w:color="auto"/>
              <w:right w:val="single" w:sz="4" w:space="0" w:color="auto"/>
            </w:tcBorders>
            <w:vAlign w:val="center"/>
          </w:tcPr>
          <w:p w14:paraId="30416886" w14:textId="77777777" w:rsidR="00D31726" w:rsidRPr="00D31726" w:rsidRDefault="00D31726" w:rsidP="00A81B80">
            <w:pPr>
              <w:widowControl/>
              <w:jc w:val="center"/>
              <w:rPr>
                <w:rFonts w:cs="Arial"/>
                <w:b/>
                <w:bCs/>
                <w:color w:val="000000"/>
                <w:szCs w:val="20"/>
                <w:highlight w:val="cyan"/>
                <w:lang w:eastAsia="fr-FR"/>
              </w:rPr>
            </w:pPr>
          </w:p>
        </w:tc>
        <w:tc>
          <w:tcPr>
            <w:tcW w:w="1380" w:type="dxa"/>
            <w:tcBorders>
              <w:top w:val="single" w:sz="2" w:space="0" w:color="auto"/>
              <w:left w:val="single" w:sz="4" w:space="0" w:color="auto"/>
              <w:bottom w:val="single" w:sz="2" w:space="0" w:color="auto"/>
              <w:right w:val="single" w:sz="4" w:space="0" w:color="auto"/>
            </w:tcBorders>
            <w:vAlign w:val="center"/>
          </w:tcPr>
          <w:p w14:paraId="58539A7F" w14:textId="55AE9530" w:rsidR="00D31726" w:rsidRPr="00D31726" w:rsidRDefault="00D31726" w:rsidP="00A81B80">
            <w:pPr>
              <w:widowControl/>
              <w:jc w:val="center"/>
              <w:rPr>
                <w:rFonts w:cs="Arial"/>
                <w:szCs w:val="20"/>
                <w:highlight w:val="cyan"/>
                <w:lang w:eastAsia="fr-FR"/>
              </w:rPr>
            </w:pPr>
            <w:r w:rsidRPr="00D31726">
              <w:rPr>
                <w:rFonts w:cs="Arial"/>
                <w:szCs w:val="20"/>
                <w:highlight w:val="cyan"/>
                <w:lang w:eastAsia="fr-FR"/>
              </w:rPr>
              <w:t>T5.2</w:t>
            </w:r>
          </w:p>
        </w:tc>
        <w:tc>
          <w:tcPr>
            <w:tcW w:w="6263" w:type="dxa"/>
            <w:tcBorders>
              <w:top w:val="single" w:sz="2" w:space="0" w:color="auto"/>
              <w:left w:val="nil"/>
              <w:bottom w:val="single" w:sz="2" w:space="0" w:color="auto"/>
              <w:right w:val="single" w:sz="4" w:space="0" w:color="auto"/>
            </w:tcBorders>
            <w:vAlign w:val="center"/>
          </w:tcPr>
          <w:p w14:paraId="1A5ACE5C" w14:textId="2465496F" w:rsidR="00D31726" w:rsidRPr="00D31726" w:rsidRDefault="00D31726" w:rsidP="00EF6AA2">
            <w:pPr>
              <w:widowControl/>
              <w:jc w:val="left"/>
              <w:rPr>
                <w:rFonts w:cs="Arial"/>
                <w:color w:val="000000"/>
                <w:szCs w:val="20"/>
                <w:highlight w:val="cyan"/>
                <w:lang w:eastAsia="fr-FR"/>
              </w:rPr>
            </w:pPr>
            <w:r w:rsidRPr="00D31726">
              <w:rPr>
                <w:rFonts w:cs="Arial"/>
                <w:color w:val="000000"/>
                <w:szCs w:val="20"/>
                <w:highlight w:val="cyan"/>
                <w:lang w:eastAsia="fr-FR"/>
              </w:rPr>
              <w:t>Race Service Trucks complying with the 2026 Appendix J, Art. 287 – Appendix 1</w:t>
            </w:r>
          </w:p>
        </w:tc>
      </w:tr>
      <w:tr w:rsidR="00EF6AA2" w:rsidRPr="00904EC8" w14:paraId="7BE5E59A" w14:textId="77777777" w:rsidTr="00D31726">
        <w:trPr>
          <w:trHeight w:val="480"/>
          <w:jc w:val="center"/>
        </w:trPr>
        <w:tc>
          <w:tcPr>
            <w:tcW w:w="1707" w:type="dxa"/>
            <w:tcBorders>
              <w:top w:val="single" w:sz="2" w:space="0" w:color="auto"/>
              <w:left w:val="single" w:sz="4" w:space="0" w:color="auto"/>
              <w:bottom w:val="single" w:sz="2" w:space="0" w:color="auto"/>
              <w:right w:val="single" w:sz="4" w:space="0" w:color="auto"/>
            </w:tcBorders>
            <w:vAlign w:val="center"/>
          </w:tcPr>
          <w:p w14:paraId="7629A1C7" w14:textId="77777777" w:rsidR="00EF6AA2" w:rsidRPr="00EF6AA2" w:rsidRDefault="00EF6AA2" w:rsidP="00A81B80">
            <w:pPr>
              <w:widowControl/>
              <w:jc w:val="center"/>
              <w:rPr>
                <w:rFonts w:cs="Arial"/>
                <w:b/>
                <w:bCs/>
                <w:color w:val="000000"/>
                <w:szCs w:val="20"/>
                <w:highlight w:val="cyan"/>
                <w:lang w:eastAsia="fr-FR"/>
              </w:rPr>
            </w:pPr>
            <w:r w:rsidRPr="00EF6AA2">
              <w:rPr>
                <w:rFonts w:cs="Arial"/>
                <w:b/>
                <w:bCs/>
                <w:color w:val="000000"/>
                <w:szCs w:val="20"/>
                <w:highlight w:val="cyan"/>
                <w:lang w:eastAsia="fr-FR"/>
              </w:rPr>
              <w:t>EXPERIMENTAL</w:t>
            </w:r>
          </w:p>
          <w:p w14:paraId="460742C6" w14:textId="14E45252" w:rsidR="00EF6AA2" w:rsidRPr="00EF6AA2" w:rsidRDefault="00EF6AA2" w:rsidP="00A81B80">
            <w:pPr>
              <w:widowControl/>
              <w:jc w:val="center"/>
              <w:rPr>
                <w:rFonts w:cs="Arial"/>
                <w:b/>
                <w:bCs/>
                <w:color w:val="000000"/>
                <w:szCs w:val="20"/>
                <w:highlight w:val="cyan"/>
                <w:lang w:eastAsia="fr-FR"/>
              </w:rPr>
            </w:pPr>
            <w:r w:rsidRPr="00EF6AA2">
              <w:rPr>
                <w:rFonts w:cs="Arial"/>
                <w:b/>
                <w:bCs/>
                <w:color w:val="000000"/>
                <w:szCs w:val="20"/>
                <w:highlight w:val="cyan"/>
                <w:lang w:eastAsia="fr-FR"/>
              </w:rPr>
              <w:t>(EXP)</w:t>
            </w:r>
          </w:p>
        </w:tc>
        <w:tc>
          <w:tcPr>
            <w:tcW w:w="1380" w:type="dxa"/>
            <w:tcBorders>
              <w:top w:val="single" w:sz="2" w:space="0" w:color="auto"/>
              <w:left w:val="single" w:sz="4" w:space="0" w:color="auto"/>
              <w:bottom w:val="single" w:sz="2" w:space="0" w:color="auto"/>
              <w:right w:val="single" w:sz="4" w:space="0" w:color="auto"/>
            </w:tcBorders>
            <w:vAlign w:val="center"/>
          </w:tcPr>
          <w:p w14:paraId="1F99902E" w14:textId="77777777" w:rsidR="00EF6AA2" w:rsidRPr="00EF6AA2" w:rsidRDefault="00EF6AA2" w:rsidP="00A81B80">
            <w:pPr>
              <w:widowControl/>
              <w:jc w:val="center"/>
              <w:rPr>
                <w:rFonts w:cs="Arial"/>
                <w:szCs w:val="20"/>
                <w:highlight w:val="cyan"/>
                <w:lang w:val="fr-FR" w:eastAsia="fr-FR"/>
              </w:rPr>
            </w:pPr>
          </w:p>
        </w:tc>
        <w:tc>
          <w:tcPr>
            <w:tcW w:w="6263" w:type="dxa"/>
            <w:tcBorders>
              <w:top w:val="single" w:sz="2" w:space="0" w:color="auto"/>
              <w:left w:val="nil"/>
              <w:bottom w:val="single" w:sz="2" w:space="0" w:color="auto"/>
              <w:right w:val="single" w:sz="4" w:space="0" w:color="auto"/>
            </w:tcBorders>
            <w:vAlign w:val="center"/>
          </w:tcPr>
          <w:p w14:paraId="613CFDEA" w14:textId="720777EC" w:rsidR="00EF6AA2" w:rsidRPr="00EF6AA2" w:rsidRDefault="00EF6AA2" w:rsidP="00EF6AA2">
            <w:pPr>
              <w:widowControl/>
              <w:jc w:val="left"/>
              <w:rPr>
                <w:rFonts w:cs="Arial"/>
                <w:color w:val="000000"/>
                <w:szCs w:val="20"/>
                <w:highlight w:val="cyan"/>
                <w:lang w:eastAsia="fr-FR"/>
              </w:rPr>
            </w:pPr>
            <w:r w:rsidRPr="00EF6AA2">
              <w:rPr>
                <w:rFonts w:cs="Arial"/>
                <w:color w:val="000000"/>
                <w:szCs w:val="20"/>
                <w:highlight w:val="cyan"/>
                <w:lang w:eastAsia="fr-FR"/>
              </w:rPr>
              <w:t>Vehicles complying with FIA technical regulations approved by the World Motor Sport Council (WMSC) but not coming into force until the following year, or vehicles that are undergoing the FIA homologation process (See FIA CCRSR, Art. 8.6).</w:t>
            </w:r>
          </w:p>
        </w:tc>
      </w:tr>
    </w:tbl>
    <w:p w14:paraId="2C7E5C61" w14:textId="77777777" w:rsidR="00AA7800" w:rsidRDefault="00AA7800" w:rsidP="003C5A8D">
      <w:pPr>
        <w:rPr>
          <w:b/>
        </w:rPr>
      </w:pPr>
    </w:p>
    <w:p w14:paraId="1577AAB1" w14:textId="786927E5" w:rsidR="00FE4F4C" w:rsidRPr="00FE4F4C" w:rsidRDefault="00FE4F4C" w:rsidP="00D31726">
      <w:pPr>
        <w:rPr>
          <w:b/>
          <w:color w:val="FF0000"/>
          <w:highlight w:val="cyan"/>
        </w:rPr>
      </w:pPr>
      <w:r w:rsidRPr="00FE4F4C">
        <w:rPr>
          <w:b/>
          <w:color w:val="FF0000"/>
          <w:highlight w:val="cyan"/>
        </w:rPr>
        <w:t>[Note to delete</w:t>
      </w:r>
      <w:r>
        <w:rPr>
          <w:b/>
          <w:color w:val="FF0000"/>
          <w:highlight w:val="cyan"/>
        </w:rPr>
        <w:t>:</w:t>
      </w:r>
    </w:p>
    <w:p w14:paraId="0467D3CC" w14:textId="555C24E5" w:rsidR="00D31726" w:rsidRPr="00FE4F4C" w:rsidRDefault="00D31726" w:rsidP="00767819">
      <w:pPr>
        <w:pStyle w:val="Paragraphedeliste"/>
        <w:numPr>
          <w:ilvl w:val="0"/>
          <w:numId w:val="10"/>
        </w:numPr>
        <w:ind w:left="426"/>
        <w:rPr>
          <w:b/>
          <w:color w:val="FF0000"/>
          <w:highlight w:val="cyan"/>
        </w:rPr>
      </w:pPr>
      <w:r w:rsidRPr="00FE4F4C">
        <w:rPr>
          <w:b/>
          <w:color w:val="FF0000"/>
          <w:highlight w:val="cyan"/>
        </w:rPr>
        <w:t>Group Truck is not eligible for Bajas only made of type ‘Track’ selective sections.</w:t>
      </w:r>
    </w:p>
    <w:p w14:paraId="31EEB5B3" w14:textId="335A0238" w:rsidR="00D31726" w:rsidRPr="00FE4F4C" w:rsidRDefault="00D31726" w:rsidP="00767819">
      <w:pPr>
        <w:pStyle w:val="Paragraphedeliste"/>
        <w:numPr>
          <w:ilvl w:val="0"/>
          <w:numId w:val="10"/>
        </w:numPr>
        <w:ind w:left="426"/>
        <w:rPr>
          <w:b/>
          <w:color w:val="FF0000"/>
          <w:highlight w:val="cyan"/>
        </w:rPr>
      </w:pPr>
      <w:r w:rsidRPr="00FE4F4C">
        <w:rPr>
          <w:b/>
          <w:color w:val="FF0000"/>
          <w:highlight w:val="cyan"/>
        </w:rPr>
        <w:t>T3.U and T5.U classes can be removed if the organiser is unable to comply with provisions set out in Appendix VIII- 8.5.4.</w:t>
      </w:r>
      <w:r w:rsidR="00FE4F4C" w:rsidRPr="00FE4F4C">
        <w:rPr>
          <w:b/>
          <w:color w:val="FF0000"/>
          <w:highlight w:val="cyan"/>
        </w:rPr>
        <w:t>]</w:t>
      </w:r>
    </w:p>
    <w:p w14:paraId="30CBDBDA" w14:textId="77777777" w:rsidR="00D31726" w:rsidRPr="00D31726" w:rsidRDefault="00D31726" w:rsidP="00FE4F4C">
      <w:pPr>
        <w:ind w:left="426"/>
        <w:rPr>
          <w:b/>
        </w:rPr>
      </w:pPr>
    </w:p>
    <w:p w14:paraId="7625617A" w14:textId="77777777" w:rsidR="00B973D9" w:rsidRPr="00D20CC9" w:rsidRDefault="00BD27B6" w:rsidP="00FE4F4C">
      <w:pPr>
        <w:ind w:left="426"/>
      </w:pPr>
      <w:r>
        <w:t>See also FIA</w:t>
      </w:r>
      <w:r w:rsidR="00D83B21">
        <w:t xml:space="preserve"> CCRSR</w:t>
      </w:r>
      <w:r>
        <w:t xml:space="preserve"> Art. </w:t>
      </w:r>
      <w:r w:rsidR="00D83B21">
        <w:t>8</w:t>
      </w:r>
      <w:r w:rsidR="00B973D9" w:rsidRPr="00D20CC9">
        <w:t xml:space="preserve"> </w:t>
      </w:r>
      <w:r w:rsidR="00D83B21">
        <w:t xml:space="preserve">for </w:t>
      </w:r>
      <w:r w:rsidR="00B973D9" w:rsidRPr="00D20CC9">
        <w:t>additional provisions.</w:t>
      </w:r>
    </w:p>
    <w:p w14:paraId="1319744B" w14:textId="77777777" w:rsidR="00B8216D" w:rsidRDefault="00B8216D" w:rsidP="003C5A8D"/>
    <w:p w14:paraId="4B1FED1E" w14:textId="1B65A122" w:rsidR="008B05B0" w:rsidRPr="008B05B0" w:rsidRDefault="008B05B0" w:rsidP="008B05B0">
      <w:pPr>
        <w:spacing w:after="120"/>
        <w:rPr>
          <w:b/>
          <w:highlight w:val="cyan"/>
        </w:rPr>
      </w:pPr>
      <w:r w:rsidRPr="008B05B0">
        <w:rPr>
          <w:b/>
          <w:highlight w:val="cyan"/>
        </w:rPr>
        <w:t>Art. 4.3.4 Special national requirements</w:t>
      </w:r>
    </w:p>
    <w:p w14:paraId="1375BC62" w14:textId="43978AE8" w:rsidR="008B05B0" w:rsidRPr="008B05B0" w:rsidRDefault="008B05B0" w:rsidP="008B05B0">
      <w:pPr>
        <w:spacing w:after="120"/>
        <w:rPr>
          <w:bCs/>
        </w:rPr>
      </w:pPr>
      <w:r w:rsidRPr="008B05B0">
        <w:rPr>
          <w:bCs/>
          <w:highlight w:val="cyan"/>
        </w:rPr>
        <w:t>[Please specify, if any.]</w:t>
      </w:r>
    </w:p>
    <w:p w14:paraId="509A7468" w14:textId="77777777" w:rsidR="00742D8B" w:rsidRDefault="00742D8B" w:rsidP="00742D8B">
      <w:pPr>
        <w:rPr>
          <w:b/>
        </w:rPr>
      </w:pPr>
    </w:p>
    <w:p w14:paraId="7325E278" w14:textId="6B6BA722" w:rsidR="00885AE6" w:rsidRPr="00D20CC9" w:rsidRDefault="00885AE6" w:rsidP="00D05B12">
      <w:pPr>
        <w:pStyle w:val="FormatvorlageArticle21Links0cmHngend15cm"/>
        <w:numPr>
          <w:ilvl w:val="0"/>
          <w:numId w:val="0"/>
        </w:numPr>
        <w:ind w:left="851" w:hanging="851"/>
        <w:outlineLvl w:val="1"/>
      </w:pPr>
      <w:bookmarkStart w:id="26" w:name="_Toc232691087"/>
      <w:r w:rsidRPr="00D20CC9">
        <w:t>Art. 4.4</w:t>
      </w:r>
      <w:r w:rsidRPr="00D20CC9">
        <w:tab/>
        <w:t>Entry fees/entry fee packages</w:t>
      </w:r>
      <w:bookmarkEnd w:id="26"/>
    </w:p>
    <w:p w14:paraId="0F6E0C6F" w14:textId="77777777" w:rsidR="00885AE6" w:rsidRPr="00D20CC9" w:rsidRDefault="00885AE6" w:rsidP="00D05B12">
      <w:r w:rsidRPr="00D20CC9">
        <w:t xml:space="preserve">With </w:t>
      </w:r>
      <w:r w:rsidR="008B2675" w:rsidRPr="00D20CC9">
        <w:t xml:space="preserve">organiser’s </w:t>
      </w:r>
      <w:r w:rsidRPr="00D20CC9">
        <w:t>optional advertising</w:t>
      </w:r>
      <w:r w:rsidR="002C3C0F" w:rsidRPr="00D20CC9">
        <w:t xml:space="preserve"> (see also FIA </w:t>
      </w:r>
      <w:r w:rsidR="00963A7E">
        <w:t>CCRSR</w:t>
      </w:r>
      <w:r w:rsidR="002C3C0F" w:rsidRPr="00D20CC9">
        <w:t xml:space="preserve"> Art. </w:t>
      </w:r>
      <w:r w:rsidR="00F52FC9">
        <w:t>2</w:t>
      </w:r>
      <w:r w:rsidR="00963A7E">
        <w:t>0</w:t>
      </w:r>
      <w:r w:rsidR="002C3C0F" w:rsidRPr="00D20CC9">
        <w:t>)</w:t>
      </w:r>
    </w:p>
    <w:tbl>
      <w:tblPr>
        <w:tblW w:w="0" w:type="auto"/>
        <w:tblLook w:val="00A0" w:firstRow="1" w:lastRow="0" w:firstColumn="1" w:lastColumn="0" w:noHBand="0" w:noVBand="0"/>
      </w:tblPr>
      <w:tblGrid>
        <w:gridCol w:w="675"/>
        <w:gridCol w:w="2268"/>
        <w:gridCol w:w="6411"/>
      </w:tblGrid>
      <w:tr w:rsidR="00885AE6" w:rsidRPr="00D20CC9" w14:paraId="0D88A587" w14:textId="77777777" w:rsidTr="00DD2EAB">
        <w:trPr>
          <w:trHeight w:val="283"/>
        </w:trPr>
        <w:tc>
          <w:tcPr>
            <w:tcW w:w="675" w:type="dxa"/>
            <w:vAlign w:val="bottom"/>
          </w:tcPr>
          <w:p w14:paraId="0BDFB51A" w14:textId="77777777" w:rsidR="00885AE6" w:rsidRPr="00FF2547" w:rsidRDefault="00885AE6" w:rsidP="00D05B12">
            <w:pPr>
              <w:rPr>
                <w:highlight w:val="cyan"/>
              </w:rPr>
            </w:pPr>
            <w:r w:rsidRPr="00FF2547">
              <w:rPr>
                <w:highlight w:val="cyan"/>
              </w:rPr>
              <w:t>EUR</w:t>
            </w:r>
          </w:p>
        </w:tc>
        <w:tc>
          <w:tcPr>
            <w:tcW w:w="2268" w:type="dxa"/>
            <w:vAlign w:val="bottom"/>
          </w:tcPr>
          <w:p w14:paraId="20335175" w14:textId="77777777" w:rsidR="00885AE6" w:rsidRPr="00FF2547" w:rsidRDefault="00DD2EAB" w:rsidP="00D05B12">
            <w:pPr>
              <w:rPr>
                <w:highlight w:val="cyan"/>
              </w:rPr>
            </w:pPr>
            <w:r>
              <w:rPr>
                <w:highlight w:val="cyan"/>
              </w:rPr>
              <w:t>[Price]</w:t>
            </w:r>
          </w:p>
        </w:tc>
        <w:tc>
          <w:tcPr>
            <w:tcW w:w="6411" w:type="dxa"/>
            <w:vAlign w:val="bottom"/>
          </w:tcPr>
          <w:p w14:paraId="6BC8B305" w14:textId="77777777" w:rsidR="00885AE6" w:rsidRPr="00D20CC9" w:rsidRDefault="007B0AEC" w:rsidP="00D05B12">
            <w:r w:rsidRPr="00FF2547">
              <w:rPr>
                <w:highlight w:val="cyan"/>
              </w:rPr>
              <w:t xml:space="preserve">up to </w:t>
            </w:r>
            <w:r w:rsidR="00885AE6" w:rsidRPr="00FF2547">
              <w:rPr>
                <w:highlight w:val="cyan"/>
              </w:rPr>
              <w:t>entr</w:t>
            </w:r>
            <w:r w:rsidRPr="00FF2547">
              <w:rPr>
                <w:highlight w:val="cyan"/>
              </w:rPr>
              <w:t>y closing date</w:t>
            </w:r>
            <w:r w:rsidR="00B973D9" w:rsidRPr="00FF2547">
              <w:rPr>
                <w:highlight w:val="cyan"/>
              </w:rPr>
              <w:t xml:space="preserve"> with reduced entry fee</w:t>
            </w:r>
          </w:p>
        </w:tc>
      </w:tr>
      <w:tr w:rsidR="00885AE6" w:rsidRPr="00D20CC9" w14:paraId="7D59BEE9" w14:textId="77777777" w:rsidTr="00DD2EAB">
        <w:trPr>
          <w:trHeight w:val="283"/>
        </w:trPr>
        <w:tc>
          <w:tcPr>
            <w:tcW w:w="675" w:type="dxa"/>
            <w:vAlign w:val="bottom"/>
          </w:tcPr>
          <w:p w14:paraId="4E42F64C" w14:textId="77777777" w:rsidR="00885AE6" w:rsidRPr="00D20CC9" w:rsidRDefault="00885AE6" w:rsidP="00D05B12">
            <w:r w:rsidRPr="00D20CC9">
              <w:t>EUR</w:t>
            </w:r>
          </w:p>
        </w:tc>
        <w:tc>
          <w:tcPr>
            <w:tcW w:w="2268" w:type="dxa"/>
            <w:vAlign w:val="bottom"/>
          </w:tcPr>
          <w:p w14:paraId="79EF9BAC" w14:textId="77777777" w:rsidR="00885AE6" w:rsidRPr="00DD2EAB" w:rsidRDefault="00DD2EAB" w:rsidP="00D05B12">
            <w:pPr>
              <w:rPr>
                <w:highlight w:val="yellow"/>
              </w:rPr>
            </w:pPr>
            <w:r w:rsidRPr="00DD2EAB">
              <w:rPr>
                <w:highlight w:val="yellow"/>
              </w:rPr>
              <w:t>[Price]</w:t>
            </w:r>
          </w:p>
        </w:tc>
        <w:tc>
          <w:tcPr>
            <w:tcW w:w="6411" w:type="dxa"/>
            <w:vAlign w:val="bottom"/>
          </w:tcPr>
          <w:p w14:paraId="7833FC0F" w14:textId="77777777" w:rsidR="00885AE6" w:rsidRPr="00D20CC9" w:rsidRDefault="007B0AEC" w:rsidP="00D05B12">
            <w:r w:rsidRPr="00D20CC9">
              <w:t xml:space="preserve">up to </w:t>
            </w:r>
            <w:r w:rsidR="00885AE6" w:rsidRPr="00D20CC9">
              <w:t>entry closing date</w:t>
            </w:r>
          </w:p>
        </w:tc>
      </w:tr>
    </w:tbl>
    <w:p w14:paraId="76FDED66" w14:textId="77777777" w:rsidR="007B0AEC" w:rsidRPr="00D20CC9" w:rsidRDefault="007B0AEC" w:rsidP="00D05B12"/>
    <w:p w14:paraId="06894C88" w14:textId="77777777" w:rsidR="00885AE6" w:rsidRPr="00D20CC9" w:rsidRDefault="00885AE6" w:rsidP="00D05B12">
      <w:r w:rsidRPr="00D20CC9">
        <w:t xml:space="preserve">Without </w:t>
      </w:r>
      <w:r w:rsidR="008B2675" w:rsidRPr="00D20CC9">
        <w:t xml:space="preserve">organiser’s </w:t>
      </w:r>
      <w:r w:rsidRPr="00D20CC9">
        <w:t>optional advertising:</w:t>
      </w:r>
      <w:r w:rsidR="00F52FC9">
        <w:t xml:space="preserve"> (see also FIA RRSR Art. 2</w:t>
      </w:r>
      <w:r w:rsidR="00963A7E">
        <w:t>0</w:t>
      </w:r>
      <w:r w:rsidR="002C3C0F" w:rsidRPr="00D20CC9">
        <w:t>)</w:t>
      </w:r>
    </w:p>
    <w:tbl>
      <w:tblPr>
        <w:tblW w:w="0" w:type="auto"/>
        <w:tblLook w:val="00A0" w:firstRow="1" w:lastRow="0" w:firstColumn="1" w:lastColumn="0" w:noHBand="0" w:noVBand="0"/>
      </w:tblPr>
      <w:tblGrid>
        <w:gridCol w:w="675"/>
        <w:gridCol w:w="2268"/>
        <w:gridCol w:w="6411"/>
      </w:tblGrid>
      <w:tr w:rsidR="00885AE6" w:rsidRPr="00D20CC9" w14:paraId="575E6BC6" w14:textId="77777777" w:rsidTr="00DD2EAB">
        <w:trPr>
          <w:trHeight w:val="283"/>
        </w:trPr>
        <w:tc>
          <w:tcPr>
            <w:tcW w:w="675" w:type="dxa"/>
            <w:vAlign w:val="bottom"/>
          </w:tcPr>
          <w:p w14:paraId="5C49B53A" w14:textId="77777777" w:rsidR="00885AE6" w:rsidRPr="00FF2547" w:rsidRDefault="00885AE6" w:rsidP="00D05B12">
            <w:pPr>
              <w:rPr>
                <w:highlight w:val="cyan"/>
              </w:rPr>
            </w:pPr>
            <w:r w:rsidRPr="00FF2547">
              <w:rPr>
                <w:highlight w:val="cyan"/>
              </w:rPr>
              <w:t>EUR</w:t>
            </w:r>
          </w:p>
        </w:tc>
        <w:tc>
          <w:tcPr>
            <w:tcW w:w="2268" w:type="dxa"/>
            <w:vAlign w:val="bottom"/>
          </w:tcPr>
          <w:p w14:paraId="12BA5847" w14:textId="77777777" w:rsidR="00885AE6" w:rsidRPr="00FF2547" w:rsidRDefault="00DD2EAB" w:rsidP="00D05B12">
            <w:pPr>
              <w:rPr>
                <w:highlight w:val="cyan"/>
              </w:rPr>
            </w:pPr>
            <w:r>
              <w:rPr>
                <w:highlight w:val="cyan"/>
              </w:rPr>
              <w:t>[Price]</w:t>
            </w:r>
          </w:p>
        </w:tc>
        <w:tc>
          <w:tcPr>
            <w:tcW w:w="6411" w:type="dxa"/>
            <w:vAlign w:val="bottom"/>
          </w:tcPr>
          <w:p w14:paraId="11D945FB" w14:textId="77777777" w:rsidR="00885AE6" w:rsidRPr="00D20CC9" w:rsidRDefault="00B973D9" w:rsidP="00D05B12">
            <w:r w:rsidRPr="00FF2547">
              <w:rPr>
                <w:highlight w:val="cyan"/>
              </w:rPr>
              <w:t>up to entry closing date with reduced entry fee</w:t>
            </w:r>
          </w:p>
        </w:tc>
      </w:tr>
      <w:tr w:rsidR="00885AE6" w:rsidRPr="00D20CC9" w14:paraId="4E1E9B8F" w14:textId="77777777" w:rsidTr="00DD2EAB">
        <w:trPr>
          <w:trHeight w:val="283"/>
        </w:trPr>
        <w:tc>
          <w:tcPr>
            <w:tcW w:w="675" w:type="dxa"/>
            <w:vAlign w:val="bottom"/>
          </w:tcPr>
          <w:p w14:paraId="5C59709B" w14:textId="77777777" w:rsidR="00885AE6" w:rsidRPr="00D20CC9" w:rsidRDefault="00885AE6" w:rsidP="00D05B12">
            <w:r w:rsidRPr="00D20CC9">
              <w:t>EUR</w:t>
            </w:r>
          </w:p>
        </w:tc>
        <w:tc>
          <w:tcPr>
            <w:tcW w:w="2268" w:type="dxa"/>
            <w:vAlign w:val="bottom"/>
          </w:tcPr>
          <w:p w14:paraId="6E41D6CD" w14:textId="77777777" w:rsidR="00885AE6" w:rsidRPr="00D20CC9" w:rsidRDefault="00DD2EAB" w:rsidP="00D05B12">
            <w:r w:rsidRPr="00DD2EAB">
              <w:rPr>
                <w:highlight w:val="yellow"/>
              </w:rPr>
              <w:t>[Price]</w:t>
            </w:r>
          </w:p>
        </w:tc>
        <w:tc>
          <w:tcPr>
            <w:tcW w:w="6411" w:type="dxa"/>
            <w:vAlign w:val="bottom"/>
          </w:tcPr>
          <w:p w14:paraId="6EDA7746" w14:textId="77777777" w:rsidR="00885AE6" w:rsidRPr="00D20CC9" w:rsidRDefault="00B973D9" w:rsidP="00D05B12">
            <w:r w:rsidRPr="00D20CC9">
              <w:t>up to entry closing date</w:t>
            </w:r>
          </w:p>
        </w:tc>
      </w:tr>
    </w:tbl>
    <w:p w14:paraId="0742A2C8" w14:textId="77777777" w:rsidR="00885AE6" w:rsidRPr="00D20CC9" w:rsidRDefault="00885AE6" w:rsidP="00D05B12"/>
    <w:p w14:paraId="226B805D" w14:textId="77777777" w:rsidR="00885AE6" w:rsidRPr="00FF2547" w:rsidRDefault="00885AE6" w:rsidP="00D05B12">
      <w:pPr>
        <w:rPr>
          <w:highlight w:val="cyan"/>
        </w:rPr>
      </w:pPr>
      <w:r w:rsidRPr="00FF2547">
        <w:rPr>
          <w:highlight w:val="cyan"/>
        </w:rPr>
        <w:t xml:space="preserve">Additional </w:t>
      </w:r>
      <w:r w:rsidR="00300996" w:rsidRPr="00FF2547">
        <w:rPr>
          <w:highlight w:val="cyan"/>
        </w:rPr>
        <w:t>fees:</w:t>
      </w:r>
    </w:p>
    <w:tbl>
      <w:tblPr>
        <w:tblW w:w="0" w:type="auto"/>
        <w:tblLook w:val="00A0" w:firstRow="1" w:lastRow="0" w:firstColumn="1" w:lastColumn="0" w:noHBand="0" w:noVBand="0"/>
      </w:tblPr>
      <w:tblGrid>
        <w:gridCol w:w="675"/>
        <w:gridCol w:w="2268"/>
        <w:gridCol w:w="6411"/>
      </w:tblGrid>
      <w:tr w:rsidR="00885AE6" w:rsidRPr="00FF2547" w14:paraId="37C1FAB0" w14:textId="77777777" w:rsidTr="00DD2EAB">
        <w:trPr>
          <w:trHeight w:val="283"/>
        </w:trPr>
        <w:tc>
          <w:tcPr>
            <w:tcW w:w="675" w:type="dxa"/>
          </w:tcPr>
          <w:p w14:paraId="112841FC" w14:textId="77777777" w:rsidR="00885AE6" w:rsidRPr="00FF2547" w:rsidRDefault="00885AE6" w:rsidP="00D05B12">
            <w:pPr>
              <w:rPr>
                <w:highlight w:val="cyan"/>
              </w:rPr>
            </w:pPr>
            <w:r w:rsidRPr="00FF2547">
              <w:rPr>
                <w:highlight w:val="cyan"/>
              </w:rPr>
              <w:t>EUR</w:t>
            </w:r>
          </w:p>
        </w:tc>
        <w:tc>
          <w:tcPr>
            <w:tcW w:w="2268" w:type="dxa"/>
          </w:tcPr>
          <w:p w14:paraId="50781DFD" w14:textId="77777777" w:rsidR="00885AE6" w:rsidRPr="00FF2547" w:rsidRDefault="00DD2EAB" w:rsidP="00D05B12">
            <w:pPr>
              <w:rPr>
                <w:highlight w:val="cyan"/>
              </w:rPr>
            </w:pPr>
            <w:r>
              <w:rPr>
                <w:highlight w:val="cyan"/>
              </w:rPr>
              <w:t>[Price]</w:t>
            </w:r>
          </w:p>
        </w:tc>
        <w:tc>
          <w:tcPr>
            <w:tcW w:w="6411" w:type="dxa"/>
          </w:tcPr>
          <w:p w14:paraId="2B234AA7" w14:textId="77777777" w:rsidR="00885AE6" w:rsidRPr="00FF2547" w:rsidRDefault="007B0AEC" w:rsidP="00D05B12">
            <w:pPr>
              <w:rPr>
                <w:highlight w:val="cyan"/>
              </w:rPr>
            </w:pPr>
            <w:r w:rsidRPr="00FF2547">
              <w:rPr>
                <w:highlight w:val="cyan"/>
              </w:rPr>
              <w:t>Additional set of service documents</w:t>
            </w:r>
          </w:p>
          <w:p w14:paraId="03F3B70C" w14:textId="77777777" w:rsidR="00257186" w:rsidRPr="00FF2547" w:rsidRDefault="00257186" w:rsidP="00D05B12">
            <w:pPr>
              <w:rPr>
                <w:highlight w:val="cyan"/>
              </w:rPr>
            </w:pPr>
            <w:r w:rsidRPr="00FF2547">
              <w:rPr>
                <w:highlight w:val="cyan"/>
              </w:rPr>
              <w:t>1 set of service documents being included with the entry package</w:t>
            </w:r>
          </w:p>
        </w:tc>
      </w:tr>
      <w:tr w:rsidR="00885AE6" w:rsidRPr="00D20CC9" w14:paraId="7A1C82AB" w14:textId="77777777" w:rsidTr="00DD2EAB">
        <w:trPr>
          <w:trHeight w:val="283"/>
        </w:trPr>
        <w:tc>
          <w:tcPr>
            <w:tcW w:w="675" w:type="dxa"/>
            <w:vAlign w:val="bottom"/>
          </w:tcPr>
          <w:p w14:paraId="27BAF5AD" w14:textId="77777777" w:rsidR="00885AE6" w:rsidRPr="00FF2547" w:rsidRDefault="00885AE6" w:rsidP="00D05B12">
            <w:pPr>
              <w:rPr>
                <w:highlight w:val="cyan"/>
              </w:rPr>
            </w:pPr>
            <w:r w:rsidRPr="00FF2547">
              <w:rPr>
                <w:highlight w:val="cyan"/>
              </w:rPr>
              <w:t>EUR</w:t>
            </w:r>
          </w:p>
        </w:tc>
        <w:tc>
          <w:tcPr>
            <w:tcW w:w="2268" w:type="dxa"/>
            <w:vAlign w:val="bottom"/>
          </w:tcPr>
          <w:p w14:paraId="4A6FA91E" w14:textId="77777777" w:rsidR="00885AE6" w:rsidRPr="00FF2547" w:rsidRDefault="00DD2EAB" w:rsidP="00D05B12">
            <w:pPr>
              <w:rPr>
                <w:highlight w:val="cyan"/>
              </w:rPr>
            </w:pPr>
            <w:r>
              <w:rPr>
                <w:highlight w:val="cyan"/>
              </w:rPr>
              <w:t>[Price]</w:t>
            </w:r>
          </w:p>
        </w:tc>
        <w:tc>
          <w:tcPr>
            <w:tcW w:w="6411" w:type="dxa"/>
            <w:vAlign w:val="bottom"/>
          </w:tcPr>
          <w:p w14:paraId="38B7B160" w14:textId="77777777" w:rsidR="00885AE6" w:rsidRPr="00D20CC9" w:rsidRDefault="00885AE6" w:rsidP="00D05B12">
            <w:r w:rsidRPr="00FF2547">
              <w:rPr>
                <w:highlight w:val="cyan"/>
              </w:rPr>
              <w:t>Team entry</w:t>
            </w:r>
          </w:p>
        </w:tc>
      </w:tr>
    </w:tbl>
    <w:p w14:paraId="32CDCF4F" w14:textId="77777777" w:rsidR="00B11854" w:rsidRPr="00D20CC9" w:rsidRDefault="00B11854" w:rsidP="003C5A8D">
      <w:pPr>
        <w:pStyle w:val="Anhangstandards2"/>
      </w:pPr>
    </w:p>
    <w:p w14:paraId="5A119F90" w14:textId="77777777" w:rsidR="006D5DF9" w:rsidRPr="00346332" w:rsidRDefault="006D5DF9" w:rsidP="006D5DF9">
      <w:pPr>
        <w:pStyle w:val="Anhangstandards2"/>
        <w:ind w:left="0" w:firstLine="0"/>
        <w:rPr>
          <w:i/>
          <w:iCs/>
        </w:rPr>
      </w:pPr>
      <w:bookmarkStart w:id="27" w:name="_Hlk35439875"/>
      <w:r w:rsidRPr="00346332">
        <w:rPr>
          <w:i/>
          <w:iCs/>
          <w:highlight w:val="cyan"/>
        </w:rPr>
        <w:t>[When a transfer (by air, sea, rail or other means) is included in the running of the event, it must be included in the total sum of the entry fees. The use of toll roads during the event must be mentioned in the Supplementary Regulations]</w:t>
      </w:r>
    </w:p>
    <w:bookmarkEnd w:id="27"/>
    <w:p w14:paraId="1C96E6D6" w14:textId="77777777" w:rsidR="00B11854" w:rsidRPr="00D20CC9" w:rsidRDefault="00B11854" w:rsidP="003C5A8D">
      <w:pPr>
        <w:pStyle w:val="Anhangstandards2"/>
      </w:pPr>
    </w:p>
    <w:p w14:paraId="6422711D" w14:textId="0384E411" w:rsidR="00885AE6" w:rsidRPr="00D20CC9" w:rsidRDefault="00885AE6" w:rsidP="00D05B12">
      <w:pPr>
        <w:pStyle w:val="FormatvorlageArticle21Links0cmHngend15cm"/>
        <w:numPr>
          <w:ilvl w:val="0"/>
          <w:numId w:val="0"/>
        </w:numPr>
        <w:ind w:left="851" w:hanging="851"/>
        <w:outlineLvl w:val="1"/>
      </w:pPr>
      <w:bookmarkStart w:id="28" w:name="_Toc232691088"/>
      <w:r w:rsidRPr="00D20CC9">
        <w:t>Art. 4.5</w:t>
      </w:r>
      <w:r w:rsidRPr="00D20CC9">
        <w:tab/>
        <w:t>Payment</w:t>
      </w:r>
      <w:bookmarkEnd w:id="28"/>
    </w:p>
    <w:p w14:paraId="78888A3F" w14:textId="2B878D8C" w:rsidR="001C367F" w:rsidRDefault="00963A7E">
      <w:pPr>
        <w:widowControl/>
        <w:jc w:val="left"/>
      </w:pPr>
      <w:r>
        <w:t>Any entry not accompanied by the entry fee shall</w:t>
      </w:r>
      <w:r w:rsidR="001B14BC">
        <w:t xml:space="preserve"> be,</w:t>
      </w:r>
      <w:r>
        <w:t xml:space="preserve"> </w:t>
      </w:r>
      <w:r w:rsidR="001B14BC">
        <w:t xml:space="preserve">according to Art. 3.9.3 of FIA International Sporting Code, </w:t>
      </w:r>
      <w:r>
        <w:t>null and void.</w:t>
      </w:r>
      <w:r w:rsidR="001B14BC">
        <w:t xml:space="preserve"> </w:t>
      </w:r>
      <w:r w:rsidR="00885AE6" w:rsidRPr="00D20CC9">
        <w:t>The entry fee</w:t>
      </w:r>
      <w:r w:rsidR="008B2675" w:rsidRPr="00D20CC9">
        <w:t xml:space="preserve"> shall </w:t>
      </w:r>
      <w:r w:rsidR="00885AE6" w:rsidRPr="00D20CC9">
        <w:t>be paid by cheque attached to the entry form or by bank transfer to the account indicated below (in the latter case, adequate proof of payment must be attached to the entry form):</w:t>
      </w:r>
    </w:p>
    <w:p w14:paraId="76F59C98" w14:textId="2FE4D33D" w:rsidR="00885AE6" w:rsidRDefault="008B2675" w:rsidP="003C5A8D">
      <w:r w:rsidRPr="00D20CC9">
        <w:t xml:space="preserve">Organiser’s </w:t>
      </w:r>
      <w:r w:rsidR="00885AE6" w:rsidRPr="00D20CC9">
        <w:t>bank details:</w:t>
      </w:r>
    </w:p>
    <w:p w14:paraId="478573A5" w14:textId="77777777" w:rsidR="00DD2EAB" w:rsidRPr="00D20CC9" w:rsidRDefault="00DD2EAB" w:rsidP="003C5A8D">
      <w:pPr>
        <w:rPr>
          <w:b/>
          <w:bCs/>
          <w:sz w:val="22"/>
        </w:rPr>
      </w:pPr>
    </w:p>
    <w:tbl>
      <w:tblPr>
        <w:tblW w:w="0" w:type="auto"/>
        <w:tblLayout w:type="fixed"/>
        <w:tblLook w:val="01E0" w:firstRow="1" w:lastRow="1" w:firstColumn="1" w:lastColumn="1" w:noHBand="0" w:noVBand="0"/>
      </w:tblPr>
      <w:tblGrid>
        <w:gridCol w:w="4644"/>
        <w:gridCol w:w="4678"/>
      </w:tblGrid>
      <w:tr w:rsidR="00885AE6" w:rsidRPr="00D20CC9" w14:paraId="166AA11A" w14:textId="77777777" w:rsidTr="00D01131">
        <w:trPr>
          <w:trHeight w:val="283"/>
        </w:trPr>
        <w:tc>
          <w:tcPr>
            <w:tcW w:w="4644" w:type="dxa"/>
            <w:vAlign w:val="bottom"/>
          </w:tcPr>
          <w:p w14:paraId="65B267AB" w14:textId="77777777" w:rsidR="00885AE6" w:rsidRPr="00D01131" w:rsidRDefault="00DD2EAB" w:rsidP="003C5A8D">
            <w:pPr>
              <w:rPr>
                <w:highlight w:val="yellow"/>
              </w:rPr>
            </w:pPr>
            <w:r w:rsidRPr="00D01131">
              <w:rPr>
                <w:highlight w:val="yellow"/>
              </w:rPr>
              <w:t>[Bank name]</w:t>
            </w:r>
          </w:p>
        </w:tc>
        <w:tc>
          <w:tcPr>
            <w:tcW w:w="4678" w:type="dxa"/>
            <w:vAlign w:val="bottom"/>
          </w:tcPr>
          <w:p w14:paraId="083FE616" w14:textId="77777777" w:rsidR="00885AE6" w:rsidRPr="00D20CC9" w:rsidRDefault="00DD2EAB" w:rsidP="003C5A8D">
            <w:r w:rsidRPr="00D01131">
              <w:rPr>
                <w:highlight w:val="yellow"/>
              </w:rPr>
              <w:t>[Account holder]</w:t>
            </w:r>
          </w:p>
        </w:tc>
      </w:tr>
      <w:tr w:rsidR="00885AE6" w:rsidRPr="00D20CC9" w14:paraId="1EC9D412" w14:textId="77777777" w:rsidTr="00D01131">
        <w:trPr>
          <w:trHeight w:val="283"/>
        </w:trPr>
        <w:tc>
          <w:tcPr>
            <w:tcW w:w="4644" w:type="dxa"/>
          </w:tcPr>
          <w:p w14:paraId="13B32463" w14:textId="77777777" w:rsidR="00885AE6" w:rsidRPr="00D20CC9" w:rsidRDefault="00885AE6" w:rsidP="003C5A8D">
            <w:pPr>
              <w:rPr>
                <w:sz w:val="18"/>
                <w:szCs w:val="16"/>
              </w:rPr>
            </w:pPr>
            <w:r w:rsidRPr="00D20CC9">
              <w:t>Bank</w:t>
            </w:r>
          </w:p>
        </w:tc>
        <w:tc>
          <w:tcPr>
            <w:tcW w:w="4678" w:type="dxa"/>
          </w:tcPr>
          <w:p w14:paraId="5A879772" w14:textId="77777777" w:rsidR="00885AE6" w:rsidRPr="00D20CC9" w:rsidRDefault="00885AE6" w:rsidP="003C5A8D">
            <w:pPr>
              <w:rPr>
                <w:sz w:val="18"/>
              </w:rPr>
            </w:pPr>
            <w:r w:rsidRPr="00D20CC9">
              <w:t>Account holder</w:t>
            </w:r>
          </w:p>
        </w:tc>
      </w:tr>
      <w:tr w:rsidR="00885AE6" w:rsidRPr="00D20CC9" w14:paraId="05C10170" w14:textId="77777777" w:rsidTr="00D01131">
        <w:trPr>
          <w:trHeight w:val="283"/>
        </w:trPr>
        <w:tc>
          <w:tcPr>
            <w:tcW w:w="4644" w:type="dxa"/>
            <w:vAlign w:val="bottom"/>
          </w:tcPr>
          <w:p w14:paraId="3FD98058" w14:textId="77777777" w:rsidR="00885AE6" w:rsidRPr="00D01131" w:rsidRDefault="00DD2EAB" w:rsidP="003C5A8D">
            <w:pPr>
              <w:rPr>
                <w:highlight w:val="yellow"/>
              </w:rPr>
            </w:pPr>
            <w:r w:rsidRPr="00D01131">
              <w:rPr>
                <w:highlight w:val="yellow"/>
              </w:rPr>
              <w:t>[IBAN]</w:t>
            </w:r>
          </w:p>
        </w:tc>
        <w:tc>
          <w:tcPr>
            <w:tcW w:w="4678" w:type="dxa"/>
            <w:vAlign w:val="bottom"/>
          </w:tcPr>
          <w:p w14:paraId="161D8697" w14:textId="77777777" w:rsidR="00885AE6" w:rsidRPr="00D20CC9" w:rsidRDefault="00DD2EAB" w:rsidP="003C5A8D">
            <w:r w:rsidRPr="00D01131">
              <w:rPr>
                <w:highlight w:val="yellow"/>
              </w:rPr>
              <w:t>[BIC]</w:t>
            </w:r>
          </w:p>
        </w:tc>
      </w:tr>
      <w:tr w:rsidR="00885AE6" w:rsidRPr="00D20CC9" w14:paraId="7D3FECD3" w14:textId="77777777" w:rsidTr="00D01131">
        <w:trPr>
          <w:trHeight w:val="283"/>
        </w:trPr>
        <w:tc>
          <w:tcPr>
            <w:tcW w:w="4644" w:type="dxa"/>
          </w:tcPr>
          <w:p w14:paraId="5860CA1A" w14:textId="77777777" w:rsidR="00885AE6" w:rsidRPr="00D20CC9" w:rsidRDefault="00885AE6" w:rsidP="003C5A8D">
            <w:r w:rsidRPr="00D20CC9">
              <w:t>IBAN</w:t>
            </w:r>
          </w:p>
        </w:tc>
        <w:tc>
          <w:tcPr>
            <w:tcW w:w="4678" w:type="dxa"/>
          </w:tcPr>
          <w:p w14:paraId="14362BED" w14:textId="77777777" w:rsidR="00885AE6" w:rsidRPr="00D20CC9" w:rsidRDefault="00885AE6" w:rsidP="003C5A8D">
            <w:r w:rsidRPr="00D20CC9">
              <w:t>BIC</w:t>
            </w:r>
          </w:p>
        </w:tc>
      </w:tr>
    </w:tbl>
    <w:p w14:paraId="186D50AB" w14:textId="77777777" w:rsidR="002C3C0F" w:rsidRDefault="002C3C0F" w:rsidP="00D01131">
      <w:pPr>
        <w:pStyle w:val="Anhangstandards2"/>
        <w:ind w:left="0" w:firstLine="0"/>
      </w:pPr>
    </w:p>
    <w:p w14:paraId="34BC66E5" w14:textId="6F44B11A" w:rsidR="00885AE6" w:rsidRPr="00D20CC9" w:rsidRDefault="00885AE6" w:rsidP="00C31D4E">
      <w:pPr>
        <w:pStyle w:val="FormatvorlageArticle21Links0cmHngend15cm"/>
        <w:numPr>
          <w:ilvl w:val="0"/>
          <w:numId w:val="0"/>
        </w:numPr>
        <w:ind w:left="851" w:hanging="851"/>
        <w:outlineLvl w:val="1"/>
      </w:pPr>
      <w:bookmarkStart w:id="29" w:name="_Toc232691089"/>
      <w:r w:rsidRPr="00D20CC9">
        <w:t>Art. 4.6</w:t>
      </w:r>
      <w:r w:rsidRPr="00D20CC9">
        <w:tab/>
        <w:t>Entry fee refunds</w:t>
      </w:r>
      <w:bookmarkEnd w:id="29"/>
    </w:p>
    <w:p w14:paraId="3AC43090" w14:textId="2A22262D" w:rsidR="00885AE6" w:rsidRPr="00D20CC9" w:rsidRDefault="00885AE6" w:rsidP="00C31D4E">
      <w:r w:rsidRPr="00D20CC9">
        <w:t>The entry fee shall be refunded in full</w:t>
      </w:r>
      <w:r w:rsidR="000E1CCF">
        <w:t>:</w:t>
      </w:r>
    </w:p>
    <w:p w14:paraId="1387E832" w14:textId="77777777" w:rsidR="00885AE6" w:rsidRPr="00D20CC9" w:rsidRDefault="00885AE6" w:rsidP="00EF1F04">
      <w:pPr>
        <w:pStyle w:val="Paragraphedeliste"/>
        <w:numPr>
          <w:ilvl w:val="0"/>
          <w:numId w:val="5"/>
        </w:numPr>
      </w:pPr>
      <w:r w:rsidRPr="00D20CC9">
        <w:t>if the event does not take place</w:t>
      </w:r>
    </w:p>
    <w:p w14:paraId="5FE37E82" w14:textId="76054172" w:rsidR="00885AE6" w:rsidRPr="00D20CC9" w:rsidRDefault="00885AE6" w:rsidP="00EF1F04">
      <w:pPr>
        <w:pStyle w:val="Paragraphedeliste"/>
        <w:numPr>
          <w:ilvl w:val="0"/>
          <w:numId w:val="5"/>
        </w:numPr>
      </w:pPr>
      <w:r w:rsidRPr="00D20CC9">
        <w:t xml:space="preserve">to teams whose entry application is </w:t>
      </w:r>
      <w:r w:rsidR="00C43993" w:rsidRPr="00D20CC9">
        <w:t>rejected.</w:t>
      </w:r>
    </w:p>
    <w:p w14:paraId="357931D8" w14:textId="737BA987" w:rsidR="00B13DB2" w:rsidRPr="00D20CC9" w:rsidRDefault="00885AE6" w:rsidP="00C31D4E">
      <w:r w:rsidRPr="00D20CC9">
        <w:t xml:space="preserve">The </w:t>
      </w:r>
      <w:r w:rsidR="008B2675" w:rsidRPr="00D20CC9">
        <w:t xml:space="preserve">organiser </w:t>
      </w:r>
      <w:r w:rsidRPr="00D20CC9">
        <w:t xml:space="preserve">may </w:t>
      </w:r>
      <w:r w:rsidR="002C3C0F" w:rsidRPr="00D20CC9">
        <w:t xml:space="preserve">partially refund entry </w:t>
      </w:r>
      <w:r w:rsidR="00C43993" w:rsidRPr="00D20CC9">
        <w:t>fees if</w:t>
      </w:r>
      <w:r w:rsidR="002C3C0F" w:rsidRPr="00D20CC9">
        <w:t xml:space="preserve"> a competitor </w:t>
      </w:r>
      <w:r w:rsidRPr="00D20CC9">
        <w:t xml:space="preserve">cannot </w:t>
      </w:r>
      <w:r w:rsidR="002C3C0F" w:rsidRPr="00D20CC9">
        <w:t xml:space="preserve">take part in the event </w:t>
      </w:r>
      <w:r w:rsidRPr="00D20CC9">
        <w:t xml:space="preserve">due to </w:t>
      </w:r>
      <w:r w:rsidR="002C3C0F" w:rsidRPr="00D20CC9">
        <w:t xml:space="preserve">a duly proved case of </w:t>
      </w:r>
      <w:r w:rsidRPr="00D20CC9">
        <w:t>force majeure.</w:t>
      </w:r>
    </w:p>
    <w:p w14:paraId="057A0589" w14:textId="330BBB1D" w:rsidR="004A7248" w:rsidRDefault="004A7248" w:rsidP="00C31D4E"/>
    <w:p w14:paraId="64161768" w14:textId="77777777" w:rsidR="00881ACD" w:rsidRPr="00D20CC9" w:rsidRDefault="00881ACD" w:rsidP="00C31D4E"/>
    <w:p w14:paraId="63B6FEC0" w14:textId="1F0749BE" w:rsidR="00885AE6" w:rsidRPr="00D20CC9" w:rsidRDefault="00885AE6" w:rsidP="003C5A8D">
      <w:pPr>
        <w:pStyle w:val="Article1"/>
        <w:rPr>
          <w:szCs w:val="18"/>
        </w:rPr>
      </w:pPr>
      <w:bookmarkStart w:id="30" w:name="_Toc232691090"/>
      <w:r w:rsidRPr="00D20CC9">
        <w:t xml:space="preserve">Insurance </w:t>
      </w:r>
      <w:r w:rsidR="002C3C0F" w:rsidRPr="00D20CC9">
        <w:t>Cover</w:t>
      </w:r>
      <w:bookmarkEnd w:id="30"/>
    </w:p>
    <w:p w14:paraId="7E57F34C" w14:textId="11719DBB" w:rsidR="00B11854" w:rsidRPr="00D01131" w:rsidRDefault="006D5DF9" w:rsidP="00284C55">
      <w:pPr>
        <w:pStyle w:val="Anhangstandard"/>
        <w:rPr>
          <w:b/>
          <w:i/>
          <w:szCs w:val="20"/>
        </w:rPr>
      </w:pPr>
      <w:r w:rsidRPr="006D5DF9">
        <w:rPr>
          <w:i/>
          <w:highlight w:val="yellow"/>
        </w:rPr>
        <w:t>[The supplementary regulations must give details concerning insurance cover taken out by the organisers, see FIA CCRSR Art. 15.</w:t>
      </w:r>
      <w:r w:rsidR="00284C55">
        <w:rPr>
          <w:i/>
          <w:highlight w:val="yellow"/>
        </w:rPr>
        <w:t xml:space="preserve"> </w:t>
      </w:r>
      <w:r w:rsidR="00284C55" w:rsidRPr="00284C55">
        <w:rPr>
          <w:i/>
          <w:highlight w:val="yellow"/>
        </w:rPr>
        <w:t xml:space="preserve">Beneficiaries are the competitors and their service personnel </w:t>
      </w:r>
      <w:r w:rsidR="00284C55" w:rsidRPr="00567CE1">
        <w:rPr>
          <w:i/>
          <w:highlight w:val="yellow"/>
          <w:u w:val="single"/>
        </w:rPr>
        <w:t>registered with the organiser</w:t>
      </w:r>
      <w:r w:rsidR="00284C55" w:rsidRPr="00284C55">
        <w:rPr>
          <w:i/>
          <w:highlight w:val="yellow"/>
        </w:rPr>
        <w:t>, the members of the organisation and the officials of the rally</w:t>
      </w:r>
      <w:r w:rsidR="00BC24CD">
        <w:rPr>
          <w:i/>
          <w:highlight w:val="yellow"/>
        </w:rPr>
        <w:t>.</w:t>
      </w:r>
      <w:r w:rsidR="00BC24CD" w:rsidRPr="00BC24CD">
        <w:rPr>
          <w:i/>
          <w:highlight w:val="yellow"/>
        </w:rPr>
        <w:t xml:space="preserve"> The insurance cover will come into effect at the beginning of the rally (see FIA CCRSR Art. 2) and ends when the Stewards authorise the opening of the final Parc Fermé.</w:t>
      </w:r>
      <w:r w:rsidRPr="00284C55">
        <w:rPr>
          <w:i/>
          <w:highlight w:val="yellow"/>
        </w:rPr>
        <w:t>]</w:t>
      </w:r>
    </w:p>
    <w:p w14:paraId="0F1DABDD" w14:textId="77777777" w:rsidR="00943C38" w:rsidRPr="00D20CC9" w:rsidRDefault="00943C38" w:rsidP="003C5A8D">
      <w:pPr>
        <w:pStyle w:val="Anhangstandard"/>
      </w:pPr>
    </w:p>
    <w:p w14:paraId="0056FD81" w14:textId="40903A75" w:rsidR="00885AE6" w:rsidRPr="00D20CC9" w:rsidRDefault="00406248" w:rsidP="003C5A8D">
      <w:pPr>
        <w:pStyle w:val="Article1"/>
      </w:pPr>
      <w:bookmarkStart w:id="31" w:name="_Toc232691091"/>
      <w:r w:rsidRPr="00D20CC9">
        <w:t>A</w:t>
      </w:r>
      <w:r w:rsidR="00885AE6" w:rsidRPr="00D20CC9">
        <w:t>dvertising</w:t>
      </w:r>
      <w:r w:rsidRPr="00D20CC9">
        <w:t xml:space="preserve"> and Identification</w:t>
      </w:r>
      <w:bookmarkEnd w:id="31"/>
    </w:p>
    <w:p w14:paraId="2447E487" w14:textId="7C13F78E" w:rsidR="002020F7" w:rsidRDefault="002020F7" w:rsidP="00E06ADD">
      <w:r w:rsidRPr="00D20CC9">
        <w:t xml:space="preserve">See </w:t>
      </w:r>
      <w:r w:rsidR="006079B6" w:rsidRPr="006079B6">
        <w:rPr>
          <w:i/>
        </w:rPr>
        <w:t>Art. 19</w:t>
      </w:r>
      <w:r w:rsidR="006079B6">
        <w:rPr>
          <w:i/>
        </w:rPr>
        <w:t xml:space="preserve"> of the </w:t>
      </w:r>
      <w:r w:rsidR="006079B6" w:rsidRPr="006079B6">
        <w:rPr>
          <w:i/>
        </w:rPr>
        <w:t xml:space="preserve">FIA CCRSR </w:t>
      </w:r>
      <w:r w:rsidR="006079B6">
        <w:rPr>
          <w:i/>
        </w:rPr>
        <w:t xml:space="preserve">and </w:t>
      </w:r>
      <w:r w:rsidRPr="00D20CC9">
        <w:t xml:space="preserve">Appendix </w:t>
      </w:r>
      <w:r w:rsidR="006D5DF9">
        <w:t>3</w:t>
      </w:r>
      <w:r w:rsidRPr="00D20CC9">
        <w:t xml:space="preserve"> of these SR “Decals and positioning of supplementary advertising</w:t>
      </w:r>
      <w:r w:rsidR="00D01131">
        <w:t>”</w:t>
      </w:r>
      <w:r w:rsidRPr="00D20CC9">
        <w:t>.</w:t>
      </w:r>
    </w:p>
    <w:p w14:paraId="12D22164" w14:textId="2257B99E" w:rsidR="00B62C4D" w:rsidRDefault="00B62C4D" w:rsidP="00E06ADD"/>
    <w:p w14:paraId="23FA0BEC" w14:textId="31511026" w:rsidR="00B62C4D" w:rsidRDefault="00B62C4D" w:rsidP="00B62C4D">
      <w:pPr>
        <w:rPr>
          <w:b/>
        </w:rPr>
      </w:pPr>
      <w:bookmarkStart w:id="32" w:name="_Hlk36112025"/>
      <w:r w:rsidRPr="00D20CC9">
        <w:t xml:space="preserve">The organiser will provide each crew with the </w:t>
      </w:r>
      <w:r>
        <w:t xml:space="preserve">advertising and </w:t>
      </w:r>
      <w:r w:rsidRPr="00D20CC9">
        <w:t>identification</w:t>
      </w:r>
      <w:r>
        <w:t xml:space="preserve"> panels,</w:t>
      </w:r>
      <w:r w:rsidRPr="00D20CC9">
        <w:t xml:space="preserve"> which must be affixed to their </w:t>
      </w:r>
      <w:r>
        <w:t>vehicles</w:t>
      </w:r>
      <w:r w:rsidRPr="00D20CC9">
        <w:t xml:space="preserve"> in the stated positions prior to scrutineering. </w:t>
      </w:r>
      <w:r w:rsidR="00567CE1" w:rsidRPr="00567CE1">
        <w:t>No modifications to the panels are allowed</w:t>
      </w:r>
      <w:r w:rsidRPr="00D20CC9">
        <w:rPr>
          <w:b/>
        </w:rPr>
        <w:t>.</w:t>
      </w:r>
    </w:p>
    <w:p w14:paraId="61F2771D" w14:textId="0FA03781" w:rsidR="004D7C2F" w:rsidRPr="00D20CC9" w:rsidRDefault="004D7C2F" w:rsidP="00B62C4D">
      <w:r w:rsidRPr="004D7C2F">
        <w:t>However, they may be cut out if the shape of the bodywork does not allow the panels to be affixed in one piece.</w:t>
      </w:r>
    </w:p>
    <w:bookmarkEnd w:id="32"/>
    <w:p w14:paraId="7516DE64" w14:textId="77777777" w:rsidR="00E06ADD" w:rsidRPr="00D20CC9" w:rsidRDefault="00E06ADD" w:rsidP="00E06ADD"/>
    <w:p w14:paraId="095E9845" w14:textId="77777777" w:rsidR="00885AE6" w:rsidRPr="00D20CC9" w:rsidRDefault="00885AE6" w:rsidP="00E06ADD">
      <w:pPr>
        <w:pStyle w:val="FormatvorlageArticle21Links0cmHngend15cm"/>
        <w:numPr>
          <w:ilvl w:val="0"/>
          <w:numId w:val="0"/>
        </w:numPr>
        <w:ind w:left="851" w:hanging="851"/>
        <w:outlineLvl w:val="1"/>
      </w:pPr>
      <w:bookmarkStart w:id="33" w:name="_Toc232691092"/>
      <w:r w:rsidRPr="00D20CC9">
        <w:t>Art. 6.1</w:t>
      </w:r>
      <w:r w:rsidRPr="00D20CC9">
        <w:tab/>
      </w:r>
      <w:r w:rsidR="00FC1BD5" w:rsidRPr="00D20CC9">
        <w:t xml:space="preserve">Obligatory organiser’s </w:t>
      </w:r>
      <w:r w:rsidRPr="00D20CC9">
        <w:t>advertising</w:t>
      </w:r>
      <w:bookmarkEnd w:id="33"/>
      <w:r w:rsidRPr="00D20CC9">
        <w:t xml:space="preserve"> </w:t>
      </w:r>
    </w:p>
    <w:p w14:paraId="0D043EF3" w14:textId="77777777" w:rsidR="00406248" w:rsidRPr="00D20CC9" w:rsidRDefault="00F23AE5" w:rsidP="003C5A8D">
      <w:pPr>
        <w:rPr>
          <w:i/>
        </w:rPr>
      </w:pPr>
      <w:r w:rsidRPr="00D20CC9">
        <w:t>Rally plate</w:t>
      </w:r>
      <w:r w:rsidR="00E06ADD" w:rsidRPr="00D20CC9">
        <w:t>:</w:t>
      </w:r>
    </w:p>
    <w:p w14:paraId="76EFA65F" w14:textId="77777777" w:rsidR="00F23AE5" w:rsidRPr="00D01131" w:rsidRDefault="00406248" w:rsidP="003C5A8D">
      <w:pPr>
        <w:rPr>
          <w:i/>
        </w:rPr>
      </w:pPr>
      <w:r w:rsidRPr="00D01131">
        <w:rPr>
          <w:i/>
          <w:highlight w:val="yellow"/>
        </w:rPr>
        <w:t>[name the advertising]</w:t>
      </w:r>
    </w:p>
    <w:p w14:paraId="62CE9042" w14:textId="77777777" w:rsidR="00406248" w:rsidRPr="00D20CC9" w:rsidRDefault="00406248" w:rsidP="003C5A8D"/>
    <w:p w14:paraId="2FA0AEFB" w14:textId="77777777" w:rsidR="00714F1C" w:rsidRDefault="00714F1C" w:rsidP="00714F1C">
      <w:r>
        <w:t>Size of rally plates (width x height):</w:t>
      </w:r>
    </w:p>
    <w:p w14:paraId="42659BA4" w14:textId="5E553D53" w:rsidR="00714F1C" w:rsidRPr="008F39F2" w:rsidRDefault="00714F1C" w:rsidP="00767819">
      <w:pPr>
        <w:pStyle w:val="Paragraphedeliste"/>
        <w:numPr>
          <w:ilvl w:val="0"/>
          <w:numId w:val="7"/>
        </w:numPr>
        <w:tabs>
          <w:tab w:val="left" w:pos="1276"/>
        </w:tabs>
        <w:ind w:left="5529" w:hanging="4678"/>
        <w:rPr>
          <w:bCs/>
        </w:rPr>
      </w:pPr>
      <w:r w:rsidRPr="008F39F2">
        <w:rPr>
          <w:bCs/>
        </w:rPr>
        <w:t>General:</w:t>
      </w:r>
      <w:r w:rsidR="008F39F2" w:rsidRPr="008F39F2">
        <w:rPr>
          <w:bCs/>
        </w:rPr>
        <w:tab/>
      </w:r>
      <w:r w:rsidRPr="008F39F2">
        <w:rPr>
          <w:bCs/>
        </w:rPr>
        <w:t>43</w:t>
      </w:r>
      <w:r w:rsidR="009154AC">
        <w:rPr>
          <w:bCs/>
        </w:rPr>
        <w:t>x</w:t>
      </w:r>
      <w:r w:rsidRPr="008F39F2">
        <w:rPr>
          <w:bCs/>
        </w:rPr>
        <w:t>21cm</w:t>
      </w:r>
    </w:p>
    <w:p w14:paraId="37033C2C" w14:textId="071E9204" w:rsidR="00714F1C" w:rsidRPr="008F39F2" w:rsidRDefault="00714F1C" w:rsidP="00767819">
      <w:pPr>
        <w:pStyle w:val="Paragraphedeliste"/>
        <w:numPr>
          <w:ilvl w:val="0"/>
          <w:numId w:val="7"/>
        </w:numPr>
        <w:tabs>
          <w:tab w:val="left" w:pos="1276"/>
        </w:tabs>
        <w:ind w:left="5529" w:hanging="4678"/>
        <w:rPr>
          <w:bCs/>
        </w:rPr>
      </w:pPr>
      <w:r w:rsidRPr="008F39F2">
        <w:rPr>
          <w:bCs/>
        </w:rPr>
        <w:t>Groups Challenger/SSV front plate:</w:t>
      </w:r>
      <w:r w:rsidR="008F39F2" w:rsidRPr="008F39F2">
        <w:rPr>
          <w:bCs/>
        </w:rPr>
        <w:tab/>
      </w:r>
      <w:r w:rsidRPr="008F39F2">
        <w:rPr>
          <w:bCs/>
        </w:rPr>
        <w:t>19</w:t>
      </w:r>
      <w:r w:rsidR="009154AC">
        <w:rPr>
          <w:bCs/>
        </w:rPr>
        <w:t>x</w:t>
      </w:r>
      <w:r w:rsidRPr="008F39F2">
        <w:rPr>
          <w:bCs/>
        </w:rPr>
        <w:t>18cm</w:t>
      </w:r>
    </w:p>
    <w:p w14:paraId="298116A9" w14:textId="1EA81C8C" w:rsidR="00406248" w:rsidRPr="00D01131" w:rsidRDefault="00406248" w:rsidP="00714F1C">
      <w:pPr>
        <w:jc w:val="left"/>
      </w:pPr>
      <w:r w:rsidRPr="00D01131">
        <w:rPr>
          <w:i/>
          <w:highlight w:val="yellow"/>
        </w:rPr>
        <w:t>[name the advertising]</w:t>
      </w:r>
    </w:p>
    <w:p w14:paraId="584F0D56" w14:textId="77777777" w:rsidR="00406248" w:rsidRPr="00D20CC9" w:rsidRDefault="00406248" w:rsidP="003C5A8D">
      <w:pPr>
        <w:pStyle w:val="Anhangstandard"/>
      </w:pPr>
    </w:p>
    <w:p w14:paraId="68CCB61E" w14:textId="278A1286" w:rsidR="00714F1C" w:rsidRDefault="00714F1C" w:rsidP="00714F1C">
      <w:pPr>
        <w:pStyle w:val="Anhangstandard"/>
      </w:pPr>
      <w:r>
        <w:t>These plates must be affixed, parallel to the wheel axle, to the front and rear of the Vehicle. These plates shall incorporate the Competitor’s race number and may include advertising.</w:t>
      </w:r>
    </w:p>
    <w:p w14:paraId="17A0DA9F" w14:textId="1CC64A3E" w:rsidR="00BB21D9" w:rsidRDefault="00BB21D9" w:rsidP="00714F1C">
      <w:pPr>
        <w:pStyle w:val="Anhangstandard"/>
      </w:pPr>
    </w:p>
    <w:p w14:paraId="4781AFB6" w14:textId="77777777" w:rsidR="00813D4B" w:rsidRDefault="00813D4B" w:rsidP="00813D4B">
      <w:pPr>
        <w:pStyle w:val="Anhangstandard"/>
      </w:pPr>
      <w:r>
        <w:t>Size of race number panels (width x height):</w:t>
      </w:r>
    </w:p>
    <w:p w14:paraId="553EA9F7" w14:textId="7F039B09" w:rsidR="00813D4B" w:rsidRPr="008F39F2" w:rsidRDefault="00813D4B" w:rsidP="00767819">
      <w:pPr>
        <w:pStyle w:val="Paragraphedeliste"/>
        <w:numPr>
          <w:ilvl w:val="0"/>
          <w:numId w:val="7"/>
        </w:numPr>
        <w:tabs>
          <w:tab w:val="left" w:pos="1276"/>
        </w:tabs>
        <w:ind w:left="5529" w:hanging="4678"/>
        <w:rPr>
          <w:bCs/>
        </w:rPr>
      </w:pPr>
      <w:r w:rsidRPr="008F39F2">
        <w:rPr>
          <w:bCs/>
        </w:rPr>
        <w:t>Group</w:t>
      </w:r>
      <w:r w:rsidR="00CC65AF">
        <w:rPr>
          <w:bCs/>
        </w:rPr>
        <w:t>s</w:t>
      </w:r>
      <w:r w:rsidRPr="008F39F2">
        <w:rPr>
          <w:bCs/>
        </w:rPr>
        <w:t xml:space="preserve"> Ultimate</w:t>
      </w:r>
      <w:r w:rsidR="00CC65AF">
        <w:rPr>
          <w:bCs/>
        </w:rPr>
        <w:t>/Stock</w:t>
      </w:r>
      <w:r w:rsidRPr="008F39F2">
        <w:rPr>
          <w:bCs/>
        </w:rPr>
        <w:t>:</w:t>
      </w:r>
      <w:r w:rsidR="008F39F2">
        <w:rPr>
          <w:bCs/>
        </w:rPr>
        <w:tab/>
      </w:r>
      <w:r w:rsidR="009154AC">
        <w:rPr>
          <w:bCs/>
        </w:rPr>
        <w:t>36x36</w:t>
      </w:r>
      <w:r w:rsidRPr="008F39F2">
        <w:rPr>
          <w:bCs/>
        </w:rPr>
        <w:t>cm</w:t>
      </w:r>
    </w:p>
    <w:p w14:paraId="2AF74D5C" w14:textId="294C36C7" w:rsidR="00813D4B" w:rsidRDefault="00813D4B" w:rsidP="00767819">
      <w:pPr>
        <w:pStyle w:val="Paragraphedeliste"/>
        <w:numPr>
          <w:ilvl w:val="0"/>
          <w:numId w:val="7"/>
        </w:numPr>
        <w:tabs>
          <w:tab w:val="left" w:pos="1276"/>
        </w:tabs>
        <w:ind w:left="5529" w:hanging="4678"/>
        <w:rPr>
          <w:bCs/>
        </w:rPr>
      </w:pPr>
      <w:r w:rsidRPr="008F39F2">
        <w:rPr>
          <w:bCs/>
        </w:rPr>
        <w:t>Groups Challenger/SSV:</w:t>
      </w:r>
      <w:r w:rsidR="008F39F2">
        <w:rPr>
          <w:bCs/>
        </w:rPr>
        <w:tab/>
      </w:r>
      <w:r w:rsidR="009154AC">
        <w:rPr>
          <w:bCs/>
        </w:rPr>
        <w:t>30x30</w:t>
      </w:r>
      <w:r w:rsidRPr="008F39F2">
        <w:rPr>
          <w:bCs/>
        </w:rPr>
        <w:t>cm</w:t>
      </w:r>
    </w:p>
    <w:p w14:paraId="695660A0" w14:textId="23723C2A" w:rsidR="009154AC" w:rsidRPr="008F39F2" w:rsidRDefault="009154AC" w:rsidP="00767819">
      <w:pPr>
        <w:pStyle w:val="Paragraphedeliste"/>
        <w:numPr>
          <w:ilvl w:val="0"/>
          <w:numId w:val="7"/>
        </w:numPr>
        <w:tabs>
          <w:tab w:val="left" w:pos="1276"/>
        </w:tabs>
        <w:ind w:left="5529" w:hanging="4678"/>
        <w:rPr>
          <w:bCs/>
        </w:rPr>
      </w:pPr>
      <w:r>
        <w:rPr>
          <w:bCs/>
        </w:rPr>
        <w:t>Group Truck:</w:t>
      </w:r>
      <w:r>
        <w:rPr>
          <w:bCs/>
        </w:rPr>
        <w:tab/>
        <w:t>48x48cm</w:t>
      </w:r>
    </w:p>
    <w:p w14:paraId="6AB3B347" w14:textId="7C983890" w:rsidR="00BB21D9" w:rsidRPr="00D01131" w:rsidRDefault="00BB21D9" w:rsidP="00813D4B">
      <w:pPr>
        <w:jc w:val="left"/>
      </w:pPr>
      <w:r w:rsidRPr="00D01131">
        <w:rPr>
          <w:i/>
          <w:highlight w:val="yellow"/>
        </w:rPr>
        <w:t>[name the advertising]</w:t>
      </w:r>
    </w:p>
    <w:p w14:paraId="2CEDC09C" w14:textId="77777777" w:rsidR="0013494E" w:rsidRDefault="0013494E" w:rsidP="003C5A8D">
      <w:pPr>
        <w:pStyle w:val="Anhangstandard"/>
      </w:pPr>
    </w:p>
    <w:p w14:paraId="1FD1F398" w14:textId="5EBE7674" w:rsidR="00813D4B" w:rsidRDefault="00813D4B" w:rsidP="00813D4B">
      <w:pPr>
        <w:pStyle w:val="Anhangstandard"/>
      </w:pPr>
      <w:r>
        <w:t>These panels must be affixed to the right and left sides of the vehicle, on the front door, in the area between the wheel arches provided they are fully visible from the side, and on the roof of the Vehicle, readable in the direction of travel.</w:t>
      </w:r>
    </w:p>
    <w:p w14:paraId="520292E2" w14:textId="11573B80" w:rsidR="00813D4B" w:rsidRDefault="00813D4B" w:rsidP="00813D4B">
      <w:pPr>
        <w:pStyle w:val="Anhangstandard"/>
      </w:pPr>
      <w:r>
        <w:tab/>
      </w:r>
    </w:p>
    <w:p w14:paraId="08EEDCF8" w14:textId="19EBF073" w:rsidR="00995B99" w:rsidRDefault="00995B99" w:rsidP="00813D4B">
      <w:pPr>
        <w:pStyle w:val="Anhangstandard"/>
      </w:pPr>
      <w:r w:rsidRPr="00995B99">
        <w:t>Windscreen Band</w:t>
      </w:r>
    </w:p>
    <w:p w14:paraId="593A715E" w14:textId="5092879B" w:rsidR="00995B99" w:rsidRDefault="00995B99" w:rsidP="00813D4B">
      <w:pPr>
        <w:pStyle w:val="Anhangstandard"/>
      </w:pPr>
      <w:r w:rsidRPr="00995B99">
        <w:t>This banner, which may incorporate the Competitor’s race number, must be affixed to the upper part of the windscreen. No other advertising sticker may be affixed under it.</w:t>
      </w:r>
    </w:p>
    <w:p w14:paraId="1F84F119" w14:textId="6BDE44CF" w:rsidR="00995B99" w:rsidRDefault="00995B99" w:rsidP="000400E1">
      <w:pPr>
        <w:pStyle w:val="Anhangstandard"/>
        <w:tabs>
          <w:tab w:val="left" w:pos="5529"/>
        </w:tabs>
      </w:pPr>
      <w:r w:rsidRPr="00995B99">
        <w:t>Size of windscreen band (width x height):</w:t>
      </w:r>
      <w:r w:rsidR="000400E1">
        <w:tab/>
      </w:r>
      <w:r w:rsidRPr="00995B99">
        <w:t>110</w:t>
      </w:r>
      <w:r w:rsidR="009154AC">
        <w:t>x</w:t>
      </w:r>
      <w:r w:rsidRPr="00995B99">
        <w:t>10cm</w:t>
      </w:r>
    </w:p>
    <w:p w14:paraId="495F3817" w14:textId="77777777" w:rsidR="00995B99" w:rsidRDefault="00995B99" w:rsidP="00813D4B">
      <w:pPr>
        <w:pStyle w:val="Anhangstandard"/>
      </w:pPr>
    </w:p>
    <w:p w14:paraId="0C6E114A" w14:textId="528499FF" w:rsidR="002259D2" w:rsidRPr="0006731A" w:rsidRDefault="002259D2" w:rsidP="002259D2">
      <w:pPr>
        <w:pStyle w:val="Anhangstandard"/>
        <w:rPr>
          <w:highlight w:val="cyan"/>
        </w:rPr>
      </w:pPr>
      <w:r w:rsidRPr="0006731A">
        <w:rPr>
          <w:highlight w:val="cyan"/>
        </w:rPr>
        <w:t>Dashboard Stickers</w:t>
      </w:r>
    </w:p>
    <w:p w14:paraId="7599F5DB" w14:textId="3EDD201C" w:rsidR="002259D2" w:rsidRPr="0006731A" w:rsidRDefault="002259D2" w:rsidP="002259D2">
      <w:pPr>
        <w:pStyle w:val="Anhangstandard"/>
        <w:rPr>
          <w:highlight w:val="cyan"/>
        </w:rPr>
      </w:pPr>
      <w:r w:rsidRPr="0006731A">
        <w:rPr>
          <w:highlight w:val="cyan"/>
        </w:rPr>
        <w:t>These stickers, designed to remind crews of safety-related information, must be visibly displayed on the dashboard.</w:t>
      </w:r>
    </w:p>
    <w:p w14:paraId="5A7EF192" w14:textId="4902B535" w:rsidR="002259D2" w:rsidRDefault="002259D2" w:rsidP="000400E1">
      <w:pPr>
        <w:pStyle w:val="Anhangstandard"/>
        <w:tabs>
          <w:tab w:val="left" w:pos="5529"/>
        </w:tabs>
      </w:pPr>
      <w:r w:rsidRPr="0006731A">
        <w:rPr>
          <w:highlight w:val="cyan"/>
        </w:rPr>
        <w:t>Size of dashboard stickers:</w:t>
      </w:r>
      <w:r w:rsidR="000400E1" w:rsidRPr="0006731A">
        <w:rPr>
          <w:highlight w:val="cyan"/>
        </w:rPr>
        <w:tab/>
      </w:r>
      <w:r w:rsidRPr="0006731A">
        <w:rPr>
          <w:highlight w:val="cyan"/>
        </w:rPr>
        <w:t>12</w:t>
      </w:r>
      <w:r w:rsidR="009154AC">
        <w:rPr>
          <w:highlight w:val="cyan"/>
        </w:rPr>
        <w:t>x</w:t>
      </w:r>
      <w:r w:rsidRPr="0006731A">
        <w:rPr>
          <w:highlight w:val="cyan"/>
        </w:rPr>
        <w:t>8cm</w:t>
      </w:r>
    </w:p>
    <w:p w14:paraId="624309CE" w14:textId="77777777" w:rsidR="002259D2" w:rsidRPr="00D20CC9" w:rsidRDefault="002259D2" w:rsidP="002259D2">
      <w:pPr>
        <w:pStyle w:val="Anhangstandard"/>
      </w:pPr>
    </w:p>
    <w:p w14:paraId="3802F305" w14:textId="7C525888" w:rsidR="00885AE6" w:rsidRPr="00D20CC9" w:rsidRDefault="00885AE6" w:rsidP="00E06ADD">
      <w:pPr>
        <w:pStyle w:val="FormatvorlageArticle21Links0cmHngend15cm"/>
        <w:numPr>
          <w:ilvl w:val="0"/>
          <w:numId w:val="0"/>
        </w:numPr>
        <w:ind w:left="851" w:hanging="851"/>
        <w:outlineLvl w:val="1"/>
      </w:pPr>
      <w:bookmarkStart w:id="34" w:name="_Toc232691093"/>
      <w:r w:rsidRPr="00D20CC9">
        <w:t>Art. 6.2</w:t>
      </w:r>
      <w:r w:rsidRPr="00D20CC9">
        <w:tab/>
        <w:t xml:space="preserve">Optional </w:t>
      </w:r>
      <w:r w:rsidR="00FC1BD5" w:rsidRPr="00D20CC9">
        <w:t xml:space="preserve">organiser’s </w:t>
      </w:r>
      <w:r w:rsidRPr="00D20CC9">
        <w:t>advertising</w:t>
      </w:r>
      <w:bookmarkEnd w:id="34"/>
    </w:p>
    <w:p w14:paraId="14ADC470" w14:textId="24455E69" w:rsidR="006079B6" w:rsidRDefault="006079B6" w:rsidP="00E06ADD">
      <w:pPr>
        <w:rPr>
          <w:i/>
        </w:rPr>
      </w:pPr>
      <w:r w:rsidRPr="006079B6">
        <w:t xml:space="preserve">See </w:t>
      </w:r>
      <w:r w:rsidRPr="006079B6">
        <w:rPr>
          <w:i/>
        </w:rPr>
        <w:t>Art. 20.2 of the FIA CCRSR.</w:t>
      </w:r>
    </w:p>
    <w:p w14:paraId="46E18D76" w14:textId="77777777" w:rsidR="006079B6" w:rsidRDefault="006079B6" w:rsidP="00E06ADD"/>
    <w:p w14:paraId="6431D231" w14:textId="5864235E" w:rsidR="00406248" w:rsidRPr="00D20CC9" w:rsidRDefault="00885AE6" w:rsidP="00E06ADD">
      <w:r w:rsidRPr="00D20CC9">
        <w:t xml:space="preserve">Additional </w:t>
      </w:r>
      <w:r w:rsidR="00FC1BD5" w:rsidRPr="00D20CC9">
        <w:t xml:space="preserve">organiser’s </w:t>
      </w:r>
      <w:r w:rsidR="00F8230D" w:rsidRPr="00D20CC9">
        <w:t>advertising:</w:t>
      </w:r>
    </w:p>
    <w:p w14:paraId="665997A9" w14:textId="77777777" w:rsidR="00885AE6" w:rsidRPr="00D01131" w:rsidRDefault="00406248" w:rsidP="00E06ADD">
      <w:pPr>
        <w:rPr>
          <w:i/>
        </w:rPr>
      </w:pPr>
      <w:r w:rsidRPr="00D01131">
        <w:rPr>
          <w:i/>
          <w:highlight w:val="yellow"/>
        </w:rPr>
        <w:t>[name the advertising</w:t>
      </w:r>
      <w:r w:rsidR="00D01131" w:rsidRPr="00D01131">
        <w:rPr>
          <w:i/>
          <w:highlight w:val="yellow"/>
        </w:rPr>
        <w:t xml:space="preserve"> and the advertiser's field of activity</w:t>
      </w:r>
      <w:r w:rsidRPr="00D01131">
        <w:rPr>
          <w:i/>
          <w:highlight w:val="yellow"/>
        </w:rPr>
        <w:t>]</w:t>
      </w:r>
    </w:p>
    <w:p w14:paraId="161C23E3" w14:textId="77777777" w:rsidR="00406248" w:rsidRPr="00D20CC9" w:rsidRDefault="00406248" w:rsidP="00E06ADD"/>
    <w:p w14:paraId="509967BF" w14:textId="77777777" w:rsidR="00885AE6" w:rsidRPr="00D20CC9" w:rsidRDefault="00885AE6" w:rsidP="00E06ADD">
      <w:r w:rsidRPr="00D20CC9">
        <w:t>Space</w:t>
      </w:r>
      <w:r w:rsidR="00E06B66" w:rsidRPr="00D20CC9">
        <w:t>s</w:t>
      </w:r>
      <w:r w:rsidRPr="00D20CC9">
        <w:t xml:space="preserve"> on the vehicle that</w:t>
      </w:r>
      <w:r w:rsidR="00F8230D" w:rsidRPr="00D20CC9">
        <w:t xml:space="preserve"> must be kept free: </w:t>
      </w:r>
    </w:p>
    <w:p w14:paraId="519EE975" w14:textId="77777777" w:rsidR="00D46D8C" w:rsidRPr="00D46D8C" w:rsidRDefault="00D46D8C" w:rsidP="00D46D8C">
      <w:pPr>
        <w:rPr>
          <w:i/>
        </w:rPr>
      </w:pPr>
      <w:r w:rsidRPr="00D46D8C">
        <w:rPr>
          <w:i/>
        </w:rPr>
        <w:t>Size of optional advertising panels (width x height):</w:t>
      </w:r>
    </w:p>
    <w:p w14:paraId="586F21B7" w14:textId="634DDFBD" w:rsidR="00D46D8C" w:rsidRPr="00D46D8C" w:rsidRDefault="00D46D8C" w:rsidP="000611DC">
      <w:pPr>
        <w:tabs>
          <w:tab w:val="left" w:pos="5529"/>
        </w:tabs>
        <w:rPr>
          <w:i/>
        </w:rPr>
      </w:pPr>
      <w:r w:rsidRPr="00D46D8C">
        <w:rPr>
          <w:i/>
        </w:rPr>
        <w:t>- Group</w:t>
      </w:r>
      <w:r w:rsidR="00CC65AF">
        <w:rPr>
          <w:i/>
        </w:rPr>
        <w:t>s</w:t>
      </w:r>
      <w:r w:rsidRPr="00D46D8C">
        <w:rPr>
          <w:i/>
        </w:rPr>
        <w:t xml:space="preserve"> Ultimate</w:t>
      </w:r>
      <w:r w:rsidR="00CC65AF">
        <w:rPr>
          <w:i/>
        </w:rPr>
        <w:t>/Stock</w:t>
      </w:r>
      <w:r w:rsidRPr="00D46D8C">
        <w:rPr>
          <w:i/>
        </w:rPr>
        <w:t>:</w:t>
      </w:r>
      <w:r w:rsidR="000611DC">
        <w:rPr>
          <w:i/>
        </w:rPr>
        <w:tab/>
      </w:r>
      <w:r w:rsidR="009154AC">
        <w:rPr>
          <w:i/>
        </w:rPr>
        <w:t>36x36</w:t>
      </w:r>
      <w:r w:rsidRPr="00D46D8C">
        <w:rPr>
          <w:i/>
        </w:rPr>
        <w:t>cm</w:t>
      </w:r>
    </w:p>
    <w:p w14:paraId="10E6E27C" w14:textId="461A0DA3" w:rsidR="00D46D8C" w:rsidRDefault="00D46D8C" w:rsidP="000611DC">
      <w:pPr>
        <w:tabs>
          <w:tab w:val="left" w:pos="5529"/>
        </w:tabs>
        <w:rPr>
          <w:i/>
        </w:rPr>
      </w:pPr>
      <w:r w:rsidRPr="00D46D8C">
        <w:rPr>
          <w:i/>
        </w:rPr>
        <w:t>- Groups Challenger/SSV:</w:t>
      </w:r>
      <w:r w:rsidR="000611DC">
        <w:rPr>
          <w:i/>
        </w:rPr>
        <w:tab/>
      </w:r>
      <w:r w:rsidR="009154AC">
        <w:rPr>
          <w:i/>
        </w:rPr>
        <w:t>30x30</w:t>
      </w:r>
      <w:r w:rsidRPr="00D46D8C">
        <w:rPr>
          <w:i/>
        </w:rPr>
        <w:t>cm</w:t>
      </w:r>
    </w:p>
    <w:p w14:paraId="28850829" w14:textId="678FB3DD" w:rsidR="009154AC" w:rsidRPr="00D46D8C" w:rsidRDefault="009154AC" w:rsidP="000611DC">
      <w:pPr>
        <w:tabs>
          <w:tab w:val="left" w:pos="5529"/>
        </w:tabs>
        <w:rPr>
          <w:i/>
        </w:rPr>
      </w:pPr>
      <w:r>
        <w:rPr>
          <w:i/>
        </w:rPr>
        <w:t>- Group Truck</w:t>
      </w:r>
      <w:r>
        <w:rPr>
          <w:i/>
        </w:rPr>
        <w:tab/>
        <w:t>48x48cm</w:t>
      </w:r>
    </w:p>
    <w:p w14:paraId="1B13D38A" w14:textId="77777777" w:rsidR="00D46D8C" w:rsidRPr="00D46D8C" w:rsidRDefault="00D46D8C" w:rsidP="00D46D8C">
      <w:pPr>
        <w:rPr>
          <w:i/>
        </w:rPr>
      </w:pPr>
    </w:p>
    <w:p w14:paraId="142BE8AB" w14:textId="485F93B1" w:rsidR="00D46D8C" w:rsidRDefault="00D46D8C" w:rsidP="00D46D8C">
      <w:pPr>
        <w:rPr>
          <w:i/>
          <w:highlight w:val="yellow"/>
        </w:rPr>
      </w:pPr>
      <w:r w:rsidRPr="00D46D8C">
        <w:rPr>
          <w:i/>
        </w:rPr>
        <w:t>For Groups Challenger/SSV, a metal bracket fixed to the rear</w:t>
      </w:r>
      <w:r>
        <w:rPr>
          <w:i/>
        </w:rPr>
        <w:t xml:space="preserve"> </w:t>
      </w:r>
      <w:r w:rsidRPr="00D46D8C">
        <w:rPr>
          <w:i/>
        </w:rPr>
        <w:t>rollbars can be added to allow the correct affixing of these</w:t>
      </w:r>
      <w:r>
        <w:rPr>
          <w:i/>
        </w:rPr>
        <w:t xml:space="preserve"> </w:t>
      </w:r>
      <w:r w:rsidRPr="00D46D8C">
        <w:rPr>
          <w:i/>
        </w:rPr>
        <w:t>panels.</w:t>
      </w:r>
    </w:p>
    <w:p w14:paraId="282DF1A4" w14:textId="69F91873" w:rsidR="00406248" w:rsidRPr="00D01131" w:rsidRDefault="00406248" w:rsidP="00E06ADD">
      <w:pPr>
        <w:rPr>
          <w:i/>
        </w:rPr>
      </w:pPr>
      <w:r w:rsidRPr="00D01131">
        <w:rPr>
          <w:i/>
          <w:highlight w:val="yellow"/>
        </w:rPr>
        <w:t>[name the space]</w:t>
      </w:r>
    </w:p>
    <w:p w14:paraId="059BDF99" w14:textId="77777777" w:rsidR="00943C38" w:rsidRDefault="00943C38" w:rsidP="003C5A8D">
      <w:pPr>
        <w:pStyle w:val="Anhangstandard"/>
      </w:pPr>
    </w:p>
    <w:p w14:paraId="03FECE83" w14:textId="30D83BF5" w:rsidR="00455A49" w:rsidRPr="00D20CC9" w:rsidRDefault="00455A49" w:rsidP="00455A49">
      <w:pPr>
        <w:pStyle w:val="FormatvorlageArticle21Links0cmHngend15cm"/>
        <w:numPr>
          <w:ilvl w:val="0"/>
          <w:numId w:val="0"/>
        </w:numPr>
        <w:ind w:left="851" w:hanging="851"/>
        <w:outlineLvl w:val="1"/>
      </w:pPr>
      <w:bookmarkStart w:id="35" w:name="_Toc232691094"/>
      <w:r w:rsidRPr="00D20CC9">
        <w:t>Art. 6.</w:t>
      </w:r>
      <w:r>
        <w:t>3</w:t>
      </w:r>
      <w:r w:rsidRPr="00D20CC9">
        <w:tab/>
      </w:r>
      <w:r>
        <w:t>Driver’s and Navigator’s Identification</w:t>
      </w:r>
      <w:bookmarkEnd w:id="35"/>
    </w:p>
    <w:p w14:paraId="72FF64E2" w14:textId="1CC5C979" w:rsidR="00455A49" w:rsidRPr="00D01131" w:rsidRDefault="00455A49" w:rsidP="00455A49">
      <w:pPr>
        <w:rPr>
          <w:i/>
        </w:rPr>
      </w:pPr>
      <w:r>
        <w:t>See Art.21 of the FIA CCRSR</w:t>
      </w:r>
      <w:r w:rsidR="00C30EF5">
        <w:t>.</w:t>
      </w:r>
    </w:p>
    <w:p w14:paraId="4ACE38D3" w14:textId="77777777" w:rsidR="00455A49" w:rsidRDefault="00455A49" w:rsidP="00455A49">
      <w:pPr>
        <w:pStyle w:val="Anhangstandard"/>
      </w:pPr>
    </w:p>
    <w:p w14:paraId="47DD9AD7" w14:textId="68514C4D" w:rsidR="008A701B" w:rsidRDefault="008A701B" w:rsidP="003C5A8D">
      <w:pPr>
        <w:pStyle w:val="Anhangstandard"/>
      </w:pPr>
    </w:p>
    <w:p w14:paraId="1B8A1508" w14:textId="7089F82F" w:rsidR="00885AE6" w:rsidRPr="00D20CC9" w:rsidRDefault="00885AE6" w:rsidP="003C5A8D">
      <w:pPr>
        <w:pStyle w:val="Article1"/>
      </w:pPr>
      <w:bookmarkStart w:id="36" w:name="_Toc232691095"/>
      <w:r w:rsidRPr="00D20CC9">
        <w:t>Tyres</w:t>
      </w:r>
      <w:bookmarkEnd w:id="36"/>
    </w:p>
    <w:p w14:paraId="1B558F1A" w14:textId="43A983F0" w:rsidR="00885AE6" w:rsidRPr="00D20CC9" w:rsidRDefault="00885AE6" w:rsidP="00E06ADD">
      <w:pPr>
        <w:pStyle w:val="FormatvorlageArticle21Links0cmHngend15cm"/>
        <w:numPr>
          <w:ilvl w:val="0"/>
          <w:numId w:val="0"/>
        </w:numPr>
        <w:ind w:left="851" w:hanging="851"/>
        <w:outlineLvl w:val="1"/>
      </w:pPr>
      <w:bookmarkStart w:id="37" w:name="_Toc232691096"/>
      <w:r w:rsidRPr="00D20CC9">
        <w:t>Art. 7.1</w:t>
      </w:r>
      <w:r w:rsidRPr="00D20CC9">
        <w:tab/>
        <w:t xml:space="preserve">Regulations regarding tyres which may be used during the </w:t>
      </w:r>
      <w:r w:rsidR="00327117">
        <w:t>event</w:t>
      </w:r>
      <w:bookmarkEnd w:id="37"/>
    </w:p>
    <w:p w14:paraId="3C5F9EF4" w14:textId="78031855" w:rsidR="00885AE6" w:rsidRPr="00D20CC9" w:rsidRDefault="00885AE6" w:rsidP="00E06ADD">
      <w:r w:rsidRPr="00D20CC9">
        <w:t xml:space="preserve">See Art. </w:t>
      </w:r>
      <w:r w:rsidR="00BD27B6">
        <w:t>1</w:t>
      </w:r>
      <w:r w:rsidR="00327117">
        <w:t>0</w:t>
      </w:r>
      <w:r w:rsidRPr="00D20CC9">
        <w:t xml:space="preserve"> of the </w:t>
      </w:r>
      <w:r w:rsidR="00F23AE5" w:rsidRPr="00D20CC9">
        <w:t xml:space="preserve">FIA </w:t>
      </w:r>
      <w:r w:rsidR="00327117">
        <w:t>CC</w:t>
      </w:r>
      <w:r w:rsidR="00F23AE5" w:rsidRPr="00D20CC9">
        <w:t xml:space="preserve">RSR </w:t>
      </w:r>
      <w:r w:rsidR="00172EE6">
        <w:t xml:space="preserve">and Art. 10 of </w:t>
      </w:r>
      <w:r w:rsidR="0084240D">
        <w:t xml:space="preserve">Variation </w:t>
      </w:r>
      <w:r w:rsidR="00172EE6">
        <w:t>V2 of the FIA CCRSR</w:t>
      </w:r>
    </w:p>
    <w:p w14:paraId="3B61CD8F" w14:textId="3ADCC36C" w:rsidR="00172EE6" w:rsidRDefault="00172EE6" w:rsidP="00E06ADD">
      <w:r>
        <w:t>The number of tyres to be used b</w:t>
      </w:r>
      <w:r w:rsidR="00ED2E98">
        <w:t>y</w:t>
      </w:r>
      <w:r>
        <w:t xml:space="preserve"> FIA </w:t>
      </w:r>
      <w:r w:rsidR="0084240D">
        <w:t xml:space="preserve">T1+ </w:t>
      </w:r>
      <w:r>
        <w:t xml:space="preserve">Priority drivers is </w:t>
      </w:r>
      <w:r w:rsidR="00ED2E98" w:rsidRPr="00DB46D8">
        <w:rPr>
          <w:b/>
          <w:bCs/>
          <w:highlight w:val="cyan"/>
        </w:rPr>
        <w:t>8</w:t>
      </w:r>
      <w:r w:rsidR="00ED2E98">
        <w:t xml:space="preserve"> </w:t>
      </w:r>
      <w:r w:rsidR="00ED2E98" w:rsidRPr="00ED2E98">
        <w:rPr>
          <w:highlight w:val="cyan"/>
        </w:rPr>
        <w:t>[</w:t>
      </w:r>
      <w:r w:rsidR="00DB46D8">
        <w:rPr>
          <w:i/>
          <w:iCs/>
          <w:highlight w:val="cyan"/>
        </w:rPr>
        <w:t xml:space="preserve"> a maximum</w:t>
      </w:r>
      <w:r w:rsidR="00ED2E98" w:rsidRPr="00ED2E98">
        <w:rPr>
          <w:i/>
          <w:iCs/>
          <w:highlight w:val="cyan"/>
        </w:rPr>
        <w:t xml:space="preserve"> </w:t>
      </w:r>
      <w:r w:rsidR="007A60C3">
        <w:rPr>
          <w:i/>
          <w:iCs/>
          <w:highlight w:val="cyan"/>
        </w:rPr>
        <w:t xml:space="preserve">of </w:t>
      </w:r>
      <w:proofErr w:type="gramStart"/>
      <w:r w:rsidR="0084240D">
        <w:rPr>
          <w:i/>
          <w:iCs/>
          <w:highlight w:val="cyan"/>
        </w:rPr>
        <w:t>10</w:t>
      </w:r>
      <w:r w:rsidR="00ED2E98" w:rsidRPr="00ED2E98">
        <w:rPr>
          <w:i/>
          <w:iCs/>
          <w:highlight w:val="cyan"/>
        </w:rPr>
        <w:t xml:space="preserve"> </w:t>
      </w:r>
      <w:r w:rsidR="00ED2E98" w:rsidRPr="00ED2E98">
        <w:rPr>
          <w:highlight w:val="cyan"/>
        </w:rPr>
        <w:t>]</w:t>
      </w:r>
      <w:proofErr w:type="gramEnd"/>
    </w:p>
    <w:p w14:paraId="3217B566" w14:textId="77777777" w:rsidR="00172EE6" w:rsidRPr="00D20CC9" w:rsidRDefault="00172EE6" w:rsidP="00E06ADD"/>
    <w:p w14:paraId="6BE95C5F" w14:textId="0EDB6C32" w:rsidR="00322CDF" w:rsidRDefault="00322CDF" w:rsidP="00E06ADD">
      <w:pPr>
        <w:pStyle w:val="FormatvorlageArticle21Links0cmHngend15cm"/>
        <w:numPr>
          <w:ilvl w:val="0"/>
          <w:numId w:val="0"/>
        </w:numPr>
        <w:ind w:left="851" w:hanging="851"/>
        <w:outlineLvl w:val="1"/>
      </w:pPr>
      <w:bookmarkStart w:id="38" w:name="_Toc232691097"/>
      <w:r w:rsidRPr="00322CDF">
        <w:t>Art. 7.2</w:t>
      </w:r>
      <w:r w:rsidRPr="00322CDF">
        <w:tab/>
        <w:t>Identification of the tyres</w:t>
      </w:r>
      <w:bookmarkEnd w:id="38"/>
    </w:p>
    <w:p w14:paraId="03CF6264" w14:textId="666AF679" w:rsidR="00322CDF" w:rsidRDefault="00322CDF" w:rsidP="00322CDF">
      <w:r>
        <w:t>In accordance with Art. 10.</w:t>
      </w:r>
      <w:r w:rsidR="0084240D">
        <w:t xml:space="preserve">6 </w:t>
      </w:r>
      <w:r w:rsidR="006079B6">
        <w:t xml:space="preserve">– V2 </w:t>
      </w:r>
      <w:r>
        <w:t xml:space="preserve">of the </w:t>
      </w:r>
      <w:r w:rsidR="00EA51C6">
        <w:t xml:space="preserve">FIA </w:t>
      </w:r>
      <w:r>
        <w:t>CCR</w:t>
      </w:r>
      <w:r w:rsidR="001A7191">
        <w:t>SR</w:t>
      </w:r>
      <w:r>
        <w:t xml:space="preserve">, FIA Priority drivers entered with </w:t>
      </w:r>
      <w:r w:rsidR="0084240D">
        <w:t>Class T1+</w:t>
      </w:r>
      <w:r>
        <w:t xml:space="preserve"> vehicles must use tyres fitted with FIA barcodes.</w:t>
      </w:r>
    </w:p>
    <w:p w14:paraId="45FE429C" w14:textId="0A8A86CF" w:rsidR="00322CDF" w:rsidRDefault="00322CDF" w:rsidP="00322CDF">
      <w:r>
        <w:t>If a tyre is also equipped with a specific permanent RFID Tag approved by the FIA (</w:t>
      </w:r>
      <w:r w:rsidR="006F4C78">
        <w:t>see</w:t>
      </w:r>
      <w:r>
        <w:t xml:space="preserve"> FIA Technical List </w:t>
      </w:r>
      <w:r w:rsidR="006F4C78">
        <w:t xml:space="preserve">No. </w:t>
      </w:r>
      <w:r>
        <w:t>54) and integrated in the tyre during the production process, before moulding and before the vulcani</w:t>
      </w:r>
      <w:r w:rsidR="006F4C78">
        <w:t>s</w:t>
      </w:r>
      <w:r>
        <w:t>ation of the tyre itself, the data of the RFID Tag may also be used to identify this tyre.</w:t>
      </w:r>
    </w:p>
    <w:p w14:paraId="2E68D6E1" w14:textId="77777777" w:rsidR="00322CDF" w:rsidRPr="00322CDF" w:rsidRDefault="00322CDF" w:rsidP="00322CDF">
      <w:pPr>
        <w:rPr>
          <w:highlight w:val="cyan"/>
        </w:rPr>
      </w:pPr>
    </w:p>
    <w:p w14:paraId="5296EAB6" w14:textId="02C53B4C" w:rsidR="00943C38" w:rsidRPr="00D01131" w:rsidRDefault="000F1856" w:rsidP="00E06ADD">
      <w:pPr>
        <w:pStyle w:val="FormatvorlageArticle21Links0cmHngend15cm"/>
        <w:numPr>
          <w:ilvl w:val="0"/>
          <w:numId w:val="0"/>
        </w:numPr>
        <w:ind w:left="851" w:hanging="851"/>
        <w:outlineLvl w:val="1"/>
        <w:rPr>
          <w:highlight w:val="cyan"/>
        </w:rPr>
      </w:pPr>
      <w:bookmarkStart w:id="39" w:name="_Toc232691098"/>
      <w:r>
        <w:rPr>
          <w:highlight w:val="cyan"/>
        </w:rPr>
        <w:t>Art. 7.</w:t>
      </w:r>
      <w:r w:rsidR="00322CDF">
        <w:rPr>
          <w:highlight w:val="cyan"/>
        </w:rPr>
        <w:t>3</w:t>
      </w:r>
      <w:r>
        <w:rPr>
          <w:highlight w:val="cyan"/>
        </w:rPr>
        <w:tab/>
      </w:r>
      <w:r w:rsidR="003A373F" w:rsidRPr="00D01131">
        <w:rPr>
          <w:highlight w:val="cyan"/>
        </w:rPr>
        <w:t>National laws or special requirements</w:t>
      </w:r>
      <w:bookmarkEnd w:id="39"/>
    </w:p>
    <w:p w14:paraId="02B72E19" w14:textId="77777777" w:rsidR="003A373F" w:rsidRPr="00D01131" w:rsidRDefault="003A373F" w:rsidP="00E06ADD">
      <w:pPr>
        <w:rPr>
          <w:i/>
        </w:rPr>
      </w:pPr>
      <w:r w:rsidRPr="00D01131">
        <w:rPr>
          <w:i/>
          <w:highlight w:val="cyan"/>
        </w:rPr>
        <w:t>[regulations if necessary]</w:t>
      </w:r>
    </w:p>
    <w:p w14:paraId="487030BA" w14:textId="3E8CE2BF" w:rsidR="003A373F" w:rsidRDefault="003A373F" w:rsidP="003C5A8D">
      <w:pPr>
        <w:pStyle w:val="Anhangstandard"/>
      </w:pPr>
    </w:p>
    <w:p w14:paraId="3DE39DCB" w14:textId="77777777" w:rsidR="00881ACD" w:rsidRPr="00D01131" w:rsidRDefault="00881ACD" w:rsidP="003C5A8D">
      <w:pPr>
        <w:pStyle w:val="Anhangstandard"/>
      </w:pPr>
    </w:p>
    <w:p w14:paraId="0582253E" w14:textId="689A7BF7" w:rsidR="003A373F" w:rsidRPr="00ED2E98" w:rsidRDefault="003A373F" w:rsidP="003C5A8D">
      <w:pPr>
        <w:pStyle w:val="Article1"/>
      </w:pPr>
      <w:bookmarkStart w:id="40" w:name="_Toc232691099"/>
      <w:r w:rsidRPr="00ED2E98">
        <w:t>Fuel</w:t>
      </w:r>
      <w:r w:rsidR="00F029D6">
        <w:t xml:space="preserve"> / Refuelling</w:t>
      </w:r>
      <w:bookmarkEnd w:id="40"/>
    </w:p>
    <w:p w14:paraId="6CDB5CCA" w14:textId="529DCDDC" w:rsidR="003A373F" w:rsidRPr="00D20CC9" w:rsidRDefault="003A373F" w:rsidP="00E06ADD">
      <w:r w:rsidRPr="00ED2E98">
        <w:t xml:space="preserve">All type of fuel must follow Appendix J Art. </w:t>
      </w:r>
      <w:r w:rsidR="00582831">
        <w:t>266</w:t>
      </w:r>
      <w:r w:rsidRPr="00ED2E98">
        <w:t>.</w:t>
      </w:r>
      <w:r w:rsidR="00ED2E98">
        <w:t xml:space="preserve"> (Art. </w:t>
      </w:r>
      <w:r w:rsidR="00A83415">
        <w:t>56</w:t>
      </w:r>
      <w:r w:rsidR="006079B6">
        <w:t>.1</w:t>
      </w:r>
      <w:r w:rsidR="00A83415">
        <w:t xml:space="preserve"> </w:t>
      </w:r>
      <w:r w:rsidR="00ED2E98">
        <w:t>of the FIA CCRSR).</w:t>
      </w:r>
    </w:p>
    <w:p w14:paraId="73E5375F" w14:textId="52CFB9B6" w:rsidR="006079B6" w:rsidRPr="006079B6" w:rsidRDefault="006F1C66" w:rsidP="006079B6">
      <w:r w:rsidRPr="006F1C66">
        <w:t xml:space="preserve">The use of a Diesel fuel in compliance with Appendix J Art. </w:t>
      </w:r>
      <w:r w:rsidR="00F029D6">
        <w:t>266-B</w:t>
      </w:r>
      <w:r w:rsidRPr="006F1C66">
        <w:t xml:space="preserve">.2.3 (Paraffinic Diesel, including HVO) or Art. </w:t>
      </w:r>
      <w:r w:rsidR="00F029D6">
        <w:t>266-B</w:t>
      </w:r>
      <w:r w:rsidRPr="006F1C66">
        <w:t>.3.3 (AS Diesel) is mandatory for all T1+ class vehicles fitted with a Diesel engine</w:t>
      </w:r>
      <w:r w:rsidR="006079B6" w:rsidRPr="006079B6">
        <w:rPr>
          <w:rFonts w:ascii="Aptos" w:eastAsiaTheme="minorHAnsi" w:hAnsi="Aptos" w:cs="Aptos"/>
          <w:sz w:val="22"/>
          <w:lang w:eastAsia="fr-FR"/>
        </w:rPr>
        <w:t xml:space="preserve"> </w:t>
      </w:r>
      <w:r w:rsidR="006079B6" w:rsidRPr="006079B6">
        <w:t>(Art. 56.1.2 of the FIA CCRSR).</w:t>
      </w:r>
    </w:p>
    <w:p w14:paraId="3B8A3D42" w14:textId="77777777" w:rsidR="006079B6" w:rsidRPr="006079B6" w:rsidRDefault="006079B6" w:rsidP="006079B6">
      <w:r w:rsidRPr="006079B6">
        <w:t> </w:t>
      </w:r>
    </w:p>
    <w:p w14:paraId="415CEFA8" w14:textId="4CD41DE5" w:rsidR="006079B6" w:rsidRPr="006079B6" w:rsidRDefault="00553DF2" w:rsidP="006079B6">
      <w:r>
        <w:t xml:space="preserve">See also </w:t>
      </w:r>
      <w:r w:rsidRPr="00B62C4D">
        <w:t xml:space="preserve">Art. </w:t>
      </w:r>
      <w:r>
        <w:t>56</w:t>
      </w:r>
      <w:r w:rsidRPr="00B62C4D">
        <w:t>.2 of the FIA CCRSR</w:t>
      </w:r>
      <w:r>
        <w:t xml:space="preserve"> for technical requirements.</w:t>
      </w:r>
    </w:p>
    <w:p w14:paraId="3683A419" w14:textId="008BA952" w:rsidR="003A373F" w:rsidRDefault="003A373F" w:rsidP="00E06ADD"/>
    <w:p w14:paraId="3A8D49A3" w14:textId="6257E827" w:rsidR="006F1C66" w:rsidRPr="006F1C66" w:rsidRDefault="006F1C66" w:rsidP="00E06ADD">
      <w:pPr>
        <w:rPr>
          <w:i/>
          <w:iCs/>
        </w:rPr>
      </w:pPr>
      <w:r w:rsidRPr="006F1C66">
        <w:rPr>
          <w:i/>
          <w:iCs/>
          <w:highlight w:val="cyan"/>
        </w:rPr>
        <w:t>[Should the fuel available in a country through which the event passes not be of a suitable quality, the organiser may, after the approval of FIA, specify in the Supplementary Regulations the quality available in the country and/or the use of an alternative fuel.]</w:t>
      </w:r>
    </w:p>
    <w:p w14:paraId="542862AF" w14:textId="77777777" w:rsidR="006F1C66" w:rsidRPr="00D20CC9" w:rsidRDefault="006F1C66" w:rsidP="00E06ADD"/>
    <w:p w14:paraId="373BD492" w14:textId="77777777" w:rsidR="00B62C4D" w:rsidRPr="00B62C4D" w:rsidRDefault="00B62C4D" w:rsidP="00B62C4D">
      <w:pPr>
        <w:rPr>
          <w:i/>
          <w:highlight w:val="cyan"/>
        </w:rPr>
      </w:pPr>
      <w:r w:rsidRPr="00B62C4D">
        <w:rPr>
          <w:i/>
          <w:highlight w:val="cyan"/>
        </w:rPr>
        <w:t>[different national regulations if necessary]</w:t>
      </w:r>
    </w:p>
    <w:p w14:paraId="0D56A8ED" w14:textId="77777777" w:rsidR="00B62C4D" w:rsidRPr="00B62C4D" w:rsidRDefault="00B62C4D" w:rsidP="00B62C4D">
      <w:pPr>
        <w:rPr>
          <w:i/>
          <w:highlight w:val="cyan"/>
        </w:rPr>
      </w:pPr>
    </w:p>
    <w:p w14:paraId="2C7EB665" w14:textId="77777777" w:rsidR="00491E3B" w:rsidRDefault="00B62C4D" w:rsidP="00B62C4D">
      <w:pPr>
        <w:rPr>
          <w:i/>
          <w:highlight w:val="cyan"/>
        </w:rPr>
      </w:pPr>
      <w:r w:rsidRPr="00B62C4D">
        <w:rPr>
          <w:i/>
          <w:highlight w:val="cyan"/>
        </w:rPr>
        <w:t>[any additional conditions or restriction</w:t>
      </w:r>
      <w:r w:rsidRPr="00491E3B">
        <w:rPr>
          <w:i/>
          <w:highlight w:val="cyan"/>
        </w:rPr>
        <w:t>s</w:t>
      </w:r>
      <w:r w:rsidR="00491E3B">
        <w:rPr>
          <w:i/>
          <w:highlight w:val="cyan"/>
        </w:rPr>
        <w:t>.]</w:t>
      </w:r>
    </w:p>
    <w:p w14:paraId="72245691" w14:textId="77777777" w:rsidR="00B62C4D" w:rsidRPr="00B62C4D" w:rsidRDefault="00B62C4D" w:rsidP="00B62C4D">
      <w:pPr>
        <w:rPr>
          <w:i/>
        </w:rPr>
      </w:pPr>
    </w:p>
    <w:p w14:paraId="7A2706E5" w14:textId="5AB26FA6" w:rsidR="007F17FE" w:rsidRPr="007F17FE" w:rsidRDefault="007F17FE" w:rsidP="007F17FE">
      <w:pPr>
        <w:pStyle w:val="FormatvorlageArticle21Links0cmHngend15cm"/>
        <w:numPr>
          <w:ilvl w:val="0"/>
          <w:numId w:val="0"/>
        </w:numPr>
        <w:ind w:left="851" w:hanging="851"/>
        <w:outlineLvl w:val="1"/>
        <w:rPr>
          <w:highlight w:val="yellow"/>
        </w:rPr>
      </w:pPr>
      <w:bookmarkStart w:id="41" w:name="_Toc232691100"/>
      <w:r w:rsidRPr="007F17FE">
        <w:rPr>
          <w:highlight w:val="yellow"/>
        </w:rPr>
        <w:t>Art. 8.</w:t>
      </w:r>
      <w:r w:rsidR="00553DF2">
        <w:rPr>
          <w:highlight w:val="yellow"/>
        </w:rPr>
        <w:t>1</w:t>
      </w:r>
      <w:r w:rsidRPr="007F17FE">
        <w:rPr>
          <w:highlight w:val="yellow"/>
        </w:rPr>
        <w:tab/>
      </w:r>
      <w:r w:rsidR="00553DF2">
        <w:rPr>
          <w:highlight w:val="yellow"/>
        </w:rPr>
        <w:t>Fuel for Challenger and SSV vehicles</w:t>
      </w:r>
      <w:bookmarkEnd w:id="41"/>
    </w:p>
    <w:p w14:paraId="59414973" w14:textId="26D6CD41" w:rsidR="00553DF2" w:rsidRDefault="00553DF2" w:rsidP="00553DF2">
      <w:r w:rsidRPr="006079B6">
        <w:t xml:space="preserve">Competitors entered with Challenger or SSV vehicles must obtain their fuel either from one of the </w:t>
      </w:r>
      <w:r>
        <w:t xml:space="preserve">following </w:t>
      </w:r>
      <w:r w:rsidRPr="006079B6">
        <w:t xml:space="preserve">commercial filling stations </w:t>
      </w:r>
      <w:r w:rsidRPr="00553DF2">
        <w:rPr>
          <w:highlight w:val="cyan"/>
        </w:rPr>
        <w:t>and/or fro</w:t>
      </w:r>
      <w:r w:rsidRPr="006079B6">
        <w:rPr>
          <w:highlight w:val="cyan"/>
        </w:rPr>
        <w:t>m the organi</w:t>
      </w:r>
      <w:r>
        <w:rPr>
          <w:highlight w:val="cyan"/>
        </w:rPr>
        <w:t>s</w:t>
      </w:r>
      <w:r w:rsidR="00F839C1">
        <w:rPr>
          <w:highlight w:val="cyan"/>
        </w:rPr>
        <w:t>er centralised distribution</w:t>
      </w:r>
      <w:r>
        <w:t xml:space="preserve"> </w:t>
      </w:r>
      <w:r w:rsidRPr="006079B6">
        <w:t>(Art. 56.1.3 of the FIA CCRSR).</w:t>
      </w:r>
    </w:p>
    <w:p w14:paraId="0BCCC14F" w14:textId="3966D1CD" w:rsidR="005F54AE" w:rsidRDefault="005F54AE" w:rsidP="005F54AE">
      <w:pPr>
        <w:rPr>
          <w:highlight w:val="cyan"/>
        </w:rPr>
      </w:pPr>
    </w:p>
    <w:p w14:paraId="291BE5E5" w14:textId="388B884E" w:rsidR="006E37AC" w:rsidRPr="008D3E81" w:rsidRDefault="007F17FE" w:rsidP="00767819">
      <w:pPr>
        <w:pStyle w:val="Paragraphedeliste"/>
        <w:numPr>
          <w:ilvl w:val="0"/>
          <w:numId w:val="11"/>
        </w:numPr>
        <w:rPr>
          <w:highlight w:val="cyan"/>
        </w:rPr>
      </w:pPr>
      <w:r w:rsidRPr="008D3E81">
        <w:rPr>
          <w:highlight w:val="cyan"/>
        </w:rPr>
        <w:t xml:space="preserve">if </w:t>
      </w:r>
      <w:r w:rsidR="008D3E81">
        <w:rPr>
          <w:highlight w:val="cyan"/>
        </w:rPr>
        <w:t xml:space="preserve">you setup </w:t>
      </w:r>
      <w:r w:rsidR="00F839C1">
        <w:rPr>
          <w:highlight w:val="cyan"/>
        </w:rPr>
        <w:t>centralised distribution</w:t>
      </w:r>
      <w:r w:rsidR="008D3E81">
        <w:rPr>
          <w:b/>
          <w:bCs/>
          <w:highlight w:val="cyan"/>
        </w:rPr>
        <w:t>,</w:t>
      </w:r>
      <w:r w:rsidR="008D3E81">
        <w:rPr>
          <w:highlight w:val="cyan"/>
        </w:rPr>
        <w:t xml:space="preserve"> please</w:t>
      </w:r>
      <w:r w:rsidRPr="008D3E81">
        <w:rPr>
          <w:highlight w:val="cyan"/>
        </w:rPr>
        <w:t xml:space="preserve"> state the procedures</w:t>
      </w:r>
      <w:r w:rsidR="006E37AC" w:rsidRPr="008D3E81">
        <w:rPr>
          <w:highlight w:val="cyan"/>
        </w:rPr>
        <w:t>, notably:</w:t>
      </w:r>
    </w:p>
    <w:p w14:paraId="06864013" w14:textId="77777777" w:rsidR="006E37AC" w:rsidRPr="0081216C" w:rsidRDefault="006E37AC" w:rsidP="00767819">
      <w:pPr>
        <w:pStyle w:val="Paragraphedeliste"/>
        <w:numPr>
          <w:ilvl w:val="1"/>
          <w:numId w:val="10"/>
        </w:numPr>
        <w:rPr>
          <w:highlight w:val="cyan"/>
        </w:rPr>
      </w:pPr>
      <w:r w:rsidRPr="0081216C">
        <w:rPr>
          <w:highlight w:val="cyan"/>
        </w:rPr>
        <w:t>Location of the refuelling zone(s)</w:t>
      </w:r>
    </w:p>
    <w:p w14:paraId="67F55D4C" w14:textId="77777777" w:rsidR="006E37AC" w:rsidRPr="0081216C" w:rsidRDefault="006E37AC" w:rsidP="00767819">
      <w:pPr>
        <w:pStyle w:val="Paragraphedeliste"/>
        <w:numPr>
          <w:ilvl w:val="1"/>
          <w:numId w:val="10"/>
        </w:numPr>
        <w:rPr>
          <w:highlight w:val="cyan"/>
        </w:rPr>
      </w:pPr>
      <w:r w:rsidRPr="0081216C">
        <w:rPr>
          <w:highlight w:val="cyan"/>
        </w:rPr>
        <w:t>Access conditions (hours)</w:t>
      </w:r>
    </w:p>
    <w:p w14:paraId="4B09217F" w14:textId="51B9496A" w:rsidR="006E37AC" w:rsidRDefault="006E37AC" w:rsidP="00767819">
      <w:pPr>
        <w:pStyle w:val="Paragraphedeliste"/>
        <w:numPr>
          <w:ilvl w:val="1"/>
          <w:numId w:val="10"/>
        </w:numPr>
        <w:rPr>
          <w:highlight w:val="cyan"/>
        </w:rPr>
      </w:pPr>
      <w:r w:rsidRPr="0081216C">
        <w:rPr>
          <w:highlight w:val="cyan"/>
        </w:rPr>
        <w:t xml:space="preserve">Reference to Art. 54.2 – Procedure in </w:t>
      </w:r>
      <w:r w:rsidR="0081216C" w:rsidRPr="0081216C">
        <w:rPr>
          <w:highlight w:val="cyan"/>
        </w:rPr>
        <w:t>Refuelling</w:t>
      </w:r>
      <w:r w:rsidRPr="0081216C">
        <w:rPr>
          <w:highlight w:val="cyan"/>
        </w:rPr>
        <w:t xml:space="preserve"> Zones</w:t>
      </w:r>
    </w:p>
    <w:p w14:paraId="79A50CB7" w14:textId="337992FE" w:rsidR="00F839C1" w:rsidRPr="0081216C" w:rsidRDefault="00F839C1" w:rsidP="00767819">
      <w:pPr>
        <w:pStyle w:val="Paragraphedeliste"/>
        <w:numPr>
          <w:ilvl w:val="1"/>
          <w:numId w:val="10"/>
        </w:numPr>
        <w:rPr>
          <w:highlight w:val="cyan"/>
        </w:rPr>
      </w:pPr>
      <w:r>
        <w:rPr>
          <w:highlight w:val="cyan"/>
        </w:rPr>
        <w:t>Reference to ordering procedure (see Art. 8.3)</w:t>
      </w:r>
    </w:p>
    <w:p w14:paraId="19033852" w14:textId="1247630C" w:rsidR="007F17FE" w:rsidRDefault="006E37AC" w:rsidP="00767819">
      <w:pPr>
        <w:pStyle w:val="Paragraphedeliste"/>
        <w:numPr>
          <w:ilvl w:val="1"/>
          <w:numId w:val="10"/>
        </w:numPr>
        <w:rPr>
          <w:highlight w:val="cyan"/>
        </w:rPr>
      </w:pPr>
      <w:r w:rsidRPr="0081216C">
        <w:rPr>
          <w:highlight w:val="cyan"/>
        </w:rPr>
        <w:t>Any other specific requirements of the organiser</w:t>
      </w:r>
      <w:r w:rsidR="007F17FE" w:rsidRPr="0081216C">
        <w:rPr>
          <w:highlight w:val="cyan"/>
        </w:rPr>
        <w:t>]</w:t>
      </w:r>
    </w:p>
    <w:p w14:paraId="4BE624B3" w14:textId="1CE1378F" w:rsidR="008D3E81" w:rsidRPr="008D3E81" w:rsidRDefault="008D3E81" w:rsidP="008D3E81">
      <w:pPr>
        <w:pStyle w:val="Paragraphedeliste"/>
        <w:jc w:val="center"/>
        <w:rPr>
          <w:b/>
          <w:bCs/>
          <w:highlight w:val="cyan"/>
        </w:rPr>
      </w:pPr>
      <w:r w:rsidRPr="008D3E81">
        <w:rPr>
          <w:b/>
          <w:bCs/>
          <w:highlight w:val="cyan"/>
        </w:rPr>
        <w:t>OR</w:t>
      </w:r>
    </w:p>
    <w:p w14:paraId="168AFA6E" w14:textId="743153E4" w:rsidR="008D3E81" w:rsidRPr="008D3E81" w:rsidRDefault="008D3E81" w:rsidP="00767819">
      <w:pPr>
        <w:pStyle w:val="Paragraphedeliste"/>
        <w:numPr>
          <w:ilvl w:val="0"/>
          <w:numId w:val="11"/>
        </w:numPr>
        <w:rPr>
          <w:highlight w:val="cyan"/>
        </w:rPr>
      </w:pPr>
      <w:r w:rsidRPr="008D3E81">
        <w:rPr>
          <w:highlight w:val="cyan"/>
        </w:rPr>
        <w:t>If competitor</w:t>
      </w:r>
      <w:r>
        <w:rPr>
          <w:highlight w:val="cyan"/>
        </w:rPr>
        <w:t>s</w:t>
      </w:r>
      <w:r w:rsidRPr="008D3E81">
        <w:rPr>
          <w:highlight w:val="cyan"/>
        </w:rPr>
        <w:t xml:space="preserve"> must refuel at </w:t>
      </w:r>
      <w:r w:rsidRPr="008D3E81">
        <w:rPr>
          <w:b/>
          <w:bCs/>
          <w:highlight w:val="cyan"/>
        </w:rPr>
        <w:t>commercial filling stations</w:t>
      </w:r>
      <w:r w:rsidRPr="008D3E81">
        <w:rPr>
          <w:highlight w:val="cyan"/>
        </w:rPr>
        <w:t>, please specify:</w:t>
      </w:r>
    </w:p>
    <w:p w14:paraId="067C57B8" w14:textId="233FEB4A" w:rsidR="005F54AE" w:rsidRPr="005F54AE" w:rsidRDefault="005F54AE" w:rsidP="00767819">
      <w:pPr>
        <w:pStyle w:val="Paragraphedeliste"/>
        <w:numPr>
          <w:ilvl w:val="1"/>
          <w:numId w:val="10"/>
        </w:numPr>
        <w:rPr>
          <w:highlight w:val="cyan"/>
        </w:rPr>
      </w:pPr>
      <w:r w:rsidRPr="005F54AE">
        <w:rPr>
          <w:highlight w:val="cyan"/>
        </w:rPr>
        <w:t>Commercial name</w:t>
      </w:r>
      <w:r>
        <w:rPr>
          <w:highlight w:val="cyan"/>
        </w:rPr>
        <w:t xml:space="preserve"> </w:t>
      </w:r>
      <w:r w:rsidRPr="005F54AE">
        <w:rPr>
          <w:highlight w:val="cyan"/>
        </w:rPr>
        <w:t>/ brand</w:t>
      </w:r>
    </w:p>
    <w:p w14:paraId="6B3DD421" w14:textId="6DA25BE8" w:rsidR="005F54AE" w:rsidRPr="005F54AE" w:rsidRDefault="005F54AE" w:rsidP="00767819">
      <w:pPr>
        <w:pStyle w:val="Paragraphedeliste"/>
        <w:numPr>
          <w:ilvl w:val="1"/>
          <w:numId w:val="10"/>
        </w:numPr>
        <w:rPr>
          <w:highlight w:val="cyan"/>
        </w:rPr>
      </w:pPr>
      <w:r w:rsidRPr="005F54AE">
        <w:rPr>
          <w:highlight w:val="cyan"/>
        </w:rPr>
        <w:t>Address</w:t>
      </w:r>
      <w:r>
        <w:rPr>
          <w:highlight w:val="cyan"/>
        </w:rPr>
        <w:t xml:space="preserve"> </w:t>
      </w:r>
      <w:r w:rsidRPr="005F54AE">
        <w:rPr>
          <w:highlight w:val="cyan"/>
        </w:rPr>
        <w:t xml:space="preserve">/ </w:t>
      </w:r>
      <w:r w:rsidR="00F839C1">
        <w:rPr>
          <w:highlight w:val="cyan"/>
        </w:rPr>
        <w:t>GPS coordinates</w:t>
      </w:r>
    </w:p>
    <w:p w14:paraId="3DFFEF39" w14:textId="44D5BCEE" w:rsidR="005F54AE" w:rsidRPr="005F54AE" w:rsidRDefault="005F54AE" w:rsidP="00767819">
      <w:pPr>
        <w:pStyle w:val="Paragraphedeliste"/>
        <w:numPr>
          <w:ilvl w:val="1"/>
          <w:numId w:val="10"/>
        </w:numPr>
        <w:rPr>
          <w:highlight w:val="cyan"/>
        </w:rPr>
      </w:pPr>
      <w:r w:rsidRPr="005F54AE">
        <w:rPr>
          <w:highlight w:val="cyan"/>
        </w:rPr>
        <w:t>Type of fuel available]</w:t>
      </w:r>
    </w:p>
    <w:p w14:paraId="258BEB04" w14:textId="77777777" w:rsidR="005F54AE" w:rsidRPr="0081216C" w:rsidRDefault="005F54AE" w:rsidP="005F54AE">
      <w:pPr>
        <w:pStyle w:val="Paragraphedeliste"/>
        <w:ind w:left="1440"/>
        <w:rPr>
          <w:highlight w:val="cyan"/>
        </w:rPr>
      </w:pPr>
    </w:p>
    <w:p w14:paraId="2B945531" w14:textId="77777777" w:rsidR="007F17FE" w:rsidRPr="00F029D6" w:rsidRDefault="007F17FE" w:rsidP="007F17FE"/>
    <w:p w14:paraId="4CBCE912" w14:textId="5BF8E237" w:rsidR="003A373F" w:rsidRPr="006E37AC" w:rsidRDefault="003A373F" w:rsidP="00E06ADD">
      <w:pPr>
        <w:pStyle w:val="FormatvorlageArticle21Links0cmHngend15cm"/>
        <w:numPr>
          <w:ilvl w:val="0"/>
          <w:numId w:val="0"/>
        </w:numPr>
        <w:ind w:left="851" w:hanging="851"/>
        <w:outlineLvl w:val="1"/>
        <w:rPr>
          <w:highlight w:val="cyan"/>
        </w:rPr>
      </w:pPr>
      <w:bookmarkStart w:id="42" w:name="_Toc232691101"/>
      <w:r w:rsidRPr="006E37AC">
        <w:rPr>
          <w:highlight w:val="cyan"/>
        </w:rPr>
        <w:t>Art. 8.</w:t>
      </w:r>
      <w:r w:rsidR="00F839C1">
        <w:rPr>
          <w:highlight w:val="cyan"/>
        </w:rPr>
        <w:t>2</w:t>
      </w:r>
      <w:r w:rsidRPr="006E37AC">
        <w:rPr>
          <w:highlight w:val="cyan"/>
        </w:rPr>
        <w:tab/>
        <w:t>Ordering procedure</w:t>
      </w:r>
      <w:bookmarkEnd w:id="42"/>
    </w:p>
    <w:p w14:paraId="064645B0" w14:textId="77777777" w:rsidR="003A373F" w:rsidRDefault="003A373F" w:rsidP="00E06ADD">
      <w:pPr>
        <w:pStyle w:val="FormatvorlageArticle21Links0cmHngend15cm"/>
        <w:numPr>
          <w:ilvl w:val="0"/>
          <w:numId w:val="0"/>
        </w:numPr>
        <w:ind w:left="851" w:hanging="851"/>
        <w:outlineLvl w:val="1"/>
        <w:rPr>
          <w:highlight w:val="cyan"/>
        </w:rPr>
      </w:pPr>
    </w:p>
    <w:p w14:paraId="0E4F0768" w14:textId="387A9853" w:rsidR="003A373F" w:rsidRDefault="003A373F" w:rsidP="00F839C1">
      <w:pPr>
        <w:pStyle w:val="FormatvorlageArticle21Links0cmHngend15cm"/>
        <w:numPr>
          <w:ilvl w:val="0"/>
          <w:numId w:val="0"/>
        </w:numPr>
        <w:outlineLvl w:val="1"/>
      </w:pPr>
    </w:p>
    <w:p w14:paraId="7E592E31" w14:textId="77777777" w:rsidR="005C2678" w:rsidRDefault="005C2678" w:rsidP="005C2678">
      <w:pPr>
        <w:pStyle w:val="Article1"/>
      </w:pPr>
      <w:bookmarkStart w:id="43" w:name="_Toc232691102"/>
      <w:r w:rsidRPr="00006294">
        <w:t>Serv</w:t>
      </w:r>
      <w:r>
        <w:t>icing of vehicles</w:t>
      </w:r>
      <w:bookmarkEnd w:id="43"/>
    </w:p>
    <w:p w14:paraId="3E4E15F2" w14:textId="6EDD617B" w:rsidR="005C2678" w:rsidRDefault="005C2678" w:rsidP="005C2678">
      <w:pPr>
        <w:pStyle w:val="FormatvorlageArticle21Links0cmHngend15cm"/>
        <w:numPr>
          <w:ilvl w:val="0"/>
          <w:numId w:val="0"/>
        </w:numPr>
        <w:ind w:left="851" w:hanging="851"/>
        <w:outlineLvl w:val="1"/>
      </w:pPr>
      <w:bookmarkStart w:id="44" w:name="_Toc232691103"/>
      <w:r>
        <w:t>Art. 9.1</w:t>
      </w:r>
      <w:r w:rsidRPr="00006294">
        <w:tab/>
        <w:t xml:space="preserve">Service </w:t>
      </w:r>
      <w:r>
        <w:t>Areas / Bivouacs</w:t>
      </w:r>
      <w:bookmarkEnd w:id="44"/>
    </w:p>
    <w:p w14:paraId="54ACC067" w14:textId="77777777" w:rsidR="005C2678" w:rsidRDefault="005C2678" w:rsidP="005C2678"/>
    <w:p w14:paraId="025E00F2" w14:textId="77777777" w:rsidR="005C2678" w:rsidRPr="003D6362" w:rsidRDefault="005C2678" w:rsidP="005C2678">
      <w:r w:rsidRPr="003D6362">
        <w:t>The Service Park will be a Bivouac as defined by article 2 and articles 50 and 51 of 2026 FIA CCR SR.</w:t>
      </w:r>
    </w:p>
    <w:p w14:paraId="6B56E900" w14:textId="77777777" w:rsidR="005C2678" w:rsidRDefault="005C2678" w:rsidP="005C2678">
      <w:r w:rsidRPr="00B965D9">
        <w:t xml:space="preserve">From </w:t>
      </w:r>
      <w:r w:rsidRPr="00705455">
        <w:t>TCP0</w:t>
      </w:r>
      <w:r w:rsidRPr="00B965D9">
        <w:t xml:space="preserve"> onwards, service of a competing car may be carried out in Service Areas (Service Parks and Bivouacs) and road sections as permitted under </w:t>
      </w:r>
      <w:r>
        <w:t>the FIA CCRSR.</w:t>
      </w:r>
    </w:p>
    <w:p w14:paraId="0035A1D6" w14:textId="77777777" w:rsidR="005C2678" w:rsidRDefault="005C2678" w:rsidP="005C2678">
      <w:pPr>
        <w:rPr>
          <w:highlight w:val="cyan"/>
        </w:rPr>
      </w:pPr>
    </w:p>
    <w:p w14:paraId="248E4A76" w14:textId="4E892FD4" w:rsidR="005C2678" w:rsidRPr="007F2DFB" w:rsidRDefault="005C2678" w:rsidP="005C2678">
      <w:pPr>
        <w:pStyle w:val="FormatvorlageArticle21Links0cmHngend15cm"/>
        <w:numPr>
          <w:ilvl w:val="0"/>
          <w:numId w:val="0"/>
        </w:numPr>
        <w:ind w:left="851" w:hanging="851"/>
        <w:outlineLvl w:val="1"/>
      </w:pPr>
      <w:bookmarkStart w:id="45" w:name="_Toc232691104"/>
      <w:r>
        <w:t>Art. 9.2</w:t>
      </w:r>
      <w:r w:rsidRPr="00006294">
        <w:tab/>
      </w:r>
      <w:r w:rsidRPr="007F2DFB">
        <w:t>Service allowed in Selective Section</w:t>
      </w:r>
      <w:bookmarkEnd w:id="45"/>
    </w:p>
    <w:p w14:paraId="01CB61CC" w14:textId="77777777" w:rsidR="005C2678" w:rsidRPr="009D741F" w:rsidRDefault="005C2678" w:rsidP="005C2678">
      <w:r w:rsidRPr="009D741F">
        <w:t>In accordance with article 49 of the FIA CCR SR, any service is forbidden during Selective Sections. Only crews with FIA groups vehicles still in the competition for the current Stage/SS may assist each other.</w:t>
      </w:r>
    </w:p>
    <w:p w14:paraId="72737133" w14:textId="77777777" w:rsidR="005C2678" w:rsidRPr="00D20CC9" w:rsidRDefault="005C2678" w:rsidP="005C2678"/>
    <w:p w14:paraId="52327614" w14:textId="77777777" w:rsidR="00881ACD" w:rsidRPr="00881ACD" w:rsidRDefault="00881ACD" w:rsidP="00881ACD"/>
    <w:p w14:paraId="08DBE173" w14:textId="77777777" w:rsidR="00885AE6" w:rsidRPr="00D20CC9" w:rsidRDefault="00885AE6" w:rsidP="003C5A8D">
      <w:pPr>
        <w:pStyle w:val="Article1"/>
      </w:pPr>
      <w:bookmarkStart w:id="46" w:name="_Toc232691105"/>
      <w:r w:rsidRPr="00D20CC9">
        <w:t>Administrative checks</w:t>
      </w:r>
      <w:bookmarkEnd w:id="46"/>
      <w:r w:rsidRPr="00D20CC9">
        <w:t xml:space="preserve"> </w:t>
      </w:r>
    </w:p>
    <w:p w14:paraId="7664A2E2" w14:textId="704EEED6" w:rsidR="00885AE6" w:rsidRDefault="00885AE6" w:rsidP="00E06ADD">
      <w:pPr>
        <w:pStyle w:val="FormatvorlageArticle21Links0cmHngend15cm"/>
        <w:numPr>
          <w:ilvl w:val="0"/>
          <w:numId w:val="0"/>
        </w:numPr>
        <w:ind w:left="851" w:hanging="851"/>
        <w:outlineLvl w:val="1"/>
      </w:pPr>
      <w:bookmarkStart w:id="47" w:name="_Toc232691106"/>
      <w:r w:rsidRPr="00D20CC9">
        <w:t xml:space="preserve">Art. </w:t>
      </w:r>
      <w:r w:rsidR="005C2678">
        <w:t>10</w:t>
      </w:r>
      <w:r w:rsidRPr="00D20CC9">
        <w:t>.1</w:t>
      </w:r>
      <w:r w:rsidRPr="00D20CC9">
        <w:tab/>
        <w:t xml:space="preserve">Documents </w:t>
      </w:r>
      <w:r w:rsidR="00C45BFA" w:rsidRPr="00D20CC9">
        <w:t>to be presented:</w:t>
      </w:r>
      <w:bookmarkEnd w:id="47"/>
    </w:p>
    <w:p w14:paraId="0BB3A039" w14:textId="1F2AC235" w:rsidR="00E10ADF" w:rsidRPr="00E10ADF" w:rsidRDefault="00E10ADF" w:rsidP="00E10ADF">
      <w:r w:rsidRPr="00E10ADF">
        <w:t>(see Art. 22 of the FIA CCSR)</w:t>
      </w:r>
    </w:p>
    <w:p w14:paraId="0DC9BB74" w14:textId="77777777" w:rsidR="00C45BFA" w:rsidRPr="00D20CC9" w:rsidRDefault="00C45BFA" w:rsidP="003C5A8D">
      <w:pPr>
        <w:pStyle w:val="Anhangstandard"/>
      </w:pPr>
      <w:r w:rsidRPr="00D20CC9">
        <w:t xml:space="preserve">To keep the time required for the administrative checks to the necessary minimum, make sure to bring and present the following documents: </w:t>
      </w:r>
    </w:p>
    <w:p w14:paraId="0F2914A8" w14:textId="77777777" w:rsidR="00885AE6" w:rsidRPr="00D20CC9" w:rsidRDefault="00885AE6" w:rsidP="00EF1F04">
      <w:pPr>
        <w:pStyle w:val="Anhangstandards2"/>
        <w:numPr>
          <w:ilvl w:val="0"/>
          <w:numId w:val="1"/>
        </w:numPr>
      </w:pPr>
      <w:r w:rsidRPr="00D20CC9">
        <w:t>Competitors</w:t>
      </w:r>
      <w:r w:rsidR="00903B6A" w:rsidRPr="00D20CC9">
        <w:t>’</w:t>
      </w:r>
      <w:r w:rsidRPr="00D20CC9">
        <w:t xml:space="preserve"> licence</w:t>
      </w:r>
    </w:p>
    <w:p w14:paraId="360A1765" w14:textId="70853B9C" w:rsidR="00885AE6" w:rsidRPr="00D20CC9" w:rsidRDefault="00885AE6" w:rsidP="00B62C4D">
      <w:pPr>
        <w:pStyle w:val="Anhangstandards2"/>
        <w:numPr>
          <w:ilvl w:val="0"/>
          <w:numId w:val="1"/>
        </w:numPr>
        <w:ind w:left="641" w:hanging="357"/>
      </w:pPr>
      <w:r w:rsidRPr="00D20CC9">
        <w:t xml:space="preserve">Driver’s and </w:t>
      </w:r>
      <w:r w:rsidR="005C489E">
        <w:t>navigator</w:t>
      </w:r>
      <w:r w:rsidRPr="00D20CC9">
        <w:t>’s</w:t>
      </w:r>
      <w:r w:rsidR="00D22495" w:rsidRPr="00D20CC9">
        <w:t xml:space="preserve"> </w:t>
      </w:r>
      <w:r w:rsidR="00903B6A" w:rsidRPr="00D20CC9">
        <w:t xml:space="preserve">competition </w:t>
      </w:r>
      <w:r w:rsidRPr="00D20CC9">
        <w:t>licences</w:t>
      </w:r>
      <w:r w:rsidR="00B62C4D">
        <w:t xml:space="preserve"> (if one of the drivers should be the competitor, he must </w:t>
      </w:r>
      <w:r w:rsidR="00DC6E53">
        <w:t>also hold</w:t>
      </w:r>
      <w:r w:rsidR="00B62C4D">
        <w:t xml:space="preserve"> a competitors’ licence)</w:t>
      </w:r>
    </w:p>
    <w:p w14:paraId="3C305788" w14:textId="424CB87F" w:rsidR="00885AE6" w:rsidRPr="00D20CC9" w:rsidRDefault="00885AE6" w:rsidP="00EF1F04">
      <w:pPr>
        <w:pStyle w:val="Anhangstandards2"/>
        <w:numPr>
          <w:ilvl w:val="0"/>
          <w:numId w:val="1"/>
        </w:numPr>
      </w:pPr>
      <w:r w:rsidRPr="00D20CC9">
        <w:t xml:space="preserve">Driver’s and </w:t>
      </w:r>
      <w:r w:rsidR="005C489E">
        <w:t>navigator</w:t>
      </w:r>
      <w:r w:rsidRPr="00D20CC9">
        <w:t>’s ID cards/passports</w:t>
      </w:r>
    </w:p>
    <w:p w14:paraId="259ACE14" w14:textId="144EBE79" w:rsidR="00885AE6" w:rsidRPr="00D20CC9" w:rsidRDefault="00903B6A" w:rsidP="00EF1F04">
      <w:pPr>
        <w:pStyle w:val="Anhangstandards2"/>
        <w:numPr>
          <w:ilvl w:val="0"/>
          <w:numId w:val="1"/>
        </w:numPr>
      </w:pPr>
      <w:r w:rsidRPr="00D20CC9">
        <w:t xml:space="preserve">Driver’s and </w:t>
      </w:r>
      <w:r w:rsidR="005C489E">
        <w:t>navigator</w:t>
      </w:r>
      <w:r w:rsidRPr="00D20CC9">
        <w:t>’s valid driving licences</w:t>
      </w:r>
      <w:r w:rsidR="006338B5">
        <w:t xml:space="preserve"> </w:t>
      </w:r>
      <w:bookmarkStart w:id="48" w:name="_Hlk64454095"/>
      <w:r w:rsidR="006338B5">
        <w:t xml:space="preserve">valid for the vehicle </w:t>
      </w:r>
      <w:r w:rsidR="00B62C4D">
        <w:t>entered</w:t>
      </w:r>
      <w:bookmarkEnd w:id="48"/>
      <w:r w:rsidR="00B62C4D">
        <w:t>.</w:t>
      </w:r>
    </w:p>
    <w:p w14:paraId="3338B346" w14:textId="2BEDF5BC" w:rsidR="004573F0" w:rsidRPr="004573F0" w:rsidRDefault="004573F0" w:rsidP="004573F0">
      <w:pPr>
        <w:pStyle w:val="Paragraphedeliste"/>
        <w:numPr>
          <w:ilvl w:val="0"/>
          <w:numId w:val="1"/>
        </w:numPr>
      </w:pPr>
      <w:r w:rsidRPr="004573F0">
        <w:t xml:space="preserve">Driver’s and </w:t>
      </w:r>
      <w:r w:rsidR="005C489E">
        <w:t>navigator</w:t>
      </w:r>
      <w:r w:rsidRPr="004573F0">
        <w:t xml:space="preserve">’s signed </w:t>
      </w:r>
      <w:r w:rsidRPr="004573F0">
        <w:rPr>
          <w:i/>
          <w:iCs/>
        </w:rPr>
        <w:t>Driver’s declaration and undertakings</w:t>
      </w:r>
      <w:r w:rsidRPr="004573F0">
        <w:t xml:space="preserve"> forms</w:t>
      </w:r>
    </w:p>
    <w:p w14:paraId="3EE0AEA8" w14:textId="2BDCB39C" w:rsidR="00885AE6" w:rsidRPr="00D20CC9" w:rsidRDefault="00885AE6" w:rsidP="00EF1F04">
      <w:pPr>
        <w:pStyle w:val="Anhangstandards2"/>
        <w:numPr>
          <w:ilvl w:val="0"/>
          <w:numId w:val="1"/>
        </w:numPr>
      </w:pPr>
      <w:r w:rsidRPr="00D20CC9">
        <w:t xml:space="preserve">ASN authorisation for </w:t>
      </w:r>
      <w:r w:rsidR="00511347">
        <w:t xml:space="preserve">all </w:t>
      </w:r>
      <w:r w:rsidRPr="00D20CC9">
        <w:t>foreign competitors</w:t>
      </w:r>
      <w:r w:rsidR="0084240D" w:rsidRPr="0084240D">
        <w:t xml:space="preserve"> and/or drivers and navigators</w:t>
      </w:r>
    </w:p>
    <w:p w14:paraId="4C993142" w14:textId="77777777" w:rsidR="00885AE6" w:rsidRPr="00D20CC9" w:rsidRDefault="00885AE6" w:rsidP="00EF1F04">
      <w:pPr>
        <w:pStyle w:val="Anhangstandards2"/>
        <w:numPr>
          <w:ilvl w:val="0"/>
          <w:numId w:val="1"/>
        </w:numPr>
      </w:pPr>
      <w:r w:rsidRPr="00D20CC9">
        <w:t>Completion of all details on the entry form</w:t>
      </w:r>
    </w:p>
    <w:p w14:paraId="2C037CBB" w14:textId="433008F7" w:rsidR="00885AE6" w:rsidRDefault="00511347" w:rsidP="00EF1F04">
      <w:pPr>
        <w:pStyle w:val="Anhangstandards2"/>
        <w:numPr>
          <w:ilvl w:val="0"/>
          <w:numId w:val="1"/>
        </w:numPr>
      </w:pPr>
      <w:r w:rsidRPr="00511347">
        <w:t>Vehicle registration certificate</w:t>
      </w:r>
    </w:p>
    <w:p w14:paraId="2FC5F431" w14:textId="77777777" w:rsidR="00511347" w:rsidRDefault="00511347" w:rsidP="00511347">
      <w:pPr>
        <w:pStyle w:val="Anhangstandards2"/>
        <w:numPr>
          <w:ilvl w:val="0"/>
          <w:numId w:val="1"/>
        </w:numPr>
      </w:pPr>
      <w:r>
        <w:t>Authorisation of the owner of the vehicle (if different from the competitor)</w:t>
      </w:r>
    </w:p>
    <w:p w14:paraId="7780BB6E" w14:textId="6869ECC8" w:rsidR="00511347" w:rsidRDefault="00511347" w:rsidP="00511347">
      <w:pPr>
        <w:pStyle w:val="Anhangstandards2"/>
        <w:numPr>
          <w:ilvl w:val="0"/>
          <w:numId w:val="1"/>
        </w:numPr>
      </w:pPr>
      <w:r>
        <w:t>On-Board Team Camera form (if any)</w:t>
      </w:r>
    </w:p>
    <w:p w14:paraId="2D521487" w14:textId="77777777" w:rsidR="00903B6A" w:rsidRPr="009B50E4" w:rsidRDefault="00903B6A" w:rsidP="00EF1F04">
      <w:pPr>
        <w:pStyle w:val="Anhangstandards2"/>
        <w:numPr>
          <w:ilvl w:val="0"/>
          <w:numId w:val="1"/>
        </w:numPr>
        <w:rPr>
          <w:highlight w:val="cyan"/>
        </w:rPr>
      </w:pPr>
      <w:r w:rsidRPr="009B50E4">
        <w:rPr>
          <w:highlight w:val="cyan"/>
        </w:rPr>
        <w:t>[additional documents required]</w:t>
      </w:r>
    </w:p>
    <w:p w14:paraId="40EA5390" w14:textId="77777777" w:rsidR="00885AE6" w:rsidRPr="00D20CC9" w:rsidRDefault="00885AE6" w:rsidP="003C5A8D">
      <w:pPr>
        <w:pStyle w:val="Anhangstandards2"/>
      </w:pPr>
    </w:p>
    <w:p w14:paraId="789490F4" w14:textId="77777777" w:rsidR="000A6B41" w:rsidRPr="00D20CC9" w:rsidRDefault="000A6B41" w:rsidP="003C5A8D">
      <w:pPr>
        <w:pStyle w:val="Anhangstandards2"/>
      </w:pPr>
    </w:p>
    <w:p w14:paraId="7689D214" w14:textId="1F2D8998" w:rsidR="00885AE6" w:rsidRPr="00D20CC9" w:rsidRDefault="00885AE6" w:rsidP="00E06ADD">
      <w:pPr>
        <w:pStyle w:val="FormatvorlageArticle21Links0cmHngend15cm"/>
        <w:numPr>
          <w:ilvl w:val="0"/>
          <w:numId w:val="0"/>
        </w:numPr>
        <w:ind w:left="851" w:hanging="851"/>
        <w:outlineLvl w:val="1"/>
      </w:pPr>
      <w:bookmarkStart w:id="49" w:name="_Toc232691107"/>
      <w:r w:rsidRPr="00D20CC9">
        <w:t xml:space="preserve">Art. </w:t>
      </w:r>
      <w:r w:rsidR="005C2678">
        <w:t>10</w:t>
      </w:r>
      <w:r w:rsidRPr="00D20CC9">
        <w:t>.2</w:t>
      </w:r>
      <w:r w:rsidRPr="00D20CC9">
        <w:tab/>
        <w:t>Timetable</w:t>
      </w:r>
      <w:bookmarkEnd w:id="49"/>
    </w:p>
    <w:p w14:paraId="204D49C5" w14:textId="77777777" w:rsidR="00C433BA" w:rsidRDefault="00C433BA" w:rsidP="003C5A8D">
      <w:r w:rsidRPr="00D20CC9">
        <w:t xml:space="preserve">See </w:t>
      </w:r>
      <w:r w:rsidR="00903B6A" w:rsidRPr="00D20CC9">
        <w:t>programme</w:t>
      </w:r>
      <w:r w:rsidRPr="00D20CC9">
        <w:t xml:space="preserve"> (SR Art. 3)</w:t>
      </w:r>
    </w:p>
    <w:p w14:paraId="29FFA4AD" w14:textId="77777777" w:rsidR="008B00C7" w:rsidRPr="00D20CC9" w:rsidRDefault="008B00C7" w:rsidP="003C5A8D"/>
    <w:p w14:paraId="0ED91B10" w14:textId="77777777" w:rsidR="008B00C7" w:rsidRDefault="008B00C7" w:rsidP="008B00C7">
      <w:pPr>
        <w:pStyle w:val="Anhangstandard"/>
      </w:pPr>
      <w:r>
        <w:t>Individual times for Administrative Checks will be published in a Bulletin.</w:t>
      </w:r>
    </w:p>
    <w:p w14:paraId="39EFEC69" w14:textId="77777777" w:rsidR="008B00C7" w:rsidRDefault="008B00C7" w:rsidP="008B00C7">
      <w:pPr>
        <w:pStyle w:val="Anhangstandard"/>
      </w:pPr>
      <w:r>
        <w:t>A time control will be setup at the entrance for the Administrative Checks</w:t>
      </w:r>
    </w:p>
    <w:p w14:paraId="444D4971" w14:textId="77777777" w:rsidR="008B00C7" w:rsidRDefault="008B00C7" w:rsidP="008B00C7">
      <w:pPr>
        <w:pStyle w:val="Anhangstandard"/>
      </w:pPr>
      <w:r>
        <w:t>Any delay at the presentation at this time control will result in the following fines:</w:t>
      </w:r>
    </w:p>
    <w:p w14:paraId="640750F6" w14:textId="4228E27E" w:rsidR="008B00C7" w:rsidRPr="008B00C7" w:rsidRDefault="008B00C7" w:rsidP="002337D6">
      <w:pPr>
        <w:pStyle w:val="Anhangstandard"/>
        <w:numPr>
          <w:ilvl w:val="0"/>
          <w:numId w:val="15"/>
        </w:numPr>
        <w:rPr>
          <w:highlight w:val="yellow"/>
        </w:rPr>
      </w:pPr>
      <w:r w:rsidRPr="008B00C7">
        <w:rPr>
          <w:highlight w:val="yellow"/>
        </w:rPr>
        <w:t xml:space="preserve">The first 15’ of delay: </w:t>
      </w:r>
      <w:r w:rsidRPr="008B00C7">
        <w:rPr>
          <w:b/>
          <w:bCs/>
          <w:color w:val="FF0000"/>
          <w:highlight w:val="yellow"/>
        </w:rPr>
        <w:t>XX</w:t>
      </w:r>
      <w:r w:rsidRPr="008B00C7">
        <w:rPr>
          <w:color w:val="FF0000"/>
          <w:highlight w:val="yellow"/>
        </w:rPr>
        <w:t xml:space="preserve"> </w:t>
      </w:r>
      <w:r w:rsidRPr="008B00C7">
        <w:rPr>
          <w:highlight w:val="yellow"/>
        </w:rPr>
        <w:t>euros.</w:t>
      </w:r>
    </w:p>
    <w:p w14:paraId="07B9D034" w14:textId="32D03D26" w:rsidR="008B00C7" w:rsidRPr="008B00C7" w:rsidRDefault="008B00C7" w:rsidP="002337D6">
      <w:pPr>
        <w:pStyle w:val="Anhangstandard"/>
        <w:numPr>
          <w:ilvl w:val="0"/>
          <w:numId w:val="15"/>
        </w:numPr>
        <w:rPr>
          <w:highlight w:val="yellow"/>
        </w:rPr>
      </w:pPr>
      <w:r w:rsidRPr="008B00C7">
        <w:rPr>
          <w:highlight w:val="yellow"/>
        </w:rPr>
        <w:t xml:space="preserve">From 16’ up to 1 hour of delay: </w:t>
      </w:r>
      <w:r w:rsidRPr="008B00C7">
        <w:rPr>
          <w:b/>
          <w:bCs/>
          <w:color w:val="FF0000"/>
          <w:highlight w:val="yellow"/>
        </w:rPr>
        <w:t>XXX</w:t>
      </w:r>
      <w:r w:rsidRPr="008B00C7">
        <w:rPr>
          <w:color w:val="FF0000"/>
          <w:highlight w:val="yellow"/>
        </w:rPr>
        <w:t xml:space="preserve"> </w:t>
      </w:r>
      <w:r w:rsidRPr="008B00C7">
        <w:rPr>
          <w:highlight w:val="yellow"/>
        </w:rPr>
        <w:t>euros</w:t>
      </w:r>
    </w:p>
    <w:p w14:paraId="7E74FE67" w14:textId="28E35517" w:rsidR="008B00C7" w:rsidRDefault="008B00C7" w:rsidP="002337D6">
      <w:pPr>
        <w:pStyle w:val="Anhangstandard"/>
        <w:numPr>
          <w:ilvl w:val="0"/>
          <w:numId w:val="15"/>
        </w:numPr>
      </w:pPr>
      <w:r w:rsidRPr="008B00C7">
        <w:rPr>
          <w:highlight w:val="yellow"/>
        </w:rPr>
        <w:t xml:space="preserve">Every following hour or </w:t>
      </w:r>
      <w:r w:rsidRPr="00E4708E">
        <w:rPr>
          <w:highlight w:val="yellow"/>
        </w:rPr>
        <w:t>fraction of</w:t>
      </w:r>
      <w:r w:rsidRPr="008B00C7">
        <w:rPr>
          <w:highlight w:val="yellow"/>
        </w:rPr>
        <w:t xml:space="preserve"> delay: </w:t>
      </w:r>
      <w:r w:rsidRPr="008B00C7">
        <w:rPr>
          <w:b/>
          <w:bCs/>
          <w:color w:val="FF0000"/>
          <w:highlight w:val="yellow"/>
        </w:rPr>
        <w:t>XXX</w:t>
      </w:r>
      <w:r w:rsidRPr="008B00C7">
        <w:rPr>
          <w:color w:val="FF0000"/>
          <w:highlight w:val="yellow"/>
        </w:rPr>
        <w:t xml:space="preserve"> </w:t>
      </w:r>
      <w:r w:rsidRPr="008B00C7">
        <w:rPr>
          <w:highlight w:val="yellow"/>
        </w:rPr>
        <w:t>euro</w:t>
      </w:r>
      <w:r>
        <w:rPr>
          <w:highlight w:val="yellow"/>
        </w:rPr>
        <w:t>s</w:t>
      </w:r>
      <w:r w:rsidRPr="008B00C7">
        <w:rPr>
          <w:highlight w:val="yellow"/>
        </w:rPr>
        <w:t xml:space="preserve"> </w:t>
      </w:r>
      <w:r>
        <w:rPr>
          <w:highlight w:val="yellow"/>
        </w:rPr>
        <w:t>per</w:t>
      </w:r>
      <w:r w:rsidRPr="008B00C7">
        <w:rPr>
          <w:highlight w:val="yellow"/>
        </w:rPr>
        <w:t xml:space="preserve"> hour.</w:t>
      </w:r>
    </w:p>
    <w:p w14:paraId="027515A6" w14:textId="77777777" w:rsidR="00943C38" w:rsidRDefault="00943C38" w:rsidP="003C5A8D">
      <w:pPr>
        <w:pStyle w:val="Anhangstandard"/>
      </w:pPr>
    </w:p>
    <w:p w14:paraId="7BBCFB2C" w14:textId="77777777" w:rsidR="00B62C4D" w:rsidRPr="00DF538E" w:rsidRDefault="00B62C4D" w:rsidP="00B62C4D">
      <w:pPr>
        <w:pStyle w:val="Anhangstandard"/>
        <w:rPr>
          <w:i/>
          <w:iCs/>
        </w:rPr>
      </w:pPr>
      <w:bookmarkStart w:id="50" w:name="_Hlk35440078"/>
      <w:r w:rsidRPr="00DF538E">
        <w:rPr>
          <w:i/>
          <w:iCs/>
          <w:highlight w:val="yellow"/>
        </w:rPr>
        <w:t>[Fines for lateness must be detailed]</w:t>
      </w:r>
    </w:p>
    <w:bookmarkEnd w:id="50"/>
    <w:p w14:paraId="565E53AD" w14:textId="77777777" w:rsidR="00B62C4D" w:rsidRPr="00D20CC9" w:rsidRDefault="00B62C4D" w:rsidP="003C5A8D">
      <w:pPr>
        <w:pStyle w:val="Anhangstandard"/>
      </w:pPr>
    </w:p>
    <w:p w14:paraId="16A6FC19" w14:textId="501A56E1" w:rsidR="00885AE6" w:rsidRPr="00676D1D" w:rsidRDefault="00885AE6" w:rsidP="003C5A8D">
      <w:pPr>
        <w:pStyle w:val="Article1"/>
        <w:rPr>
          <w:szCs w:val="18"/>
        </w:rPr>
      </w:pPr>
      <w:bookmarkStart w:id="51" w:name="_Toc232691108"/>
      <w:r w:rsidRPr="00D20CC9">
        <w:t>Scrutineering,</w:t>
      </w:r>
      <w:r w:rsidR="00903B6A" w:rsidRPr="00D20CC9">
        <w:t xml:space="preserve"> Sealing and Marking</w:t>
      </w:r>
      <w:bookmarkEnd w:id="51"/>
    </w:p>
    <w:p w14:paraId="1F220F7E" w14:textId="77777777" w:rsidR="00676D1D" w:rsidRDefault="00676D1D" w:rsidP="001A0268">
      <w:pPr>
        <w:pStyle w:val="Anhangstandard"/>
        <w:spacing w:before="120"/>
      </w:pPr>
      <w:bookmarkStart w:id="52" w:name="_Hlk64457010"/>
      <w:r>
        <w:t xml:space="preserve">See Article 23 and </w:t>
      </w:r>
      <w:r w:rsidR="001A0268">
        <w:t>Article 24 of the FIA CCRSR.</w:t>
      </w:r>
    </w:p>
    <w:bookmarkEnd w:id="52"/>
    <w:p w14:paraId="78B92864" w14:textId="77777777" w:rsidR="001A0268" w:rsidRPr="00D20CC9" w:rsidRDefault="001A0268" w:rsidP="00676D1D"/>
    <w:p w14:paraId="724F7970" w14:textId="1F9141AE" w:rsidR="00885AE6" w:rsidRPr="00D20CC9" w:rsidRDefault="00885AE6" w:rsidP="00E06ADD">
      <w:pPr>
        <w:pStyle w:val="FormatvorlageArticle21Links0cmHngend15cm"/>
        <w:numPr>
          <w:ilvl w:val="0"/>
          <w:numId w:val="0"/>
        </w:numPr>
        <w:ind w:left="851" w:hanging="851"/>
        <w:outlineLvl w:val="1"/>
      </w:pPr>
      <w:bookmarkStart w:id="53" w:name="_Toc232691109"/>
      <w:r w:rsidRPr="00D20CC9">
        <w:t xml:space="preserve">Art. </w:t>
      </w:r>
      <w:r w:rsidR="005C2678">
        <w:t>11</w:t>
      </w:r>
      <w:r w:rsidRPr="00D20CC9">
        <w:t>.1</w:t>
      </w:r>
      <w:r w:rsidRPr="00D20CC9">
        <w:tab/>
        <w:t xml:space="preserve">Scrutineering, </w:t>
      </w:r>
      <w:r w:rsidR="00B62C4D" w:rsidRPr="00D20CC9">
        <w:t>venue,</w:t>
      </w:r>
      <w:r w:rsidRPr="00D20CC9">
        <w:t xml:space="preserve"> and time</w:t>
      </w:r>
      <w:bookmarkEnd w:id="53"/>
    </w:p>
    <w:p w14:paraId="6DF2BA4A" w14:textId="4BFF7EA2" w:rsidR="00885AE6" w:rsidRDefault="00C45BFA" w:rsidP="00E06ADD">
      <w:r w:rsidRPr="00D20CC9">
        <w:t xml:space="preserve">Cars may be presented at scrutineering by a representative of the team. </w:t>
      </w:r>
      <w:r w:rsidR="00D71F2D" w:rsidRPr="00D20CC9">
        <w:t>See</w:t>
      </w:r>
      <w:r w:rsidR="00885AE6" w:rsidRPr="00D20CC9">
        <w:t xml:space="preserve"> </w:t>
      </w:r>
      <w:r w:rsidR="00903B6A" w:rsidRPr="00D20CC9">
        <w:t>programme</w:t>
      </w:r>
      <w:r w:rsidR="00D71F2D" w:rsidRPr="00D20CC9">
        <w:t xml:space="preserve"> (SR</w:t>
      </w:r>
      <w:r w:rsidR="00885AE6" w:rsidRPr="00D20CC9">
        <w:t xml:space="preserve"> Art. 3)</w:t>
      </w:r>
    </w:p>
    <w:p w14:paraId="23A9E126" w14:textId="77777777" w:rsidR="00B62C4D" w:rsidRPr="00D20CC9" w:rsidRDefault="00B62C4D" w:rsidP="00E06ADD"/>
    <w:p w14:paraId="232B5115" w14:textId="423F1F5B" w:rsidR="00661037" w:rsidRPr="00D20CC9" w:rsidRDefault="00661037" w:rsidP="00FD485A">
      <w:pPr>
        <w:pStyle w:val="FormatvorlageArticle21Links0cmHngend15cm"/>
        <w:numPr>
          <w:ilvl w:val="0"/>
          <w:numId w:val="0"/>
        </w:numPr>
        <w:ind w:left="851" w:hanging="851"/>
        <w:outlineLvl w:val="1"/>
      </w:pPr>
      <w:bookmarkStart w:id="54" w:name="_Toc232691110"/>
      <w:bookmarkStart w:id="55" w:name="_Hlk64454253"/>
      <w:r w:rsidRPr="00D20CC9">
        <w:t xml:space="preserve">Art. </w:t>
      </w:r>
      <w:r w:rsidR="005C2678">
        <w:t>11</w:t>
      </w:r>
      <w:r w:rsidRPr="00D20CC9">
        <w:t>.1.1 Scrutineering, mandatory documents</w:t>
      </w:r>
      <w:bookmarkEnd w:id="54"/>
    </w:p>
    <w:p w14:paraId="4FD26A38" w14:textId="77777777" w:rsidR="00676D1D" w:rsidRPr="00676D1D" w:rsidRDefault="00903B6A" w:rsidP="00676D1D">
      <w:pPr>
        <w:pStyle w:val="Paragraphedeliste"/>
        <w:numPr>
          <w:ilvl w:val="0"/>
          <w:numId w:val="4"/>
        </w:numPr>
      </w:pPr>
      <w:proofErr w:type="gramStart"/>
      <w:r w:rsidRPr="00D20CC9">
        <w:t>Cars’</w:t>
      </w:r>
      <w:proofErr w:type="gramEnd"/>
      <w:r w:rsidRPr="00D20CC9">
        <w:t xml:space="preserve"> </w:t>
      </w:r>
      <w:r w:rsidR="00676D1D">
        <w:t>c</w:t>
      </w:r>
      <w:r w:rsidR="00676D1D" w:rsidRPr="00676D1D">
        <w:t>omplete original FIA Homologation Document (if applicable)</w:t>
      </w:r>
    </w:p>
    <w:p w14:paraId="5641CD25" w14:textId="4402F2BB" w:rsidR="00676D1D" w:rsidRDefault="00676D1D" w:rsidP="00676D1D">
      <w:pPr>
        <w:pStyle w:val="Paragraphedeliste"/>
        <w:numPr>
          <w:ilvl w:val="0"/>
          <w:numId w:val="4"/>
        </w:numPr>
      </w:pPr>
      <w:r>
        <w:t xml:space="preserve">FIA Technical Passport </w:t>
      </w:r>
      <w:r w:rsidR="008B00C7">
        <w:t>(if not digital)</w:t>
      </w:r>
    </w:p>
    <w:p w14:paraId="3567E660" w14:textId="688EE018" w:rsidR="00661037" w:rsidRDefault="008B00C7" w:rsidP="00EF1F04">
      <w:pPr>
        <w:pStyle w:val="Paragraphedeliste"/>
        <w:numPr>
          <w:ilvl w:val="0"/>
          <w:numId w:val="4"/>
        </w:numPr>
      </w:pPr>
      <w:r w:rsidRPr="008B00C7">
        <w:t>Original Safety Cage Certificate (if applicable)</w:t>
      </w:r>
    </w:p>
    <w:p w14:paraId="6DFDB3DC" w14:textId="77777777" w:rsidR="00C45BFA" w:rsidRPr="00D20CC9" w:rsidRDefault="00C45BFA" w:rsidP="00EB7933"/>
    <w:p w14:paraId="38E9E799" w14:textId="51AB733B" w:rsidR="002020F7" w:rsidRDefault="002020F7" w:rsidP="00EB7933">
      <w:r w:rsidRPr="008A701B">
        <w:t xml:space="preserve">The installation of the tracking system </w:t>
      </w:r>
      <w:r w:rsidR="006A6F28" w:rsidRPr="008A701B">
        <w:t xml:space="preserve">and the NAV-GPS </w:t>
      </w:r>
      <w:r w:rsidRPr="008A701B">
        <w:t>will be checked at scrutineering.</w:t>
      </w:r>
    </w:p>
    <w:p w14:paraId="39708A1B" w14:textId="2D6F0853" w:rsidR="00795E52" w:rsidRDefault="00795E52" w:rsidP="00EB7933"/>
    <w:p w14:paraId="4DFAD53A" w14:textId="77777777" w:rsidR="00795E52" w:rsidRDefault="00795E52" w:rsidP="00795E52">
      <w:r w:rsidRPr="005801E7">
        <w:t>The complete original FIA homologation form</w:t>
      </w:r>
      <w:r>
        <w:t xml:space="preserve"> </w:t>
      </w:r>
      <w:r w:rsidRPr="005801E7">
        <w:t>/</w:t>
      </w:r>
      <w:r>
        <w:t xml:space="preserve"> </w:t>
      </w:r>
      <w:r w:rsidRPr="005801E7">
        <w:t>FIA Technical Passport and all other necessary certifications/documents must be available for final checks</w:t>
      </w:r>
      <w:r>
        <w:t>.</w:t>
      </w:r>
    </w:p>
    <w:p w14:paraId="0066A8FC" w14:textId="77777777" w:rsidR="00885AE6" w:rsidRPr="00D20CC9" w:rsidRDefault="00885AE6" w:rsidP="00EB7933">
      <w:pPr>
        <w:pStyle w:val="Anhangstandard"/>
      </w:pPr>
    </w:p>
    <w:p w14:paraId="7D6D7B33" w14:textId="165035B5" w:rsidR="00661037" w:rsidRPr="00D20CC9" w:rsidRDefault="00661037" w:rsidP="00FD485A">
      <w:pPr>
        <w:pStyle w:val="FormatvorlageArticle21Links0cmHngend15cm"/>
        <w:numPr>
          <w:ilvl w:val="0"/>
          <w:numId w:val="0"/>
        </w:numPr>
        <w:ind w:left="851" w:hanging="851"/>
        <w:outlineLvl w:val="1"/>
      </w:pPr>
      <w:bookmarkStart w:id="56" w:name="_Toc232691111"/>
      <w:r w:rsidRPr="00D20CC9">
        <w:t xml:space="preserve">Art. </w:t>
      </w:r>
      <w:r w:rsidR="005C2678">
        <w:t>11</w:t>
      </w:r>
      <w:r w:rsidRPr="00D20CC9">
        <w:t>.1.2 Time</w:t>
      </w:r>
      <w:r w:rsidR="00AF3CAC" w:rsidRPr="00D20CC9">
        <w:t>table for scrutineering</w:t>
      </w:r>
      <w:bookmarkEnd w:id="56"/>
    </w:p>
    <w:p w14:paraId="6C1C4172" w14:textId="77777777" w:rsidR="00903B6A" w:rsidRPr="00D20CC9" w:rsidRDefault="00903B6A" w:rsidP="00EB7933">
      <w:pPr>
        <w:pStyle w:val="Anhangstandard"/>
      </w:pPr>
      <w:r w:rsidRPr="00D20CC9">
        <w:t>See programme (SR Art. 3)</w:t>
      </w:r>
    </w:p>
    <w:p w14:paraId="1307ACA0" w14:textId="77777777" w:rsidR="00D01131" w:rsidRPr="003A5A77" w:rsidRDefault="00D01131" w:rsidP="00EB7933">
      <w:pPr>
        <w:pStyle w:val="Anhangstandard"/>
        <w:rPr>
          <w:i/>
        </w:rPr>
      </w:pPr>
    </w:p>
    <w:p w14:paraId="1F09C67B" w14:textId="2B894F9F" w:rsidR="008B00C7" w:rsidRDefault="008B00C7" w:rsidP="00EB7933">
      <w:pPr>
        <w:pStyle w:val="Anhangstandard"/>
        <w:rPr>
          <w:i/>
        </w:rPr>
      </w:pPr>
      <w:r w:rsidRPr="008B00C7">
        <w:rPr>
          <w:i/>
        </w:rPr>
        <w:t>Individual times for Scrutineering will be published in a Bulletin.</w:t>
      </w:r>
    </w:p>
    <w:p w14:paraId="304AFD03" w14:textId="77777777" w:rsidR="008B00C7" w:rsidRDefault="008B00C7" w:rsidP="008B00C7">
      <w:pPr>
        <w:pStyle w:val="Anhangstandard"/>
      </w:pPr>
      <w:r>
        <w:t>Any delay at the presentation at this time control will result in the following fines:</w:t>
      </w:r>
    </w:p>
    <w:p w14:paraId="47D91BA1" w14:textId="77777777" w:rsidR="008B00C7" w:rsidRPr="008B00C7" w:rsidRDefault="008B00C7" w:rsidP="002337D6">
      <w:pPr>
        <w:pStyle w:val="Anhangstandard"/>
        <w:numPr>
          <w:ilvl w:val="0"/>
          <w:numId w:val="16"/>
        </w:numPr>
        <w:rPr>
          <w:highlight w:val="yellow"/>
        </w:rPr>
      </w:pPr>
      <w:r w:rsidRPr="008B00C7">
        <w:rPr>
          <w:highlight w:val="yellow"/>
        </w:rPr>
        <w:t xml:space="preserve">The first 15’ of delay: </w:t>
      </w:r>
      <w:r w:rsidRPr="008B00C7">
        <w:rPr>
          <w:b/>
          <w:bCs/>
          <w:color w:val="FF0000"/>
          <w:highlight w:val="yellow"/>
        </w:rPr>
        <w:t>XX</w:t>
      </w:r>
      <w:r w:rsidRPr="008B00C7">
        <w:rPr>
          <w:color w:val="FF0000"/>
          <w:highlight w:val="yellow"/>
        </w:rPr>
        <w:t xml:space="preserve"> </w:t>
      </w:r>
      <w:r w:rsidRPr="008B00C7">
        <w:rPr>
          <w:highlight w:val="yellow"/>
        </w:rPr>
        <w:t>euros.</w:t>
      </w:r>
    </w:p>
    <w:p w14:paraId="6F05CA86" w14:textId="77777777" w:rsidR="008B00C7" w:rsidRPr="008B00C7" w:rsidRDefault="008B00C7" w:rsidP="002337D6">
      <w:pPr>
        <w:pStyle w:val="Anhangstandard"/>
        <w:numPr>
          <w:ilvl w:val="0"/>
          <w:numId w:val="16"/>
        </w:numPr>
        <w:rPr>
          <w:highlight w:val="yellow"/>
        </w:rPr>
      </w:pPr>
      <w:r w:rsidRPr="008B00C7">
        <w:rPr>
          <w:highlight w:val="yellow"/>
        </w:rPr>
        <w:t xml:space="preserve">From 16’ up to 1 hour of delay: </w:t>
      </w:r>
      <w:r w:rsidRPr="008B00C7">
        <w:rPr>
          <w:b/>
          <w:bCs/>
          <w:color w:val="FF0000"/>
          <w:highlight w:val="yellow"/>
        </w:rPr>
        <w:t>XXX</w:t>
      </w:r>
      <w:r w:rsidRPr="008B00C7">
        <w:rPr>
          <w:color w:val="FF0000"/>
          <w:highlight w:val="yellow"/>
        </w:rPr>
        <w:t xml:space="preserve"> </w:t>
      </w:r>
      <w:r w:rsidRPr="008B00C7">
        <w:rPr>
          <w:highlight w:val="yellow"/>
        </w:rPr>
        <w:t>euros</w:t>
      </w:r>
    </w:p>
    <w:p w14:paraId="4C376B1E" w14:textId="77777777" w:rsidR="008B00C7" w:rsidRDefault="008B00C7" w:rsidP="002337D6">
      <w:pPr>
        <w:pStyle w:val="Anhangstandard"/>
        <w:numPr>
          <w:ilvl w:val="0"/>
          <w:numId w:val="16"/>
        </w:numPr>
      </w:pPr>
      <w:r w:rsidRPr="008B00C7">
        <w:rPr>
          <w:highlight w:val="yellow"/>
        </w:rPr>
        <w:t xml:space="preserve">Every following hour or </w:t>
      </w:r>
      <w:r w:rsidRPr="00E4708E">
        <w:rPr>
          <w:highlight w:val="yellow"/>
        </w:rPr>
        <w:t>fraction of</w:t>
      </w:r>
      <w:r w:rsidRPr="008B00C7">
        <w:rPr>
          <w:highlight w:val="yellow"/>
        </w:rPr>
        <w:t xml:space="preserve"> delay: </w:t>
      </w:r>
      <w:r w:rsidRPr="008B00C7">
        <w:rPr>
          <w:b/>
          <w:bCs/>
          <w:color w:val="FF0000"/>
          <w:highlight w:val="yellow"/>
        </w:rPr>
        <w:t>XXX</w:t>
      </w:r>
      <w:r w:rsidRPr="008B00C7">
        <w:rPr>
          <w:color w:val="FF0000"/>
          <w:highlight w:val="yellow"/>
        </w:rPr>
        <w:t xml:space="preserve"> </w:t>
      </w:r>
      <w:r w:rsidRPr="008B00C7">
        <w:rPr>
          <w:highlight w:val="yellow"/>
        </w:rPr>
        <w:t>euro</w:t>
      </w:r>
      <w:r>
        <w:rPr>
          <w:highlight w:val="yellow"/>
        </w:rPr>
        <w:t>s</w:t>
      </w:r>
      <w:r w:rsidRPr="008B00C7">
        <w:rPr>
          <w:highlight w:val="yellow"/>
        </w:rPr>
        <w:t xml:space="preserve"> </w:t>
      </w:r>
      <w:r>
        <w:rPr>
          <w:highlight w:val="yellow"/>
        </w:rPr>
        <w:t>per</w:t>
      </w:r>
      <w:r w:rsidRPr="008B00C7">
        <w:rPr>
          <w:highlight w:val="yellow"/>
        </w:rPr>
        <w:t xml:space="preserve"> hour.</w:t>
      </w:r>
    </w:p>
    <w:p w14:paraId="680BABB7" w14:textId="3A8425E8" w:rsidR="00D15744" w:rsidRDefault="00D15744" w:rsidP="00EB7933">
      <w:pPr>
        <w:pStyle w:val="Anhangstandard"/>
        <w:rPr>
          <w:i/>
        </w:rPr>
      </w:pPr>
    </w:p>
    <w:p w14:paraId="0AF03558" w14:textId="77777777" w:rsidR="00D15744" w:rsidRPr="00DF538E" w:rsidRDefault="00D15744" w:rsidP="00D15744">
      <w:pPr>
        <w:pStyle w:val="Anhangstandard"/>
        <w:rPr>
          <w:i/>
          <w:iCs/>
        </w:rPr>
      </w:pPr>
      <w:r w:rsidRPr="00DF538E">
        <w:rPr>
          <w:i/>
          <w:iCs/>
          <w:highlight w:val="yellow"/>
        </w:rPr>
        <w:t>[Fines for lateness must be detailed]</w:t>
      </w:r>
    </w:p>
    <w:bookmarkEnd w:id="55"/>
    <w:p w14:paraId="59A2398B" w14:textId="77777777" w:rsidR="00903B6A" w:rsidRPr="00D20CC9" w:rsidRDefault="00903B6A" w:rsidP="00EB7933">
      <w:pPr>
        <w:pStyle w:val="Anhangstandard"/>
      </w:pPr>
    </w:p>
    <w:p w14:paraId="4EB41039" w14:textId="656126FB" w:rsidR="00885AE6" w:rsidRPr="00D20CC9" w:rsidRDefault="00076F5D" w:rsidP="002330D0">
      <w:pPr>
        <w:pStyle w:val="FormatvorlageArticle21Links0cmHngend15cm"/>
        <w:numPr>
          <w:ilvl w:val="0"/>
          <w:numId w:val="0"/>
        </w:numPr>
        <w:ind w:left="851" w:hanging="851"/>
        <w:outlineLvl w:val="1"/>
      </w:pPr>
      <w:bookmarkStart w:id="57" w:name="_Toc232691112"/>
      <w:r w:rsidRPr="00D20CC9">
        <w:t xml:space="preserve">Art. </w:t>
      </w:r>
      <w:r w:rsidR="005C2678">
        <w:t>11</w:t>
      </w:r>
      <w:r w:rsidRPr="00D20CC9">
        <w:t>.</w:t>
      </w:r>
      <w:r w:rsidR="00E10ADF">
        <w:t>2</w:t>
      </w:r>
      <w:r w:rsidR="00885AE6" w:rsidRPr="00D20CC9">
        <w:tab/>
        <w:t xml:space="preserve">Drivers’ </w:t>
      </w:r>
      <w:r w:rsidR="0031471E">
        <w:t xml:space="preserve">and vehicles’ </w:t>
      </w:r>
      <w:r w:rsidR="00885AE6" w:rsidRPr="00D20CC9">
        <w:t>safety equipment</w:t>
      </w:r>
      <w:bookmarkEnd w:id="57"/>
    </w:p>
    <w:p w14:paraId="6CDF4CAC" w14:textId="447DA2AA" w:rsidR="00885AE6" w:rsidRDefault="00885AE6" w:rsidP="002330D0">
      <w:r w:rsidRPr="00D20CC9">
        <w:t>All items of clothing including helmets and FHR (Front Head Restraint) intended to be used, e.g. HANS devices, must be presented for scrutineering. They shall be checked for compliance with Appendix L, Chapter III</w:t>
      </w:r>
      <w:r w:rsidR="00C43993">
        <w:t>.</w:t>
      </w:r>
    </w:p>
    <w:p w14:paraId="2C0364C2" w14:textId="77777777" w:rsidR="00E4708E" w:rsidRDefault="004735FB" w:rsidP="002330D0">
      <w:bookmarkStart w:id="58" w:name="_Hlk64454400"/>
      <w:r>
        <w:t>Each vehicle</w:t>
      </w:r>
      <w:r w:rsidR="00C43993">
        <w:t xml:space="preserve"> must be equipped with</w:t>
      </w:r>
      <w:r w:rsidR="00E4708E">
        <w:t>:</w:t>
      </w:r>
    </w:p>
    <w:p w14:paraId="201E5381" w14:textId="656D7673" w:rsidR="00E4708E" w:rsidRDefault="00E4708E" w:rsidP="00767819">
      <w:pPr>
        <w:pStyle w:val="Paragraphedeliste"/>
        <w:numPr>
          <w:ilvl w:val="0"/>
          <w:numId w:val="10"/>
        </w:numPr>
      </w:pPr>
      <w:proofErr w:type="gramStart"/>
      <w:r w:rsidRPr="00E4708E">
        <w:t>A</w:t>
      </w:r>
      <w:proofErr w:type="gramEnd"/>
      <w:r w:rsidRPr="00E4708E">
        <w:t xml:space="preserve"> OK/ SOS board (see art. 47.2.3)</w:t>
      </w:r>
    </w:p>
    <w:p w14:paraId="589EAE17" w14:textId="6B030DB6" w:rsidR="00E4708E" w:rsidRDefault="00E4708E" w:rsidP="00767819">
      <w:pPr>
        <w:pStyle w:val="Paragraphedeliste"/>
        <w:numPr>
          <w:ilvl w:val="0"/>
          <w:numId w:val="10"/>
        </w:numPr>
      </w:pPr>
      <w:r>
        <w:t>A</w:t>
      </w:r>
      <w:r w:rsidR="00C43993">
        <w:t xml:space="preserve"> medical kit </w:t>
      </w:r>
      <w:r w:rsidR="00BD521B">
        <w:t>from the</w:t>
      </w:r>
      <w:r w:rsidR="00C43993">
        <w:t xml:space="preserve"> </w:t>
      </w:r>
      <w:r w:rsidR="00C43993" w:rsidRPr="00C473C9">
        <w:t>FIA Technical List n°83</w:t>
      </w:r>
      <w:r w:rsidR="00BD521B">
        <w:t>, that must be placed inside the cockpit,</w:t>
      </w:r>
      <w:r w:rsidR="00C43993">
        <w:t xml:space="preserve"> </w:t>
      </w:r>
    </w:p>
    <w:p w14:paraId="6108FA20" w14:textId="0D4C26FB" w:rsidR="00C43993" w:rsidRPr="00D20CC9" w:rsidRDefault="00E4708E" w:rsidP="00767819">
      <w:pPr>
        <w:pStyle w:val="Paragraphedeliste"/>
        <w:numPr>
          <w:ilvl w:val="0"/>
          <w:numId w:val="10"/>
        </w:numPr>
      </w:pPr>
      <w:r>
        <w:t>A</w:t>
      </w:r>
      <w:r w:rsidR="00C43993">
        <w:t xml:space="preserve"> survival kit according to FIA CCRSR Appendix </w:t>
      </w:r>
      <w:r w:rsidR="006C0542">
        <w:t>IV</w:t>
      </w:r>
      <w:r w:rsidR="00C43993">
        <w:t xml:space="preserve">-2.1 </w:t>
      </w:r>
      <w:r w:rsidR="00C43993" w:rsidRPr="00336AA0">
        <w:rPr>
          <w:highlight w:val="cyan"/>
        </w:rPr>
        <w:t xml:space="preserve">and </w:t>
      </w:r>
      <w:r w:rsidR="00336AA0" w:rsidRPr="00336AA0">
        <w:rPr>
          <w:highlight w:val="cyan"/>
        </w:rPr>
        <w:t xml:space="preserve">2.2 </w:t>
      </w:r>
      <w:r w:rsidR="00EF2348">
        <w:rPr>
          <w:highlight w:val="cyan"/>
        </w:rPr>
        <w:t>[</w:t>
      </w:r>
      <w:r w:rsidR="00336AA0" w:rsidRPr="00336AA0">
        <w:rPr>
          <w:highlight w:val="cyan"/>
        </w:rPr>
        <w:t>to delete</w:t>
      </w:r>
      <w:r w:rsidR="00EF2348">
        <w:rPr>
          <w:highlight w:val="cyan"/>
        </w:rPr>
        <w:t>,</w:t>
      </w:r>
      <w:r w:rsidR="00336AA0" w:rsidRPr="00336AA0">
        <w:rPr>
          <w:highlight w:val="cyan"/>
        </w:rPr>
        <w:t xml:space="preserve"> if not </w:t>
      </w:r>
      <w:r w:rsidR="00EF2348" w:rsidRPr="00EF2348">
        <w:rPr>
          <w:highlight w:val="cyan"/>
        </w:rPr>
        <w:t>applicable]</w:t>
      </w:r>
      <w:r w:rsidR="00C43993">
        <w:t>.</w:t>
      </w:r>
    </w:p>
    <w:bookmarkEnd w:id="58"/>
    <w:p w14:paraId="4D8D46E3" w14:textId="77777777" w:rsidR="000A6B41" w:rsidRDefault="000A6B41" w:rsidP="002330D0"/>
    <w:p w14:paraId="6EA40BA3" w14:textId="3D801E83" w:rsidR="0031471E" w:rsidRDefault="0031471E" w:rsidP="0031471E">
      <w:pPr>
        <w:pStyle w:val="FormatvorlageArticle21Links0cmHngend15cm"/>
        <w:numPr>
          <w:ilvl w:val="0"/>
          <w:numId w:val="0"/>
        </w:numPr>
        <w:tabs>
          <w:tab w:val="left" w:pos="1134"/>
        </w:tabs>
        <w:ind w:left="1134" w:hanging="1134"/>
        <w:contextualSpacing w:val="0"/>
        <w:outlineLvl w:val="1"/>
      </w:pPr>
      <w:bookmarkStart w:id="59" w:name="_Toc232691113"/>
      <w:r>
        <w:t>Art.</w:t>
      </w:r>
      <w:r w:rsidR="005C2678">
        <w:t>11</w:t>
      </w:r>
      <w:r>
        <w:t>.2.</w:t>
      </w:r>
      <w:r w:rsidR="006E5E09">
        <w:t>1</w:t>
      </w:r>
      <w:r>
        <w:t xml:space="preserve"> Safety Flag</w:t>
      </w:r>
      <w:bookmarkEnd w:id="59"/>
    </w:p>
    <w:p w14:paraId="720F1752" w14:textId="265F4EF9" w:rsidR="0031471E" w:rsidRDefault="0031471E" w:rsidP="0031471E">
      <w:r>
        <w:t>In accordance with Art. 8.5.3 of the FIA CCRSR, on stage(s) [specify stage number(s)], vehicles in the Ultimate, Challenger, SSV and Stock groups must be fitted with a flexible flagpole extending at least 3 meters above the ground, and a red/orange coloured, partially reflective flag measuring at least 30 cm in height displayed at the top of the pole.</w:t>
      </w:r>
    </w:p>
    <w:p w14:paraId="40DA248D" w14:textId="77777777" w:rsidR="0031471E" w:rsidRPr="00D20CC9" w:rsidRDefault="0031471E" w:rsidP="0031471E"/>
    <w:p w14:paraId="665E927C" w14:textId="069990CA" w:rsidR="00885AE6" w:rsidRPr="001A0268" w:rsidRDefault="00885AE6" w:rsidP="00D90963">
      <w:pPr>
        <w:pStyle w:val="FormatvorlageArticle21Links0cmHngend15cm"/>
        <w:numPr>
          <w:ilvl w:val="0"/>
          <w:numId w:val="0"/>
        </w:numPr>
        <w:ind w:left="851" w:hanging="851"/>
        <w:contextualSpacing w:val="0"/>
        <w:outlineLvl w:val="1"/>
      </w:pPr>
      <w:bookmarkStart w:id="60" w:name="_Toc232691114"/>
      <w:r w:rsidRPr="001A0268">
        <w:t xml:space="preserve">Art. </w:t>
      </w:r>
      <w:r w:rsidR="005C2678">
        <w:t>11</w:t>
      </w:r>
      <w:r w:rsidRPr="001A0268">
        <w:t>.</w:t>
      </w:r>
      <w:r w:rsidR="005F4C27">
        <w:t>3</w:t>
      </w:r>
      <w:r w:rsidR="00C45BFA" w:rsidRPr="001A0268">
        <w:tab/>
      </w:r>
      <w:bookmarkStart w:id="61" w:name="_Hlk64454463"/>
      <w:r w:rsidR="00C45BFA" w:rsidRPr="001A0268">
        <w:t>I</w:t>
      </w:r>
      <w:r w:rsidRPr="001A0268">
        <w:t xml:space="preserve">nstallation of </w:t>
      </w:r>
      <w:r w:rsidR="00845116" w:rsidRPr="001A0268">
        <w:t xml:space="preserve">the </w:t>
      </w:r>
      <w:r w:rsidR="006A6F28">
        <w:t>S</w:t>
      </w:r>
      <w:r w:rsidRPr="001A0268">
        <w:t xml:space="preserve">afety </w:t>
      </w:r>
      <w:r w:rsidR="006A6F28">
        <w:t>T</w:t>
      </w:r>
      <w:r w:rsidRPr="001A0268">
        <w:t xml:space="preserve">racking </w:t>
      </w:r>
      <w:r w:rsidR="006A6F28">
        <w:t>S</w:t>
      </w:r>
      <w:r w:rsidRPr="001A0268">
        <w:t>ystem</w:t>
      </w:r>
      <w:r w:rsidR="00D90963">
        <w:t xml:space="preserve"> and Navigation System</w:t>
      </w:r>
      <w:bookmarkEnd w:id="60"/>
      <w:bookmarkEnd w:id="61"/>
    </w:p>
    <w:p w14:paraId="55269BA7" w14:textId="56A486CD" w:rsidR="00D90963" w:rsidRPr="00D20CC9" w:rsidRDefault="00D90963" w:rsidP="00EC547D">
      <w:pPr>
        <w:pStyle w:val="FormatvorlageArticle21Links0cmHngend15cm"/>
        <w:numPr>
          <w:ilvl w:val="0"/>
          <w:numId w:val="0"/>
        </w:numPr>
        <w:tabs>
          <w:tab w:val="left" w:pos="1134"/>
        </w:tabs>
        <w:ind w:left="1134" w:hanging="1134"/>
        <w:contextualSpacing w:val="0"/>
        <w:outlineLvl w:val="1"/>
      </w:pPr>
      <w:bookmarkStart w:id="62" w:name="_Toc232691115"/>
      <w:r w:rsidRPr="00D20CC9">
        <w:t xml:space="preserve">Art. </w:t>
      </w:r>
      <w:r w:rsidR="005C2678">
        <w:t>11</w:t>
      </w:r>
      <w:r w:rsidRPr="00D20CC9">
        <w:t>.</w:t>
      </w:r>
      <w:r w:rsidR="005F4C27">
        <w:t>3</w:t>
      </w:r>
      <w:r w:rsidRPr="00D20CC9">
        <w:t>.</w:t>
      </w:r>
      <w:r>
        <w:t>1</w:t>
      </w:r>
      <w:r w:rsidRPr="00D20CC9">
        <w:t xml:space="preserve"> </w:t>
      </w:r>
      <w:r w:rsidR="00795E52">
        <w:t xml:space="preserve">Safety </w:t>
      </w:r>
      <w:r>
        <w:t>Tracking System</w:t>
      </w:r>
      <w:r w:rsidR="00795E52">
        <w:t xml:space="preserve"> (FIA CCRSR Art. 12.1)</w:t>
      </w:r>
      <w:bookmarkEnd w:id="62"/>
    </w:p>
    <w:p w14:paraId="452E3221" w14:textId="360E2B09" w:rsidR="006A6F28" w:rsidRDefault="006A6F28" w:rsidP="006A6F28">
      <w:r>
        <w:t>A</w:t>
      </w:r>
      <w:r w:rsidRPr="001A0268">
        <w:t xml:space="preserve">ll vehicles must </w:t>
      </w:r>
      <w:r w:rsidRPr="001A0268">
        <w:rPr>
          <w:b/>
          <w:bCs/>
        </w:rPr>
        <w:t>only</w:t>
      </w:r>
      <w:r w:rsidRPr="001A0268">
        <w:t xml:space="preserve"> be fitted with the Safety Tracking System(s) provided by the Organiser.</w:t>
      </w:r>
      <w:r w:rsidR="008A701B">
        <w:t xml:space="preserve"> </w:t>
      </w:r>
      <w:bookmarkStart w:id="63" w:name="_Hlk64454534"/>
      <w:r w:rsidR="008A701B">
        <w:t xml:space="preserve">The instruction for the use of the Tracking System </w:t>
      </w:r>
      <w:r w:rsidR="00521F50">
        <w:t>is in the Appendix 5 of these Supplementary Regulations.</w:t>
      </w:r>
      <w:bookmarkEnd w:id="63"/>
    </w:p>
    <w:p w14:paraId="3BC80F31" w14:textId="77777777" w:rsidR="00795E52" w:rsidRPr="001A0268" w:rsidRDefault="00795E52" w:rsidP="006A6F28"/>
    <w:p w14:paraId="7A4D1D78" w14:textId="77777777" w:rsidR="00795E52" w:rsidRDefault="00795E52" w:rsidP="00795E52">
      <w:pPr>
        <w:rPr>
          <w:i/>
        </w:rPr>
      </w:pPr>
      <w:r w:rsidRPr="0013425B">
        <w:rPr>
          <w:i/>
          <w:highlight w:val="yellow"/>
        </w:rPr>
        <w:t>[add your regulations regarding the use and installation of a tracking system Instructions regarding collection, return and fitment.]</w:t>
      </w:r>
    </w:p>
    <w:p w14:paraId="1845FB60" w14:textId="298BFBF1" w:rsidR="002020F7" w:rsidRDefault="002020F7" w:rsidP="002330D0">
      <w:pPr>
        <w:rPr>
          <w:i/>
        </w:rPr>
      </w:pPr>
    </w:p>
    <w:p w14:paraId="78C6B03C" w14:textId="00D4578B" w:rsidR="001A0268" w:rsidRPr="00EC547D" w:rsidRDefault="00D90963" w:rsidP="00EC547D">
      <w:pPr>
        <w:pStyle w:val="FormatvorlageArticle21Links0cmHngend15cm"/>
        <w:numPr>
          <w:ilvl w:val="0"/>
          <w:numId w:val="0"/>
        </w:numPr>
        <w:tabs>
          <w:tab w:val="left" w:pos="1134"/>
        </w:tabs>
        <w:ind w:left="1134" w:hanging="1134"/>
        <w:contextualSpacing w:val="0"/>
        <w:outlineLvl w:val="1"/>
      </w:pPr>
      <w:bookmarkStart w:id="64" w:name="_Toc232691116"/>
      <w:r w:rsidRPr="00EC547D">
        <w:t xml:space="preserve">Art. </w:t>
      </w:r>
      <w:r w:rsidR="005C2678">
        <w:t>11</w:t>
      </w:r>
      <w:r w:rsidRPr="00EC547D">
        <w:t>.</w:t>
      </w:r>
      <w:r w:rsidR="005F4C27" w:rsidRPr="00EC547D">
        <w:t>3</w:t>
      </w:r>
      <w:r w:rsidRPr="00EC547D">
        <w:t>.2</w:t>
      </w:r>
      <w:r w:rsidR="005C4FEC" w:rsidRPr="00EC547D">
        <w:t xml:space="preserve"> </w:t>
      </w:r>
      <w:r w:rsidR="00795E52" w:rsidRPr="00EC547D">
        <w:t>Navigation System (NAV-GPS; FIA CCRSR Art. 12.2)</w:t>
      </w:r>
      <w:bookmarkEnd w:id="64"/>
    </w:p>
    <w:p w14:paraId="281B0CAB" w14:textId="26B4C2BF" w:rsidR="00795E52" w:rsidRPr="0013425B" w:rsidRDefault="00795E52" w:rsidP="0060470E">
      <w:r w:rsidRPr="0013425B">
        <w:t xml:space="preserve">Competitors are obliged to be equipped with one or two Navigation System(s) (NAV-GPS) downloaded with the waypoints given by the Organiser. When a crew uses two NAV-GPS, </w:t>
      </w:r>
      <w:r w:rsidR="0060470E">
        <w:t>the primary one will be identified by the supplier with a distinctive label.</w:t>
      </w:r>
    </w:p>
    <w:p w14:paraId="06588E3C" w14:textId="77777777" w:rsidR="001A0268" w:rsidRDefault="001A0268" w:rsidP="001A0268">
      <w:pPr>
        <w:rPr>
          <w:i/>
        </w:rPr>
      </w:pPr>
      <w:r w:rsidRPr="001A0268">
        <w:rPr>
          <w:i/>
          <w:highlight w:val="yellow"/>
        </w:rPr>
        <w:t>[add your regulations regarding the use and installation of</w:t>
      </w:r>
      <w:r w:rsidR="006A6F28">
        <w:rPr>
          <w:i/>
          <w:highlight w:val="yellow"/>
        </w:rPr>
        <w:t xml:space="preserve"> the NAV-GPS,</w:t>
      </w:r>
      <w:r w:rsidRPr="001A0268">
        <w:rPr>
          <w:i/>
          <w:highlight w:val="yellow"/>
        </w:rPr>
        <w:t xml:space="preserve"> Instructions regarding collection, return and fitment.]</w:t>
      </w:r>
    </w:p>
    <w:p w14:paraId="0E55512B" w14:textId="77777777" w:rsidR="001A0268" w:rsidRPr="00D01131" w:rsidRDefault="001A0268" w:rsidP="002330D0">
      <w:pPr>
        <w:rPr>
          <w:i/>
        </w:rPr>
      </w:pPr>
    </w:p>
    <w:p w14:paraId="7A178907" w14:textId="44EA55CB" w:rsidR="00D90963" w:rsidRDefault="00D90963" w:rsidP="00EC547D">
      <w:pPr>
        <w:pStyle w:val="FormatvorlageArticle21Links0cmHngend15cm"/>
        <w:numPr>
          <w:ilvl w:val="0"/>
          <w:numId w:val="0"/>
        </w:numPr>
        <w:tabs>
          <w:tab w:val="left" w:pos="1134"/>
        </w:tabs>
        <w:ind w:left="1134" w:hanging="1134"/>
        <w:contextualSpacing w:val="0"/>
        <w:outlineLvl w:val="1"/>
      </w:pPr>
      <w:bookmarkStart w:id="65" w:name="_Toc232691117"/>
      <w:r w:rsidRPr="00D20CC9">
        <w:t xml:space="preserve">Art. </w:t>
      </w:r>
      <w:r w:rsidR="005C2678">
        <w:t>11</w:t>
      </w:r>
      <w:r w:rsidRPr="00D20CC9">
        <w:t>.</w:t>
      </w:r>
      <w:r w:rsidR="005F4C27">
        <w:t>3</w:t>
      </w:r>
      <w:r>
        <w:t>.3</w:t>
      </w:r>
      <w:r w:rsidRPr="00D20CC9">
        <w:t xml:space="preserve"> </w:t>
      </w:r>
      <w:r>
        <w:t>Connection of the Systems</w:t>
      </w:r>
      <w:r w:rsidR="00EC7E0D">
        <w:t xml:space="preserve"> (</w:t>
      </w:r>
      <w:r w:rsidR="00EC7E0D" w:rsidRPr="005801E7">
        <w:t>FIA CCRSR Art. 12</w:t>
      </w:r>
      <w:r w:rsidR="00EC7E0D">
        <w:t>.3</w:t>
      </w:r>
      <w:r w:rsidR="00EC7E0D" w:rsidRPr="005801E7">
        <w:t>)</w:t>
      </w:r>
      <w:bookmarkEnd w:id="65"/>
    </w:p>
    <w:p w14:paraId="73F0CA66" w14:textId="77777777" w:rsidR="00D90963" w:rsidRDefault="00D90963" w:rsidP="002330D0">
      <w:bookmarkStart w:id="66" w:name="_Hlk64454697"/>
      <w:r w:rsidRPr="00D90963">
        <w:t>The specifications for the standard power connector are laid down in</w:t>
      </w:r>
      <w:r>
        <w:t xml:space="preserve"> the FIA CCRSR</w:t>
      </w:r>
      <w:r w:rsidRPr="00D90963">
        <w:t xml:space="preserve"> Appendix VI</w:t>
      </w:r>
      <w:r>
        <w:t xml:space="preserve">. </w:t>
      </w:r>
    </w:p>
    <w:p w14:paraId="7791AACE" w14:textId="77777777" w:rsidR="002020F7" w:rsidRDefault="00D90963" w:rsidP="002330D0">
      <w:r w:rsidRPr="00D90963">
        <w:t>It is the competitor’s responsibility to ensure that the Safety Tracking System(s) and the NAV-GPS always remain permanently connected and switched on with the antenna connected throughout the duration of the competition.</w:t>
      </w:r>
    </w:p>
    <w:bookmarkEnd w:id="66"/>
    <w:p w14:paraId="2A529580" w14:textId="4910A925" w:rsidR="00D90963" w:rsidRDefault="00D90963" w:rsidP="002330D0"/>
    <w:p w14:paraId="7101DFA5" w14:textId="709A750F" w:rsidR="00EC7E0D" w:rsidRDefault="00EC7E0D" w:rsidP="00EC7E0D">
      <w:pPr>
        <w:pStyle w:val="FormatvorlageArticle21Links0cmHngend15cm"/>
        <w:numPr>
          <w:ilvl w:val="0"/>
          <w:numId w:val="0"/>
        </w:numPr>
        <w:ind w:left="851" w:hanging="851"/>
        <w:contextualSpacing w:val="0"/>
        <w:outlineLvl w:val="1"/>
      </w:pPr>
      <w:bookmarkStart w:id="67" w:name="_Toc35508368"/>
      <w:bookmarkStart w:id="68" w:name="_Toc232691118"/>
      <w:r w:rsidRPr="0013425B">
        <w:t xml:space="preserve">Art. </w:t>
      </w:r>
      <w:r w:rsidR="005C2678">
        <w:t>11</w:t>
      </w:r>
      <w:r w:rsidRPr="0013425B">
        <w:t>.</w:t>
      </w:r>
      <w:r w:rsidR="00B412BD">
        <w:t>4</w:t>
      </w:r>
      <w:r w:rsidRPr="0013425B">
        <w:tab/>
      </w:r>
      <w:r>
        <w:t>On-Board Cameras</w:t>
      </w:r>
      <w:bookmarkEnd w:id="67"/>
      <w:bookmarkEnd w:id="68"/>
    </w:p>
    <w:p w14:paraId="6FED9E1F" w14:textId="0C06D46E" w:rsidR="00EC7E0D" w:rsidRDefault="00EC7E0D" w:rsidP="00EC7E0D">
      <w:r>
        <w:t>See FIA CCRSR Article 11.</w:t>
      </w:r>
      <w:r w:rsidR="000D06E0">
        <w:t>2</w:t>
      </w:r>
    </w:p>
    <w:p w14:paraId="46A94F7A" w14:textId="04E16AB6" w:rsidR="006C0542" w:rsidRDefault="006C0542" w:rsidP="0060470E">
      <w:pPr>
        <w:rPr>
          <w:i/>
        </w:rPr>
      </w:pPr>
      <w:r w:rsidRPr="001A0268">
        <w:rPr>
          <w:i/>
          <w:highlight w:val="yellow"/>
        </w:rPr>
        <w:t>[</w:t>
      </w:r>
      <w:r w:rsidR="00451B4D">
        <w:rPr>
          <w:i/>
          <w:highlight w:val="yellow"/>
        </w:rPr>
        <w:t xml:space="preserve">If you want to control </w:t>
      </w:r>
      <w:r w:rsidR="00ED4598">
        <w:rPr>
          <w:i/>
          <w:highlight w:val="yellow"/>
        </w:rPr>
        <w:t xml:space="preserve">the use of onboard cameras, </w:t>
      </w:r>
      <w:r w:rsidRPr="001A0268">
        <w:rPr>
          <w:i/>
          <w:highlight w:val="yellow"/>
        </w:rPr>
        <w:t xml:space="preserve">add your regulations </w:t>
      </w:r>
      <w:r>
        <w:rPr>
          <w:i/>
          <w:highlight w:val="yellow"/>
        </w:rPr>
        <w:t xml:space="preserve">on how to obtain the </w:t>
      </w:r>
      <w:r w:rsidR="005E5B56">
        <w:rPr>
          <w:i/>
          <w:highlight w:val="yellow"/>
        </w:rPr>
        <w:t>“</w:t>
      </w:r>
      <w:r>
        <w:rPr>
          <w:i/>
          <w:highlight w:val="yellow"/>
        </w:rPr>
        <w:t>prior agreement of the organiser</w:t>
      </w:r>
      <w:r w:rsidR="005E5B56">
        <w:rPr>
          <w:i/>
          <w:highlight w:val="yellow"/>
        </w:rPr>
        <w:t>” (see Art.11.2 of the FIA CCRSR): specify the deadline</w:t>
      </w:r>
      <w:r w:rsidR="00705455" w:rsidRPr="00705455">
        <w:rPr>
          <w:i/>
          <w:highlight w:val="yellow"/>
        </w:rPr>
        <w:t xml:space="preserve"> [no later than administrative checks]</w:t>
      </w:r>
      <w:r w:rsidR="005E5B56" w:rsidRPr="00705455">
        <w:rPr>
          <w:i/>
          <w:highlight w:val="yellow"/>
        </w:rPr>
        <w:t xml:space="preserve"> and to whom (email address) the requests must be sent</w:t>
      </w:r>
      <w:r w:rsidRPr="00705455">
        <w:rPr>
          <w:i/>
          <w:highlight w:val="yellow"/>
        </w:rPr>
        <w:t>.</w:t>
      </w:r>
      <w:r w:rsidR="00ED4598" w:rsidRPr="00705455">
        <w:rPr>
          <w:i/>
          <w:highlight w:val="yellow"/>
        </w:rPr>
        <w:t xml:space="preserve"> It should a</w:t>
      </w:r>
      <w:r w:rsidR="00ED4598">
        <w:rPr>
          <w:i/>
          <w:highlight w:val="yellow"/>
        </w:rPr>
        <w:t xml:space="preserve">lso be mentioned </w:t>
      </w:r>
      <w:r w:rsidR="004B6B52">
        <w:rPr>
          <w:i/>
          <w:highlight w:val="yellow"/>
        </w:rPr>
        <w:t xml:space="preserve">where/when/who will check these cameras </w:t>
      </w:r>
      <w:r w:rsidR="004B6B52" w:rsidRPr="0060470E">
        <w:rPr>
          <w:i/>
          <w:highlight w:val="yellow"/>
        </w:rPr>
        <w:t>(</w:t>
      </w:r>
      <w:r w:rsidR="0060470E" w:rsidRPr="0060470E">
        <w:rPr>
          <w:i/>
          <w:highlight w:val="yellow"/>
        </w:rPr>
        <w:t xml:space="preserve">Since cameras must be mounted in the vehicle at the time of scrutineering, checks </w:t>
      </w:r>
      <w:r w:rsidR="004B6B52" w:rsidRPr="0060470E">
        <w:rPr>
          <w:i/>
          <w:highlight w:val="yellow"/>
        </w:rPr>
        <w:t xml:space="preserve">should be </w:t>
      </w:r>
      <w:r w:rsidR="0060470E" w:rsidRPr="0060470E">
        <w:rPr>
          <w:i/>
          <w:highlight w:val="yellow"/>
        </w:rPr>
        <w:t>carried out</w:t>
      </w:r>
      <w:r w:rsidR="0060470E">
        <w:rPr>
          <w:i/>
          <w:highlight w:val="yellow"/>
        </w:rPr>
        <w:t xml:space="preserve"> </w:t>
      </w:r>
      <w:r w:rsidR="004B6B52" w:rsidRPr="0060470E">
        <w:rPr>
          <w:i/>
          <w:highlight w:val="yellow"/>
        </w:rPr>
        <w:t>during administrative checks.)</w:t>
      </w:r>
      <w:r w:rsidR="0058488F" w:rsidRPr="0060470E">
        <w:rPr>
          <w:i/>
          <w:highlight w:val="yellow"/>
        </w:rPr>
        <w:t>.</w:t>
      </w:r>
      <w:r w:rsidR="0060470E" w:rsidRPr="0060470E">
        <w:rPr>
          <w:i/>
          <w:highlight w:val="yellow"/>
        </w:rPr>
        <w:t xml:space="preserve"> If subject to prior agreement, they will be identified by an</w:t>
      </w:r>
      <w:r w:rsidR="00C84C59">
        <w:rPr>
          <w:i/>
          <w:highlight w:val="yellow"/>
        </w:rPr>
        <w:t xml:space="preserve"> </w:t>
      </w:r>
      <w:r w:rsidR="0060470E" w:rsidRPr="0060470E">
        <w:rPr>
          <w:i/>
          <w:highlight w:val="yellow"/>
        </w:rPr>
        <w:t xml:space="preserve">adhesive decal by the organiser or the Promoter. </w:t>
      </w:r>
      <w:r w:rsidR="0058488F" w:rsidRPr="0060470E">
        <w:rPr>
          <w:i/>
          <w:highlight w:val="yellow"/>
        </w:rPr>
        <w:t>You can also specify that the use of OBCs is free.</w:t>
      </w:r>
      <w:r w:rsidRPr="0060470E">
        <w:rPr>
          <w:i/>
          <w:highlight w:val="yellow"/>
        </w:rPr>
        <w:t>]</w:t>
      </w:r>
    </w:p>
    <w:p w14:paraId="02DBF716" w14:textId="77777777" w:rsidR="00D46D8C" w:rsidRDefault="00D46D8C" w:rsidP="00EC7E0D">
      <w:pPr>
        <w:rPr>
          <w:b/>
          <w:bCs/>
        </w:rPr>
      </w:pPr>
      <w:bookmarkStart w:id="69" w:name="_Hlk35440224"/>
    </w:p>
    <w:p w14:paraId="3DE10123" w14:textId="7089B70F" w:rsidR="00EC7E0D" w:rsidRDefault="00EC7E0D" w:rsidP="00470F54">
      <w:pPr>
        <w:pStyle w:val="FormatvorlageArticle21Links0cmHngend15cm"/>
        <w:numPr>
          <w:ilvl w:val="0"/>
          <w:numId w:val="0"/>
        </w:numPr>
        <w:ind w:left="851" w:hanging="851"/>
        <w:contextualSpacing w:val="0"/>
        <w:outlineLvl w:val="1"/>
      </w:pPr>
      <w:bookmarkStart w:id="70" w:name="_Toc232691119"/>
      <w:r w:rsidRPr="00EA1C22">
        <w:t xml:space="preserve">Art. </w:t>
      </w:r>
      <w:r w:rsidR="005C2678" w:rsidRPr="00470F54">
        <w:t>11</w:t>
      </w:r>
      <w:r w:rsidRPr="00EA1C22">
        <w:t>.</w:t>
      </w:r>
      <w:r w:rsidR="00B412BD">
        <w:t>5</w:t>
      </w:r>
      <w:r>
        <w:tab/>
      </w:r>
      <w:r w:rsidRPr="00EA1C22">
        <w:t>Electronic Equipment</w:t>
      </w:r>
      <w:bookmarkEnd w:id="70"/>
    </w:p>
    <w:p w14:paraId="7BF56B23" w14:textId="77777777" w:rsidR="00EC7E0D" w:rsidRDefault="00EC7E0D" w:rsidP="00EC7E0D"/>
    <w:p w14:paraId="111C0C3D" w14:textId="77777777" w:rsidR="00EC7E0D" w:rsidRDefault="00EC7E0D" w:rsidP="00EC7E0D">
      <w:r w:rsidRPr="00EA1C22">
        <w:t xml:space="preserve">Any radio or electronic means of communication, or any other device not expressly permitted in </w:t>
      </w:r>
      <w:r>
        <w:t>FIA CCRSR</w:t>
      </w:r>
      <w:r w:rsidRPr="00EA1C22">
        <w:t xml:space="preserve"> regulations is forbidden on board the vehicles.</w:t>
      </w:r>
    </w:p>
    <w:p w14:paraId="7C0E30A3" w14:textId="77777777" w:rsidR="00EC7E0D" w:rsidRPr="00D01131" w:rsidRDefault="00EC7E0D" w:rsidP="00EC7E0D">
      <w:pPr>
        <w:rPr>
          <w:i/>
          <w:highlight w:val="cyan"/>
        </w:rPr>
      </w:pPr>
      <w:r w:rsidRPr="00D01131">
        <w:rPr>
          <w:i/>
          <w:highlight w:val="cyan"/>
        </w:rPr>
        <w:t xml:space="preserve">[if applicable please state </w:t>
      </w:r>
      <w:r>
        <w:rPr>
          <w:i/>
          <w:highlight w:val="cyan"/>
        </w:rPr>
        <w:t>additional</w:t>
      </w:r>
      <w:r w:rsidRPr="00D01131">
        <w:rPr>
          <w:i/>
          <w:highlight w:val="cyan"/>
        </w:rPr>
        <w:t xml:space="preserve"> requirements]</w:t>
      </w:r>
    </w:p>
    <w:bookmarkEnd w:id="69"/>
    <w:p w14:paraId="476CCB0F" w14:textId="77777777" w:rsidR="00EC7E0D" w:rsidRDefault="00EC7E0D" w:rsidP="00EC7E0D">
      <w:pPr>
        <w:rPr>
          <w:b/>
          <w:highlight w:val="cyan"/>
        </w:rPr>
      </w:pPr>
    </w:p>
    <w:p w14:paraId="405B116A" w14:textId="6E40A8F7" w:rsidR="00033E83" w:rsidRPr="00470F54" w:rsidRDefault="00033E83" w:rsidP="00470F54">
      <w:pPr>
        <w:pStyle w:val="FormatvorlageArticle21Links0cmHngend15cm"/>
        <w:numPr>
          <w:ilvl w:val="0"/>
          <w:numId w:val="0"/>
        </w:numPr>
        <w:ind w:left="851" w:hanging="851"/>
        <w:contextualSpacing w:val="0"/>
        <w:outlineLvl w:val="1"/>
      </w:pPr>
      <w:bookmarkStart w:id="71" w:name="_Toc232691120"/>
      <w:r w:rsidRPr="00470F54">
        <w:t xml:space="preserve">Art. </w:t>
      </w:r>
      <w:r w:rsidR="00470F54" w:rsidRPr="00470F54">
        <w:t>11</w:t>
      </w:r>
      <w:r w:rsidRPr="00470F54">
        <w:t>.</w:t>
      </w:r>
      <w:r w:rsidR="00B412BD" w:rsidRPr="00470F54">
        <w:t>6</w:t>
      </w:r>
      <w:r w:rsidRPr="00470F54">
        <w:tab/>
        <w:t>Special national requirements</w:t>
      </w:r>
      <w:bookmarkEnd w:id="71"/>
    </w:p>
    <w:p w14:paraId="00B7F3EA" w14:textId="77777777" w:rsidR="00033E83" w:rsidRDefault="00033E83" w:rsidP="00033E83">
      <w:pPr>
        <w:rPr>
          <w:i/>
          <w:highlight w:val="cyan"/>
        </w:rPr>
      </w:pPr>
      <w:r w:rsidRPr="00D01131">
        <w:rPr>
          <w:i/>
          <w:highlight w:val="cyan"/>
        </w:rPr>
        <w:t>[if applicable please state the national requirements]</w:t>
      </w:r>
    </w:p>
    <w:p w14:paraId="493116C4" w14:textId="77777777" w:rsidR="00C52821" w:rsidRDefault="00C52821" w:rsidP="00033E83">
      <w:pPr>
        <w:rPr>
          <w:i/>
          <w:highlight w:val="cyan"/>
        </w:rPr>
      </w:pPr>
    </w:p>
    <w:p w14:paraId="16A93CA5" w14:textId="17F38E80" w:rsidR="007C5EEB" w:rsidRPr="00676D1D" w:rsidRDefault="007C5EEB" w:rsidP="007C5EEB">
      <w:pPr>
        <w:pStyle w:val="Article1"/>
        <w:rPr>
          <w:szCs w:val="18"/>
        </w:rPr>
      </w:pPr>
      <w:bookmarkStart w:id="72" w:name="_Toc232691121"/>
      <w:r w:rsidRPr="007C5EEB">
        <w:t>Other procedures and regulations</w:t>
      </w:r>
      <w:bookmarkEnd w:id="72"/>
    </w:p>
    <w:p w14:paraId="451573DF" w14:textId="419F08F0" w:rsidR="00033E83" w:rsidRDefault="00DE3559" w:rsidP="00DE3559">
      <w:pPr>
        <w:pStyle w:val="FormatvorlageArticle21Links0cmHngend15cm"/>
        <w:numPr>
          <w:ilvl w:val="0"/>
          <w:numId w:val="0"/>
        </w:numPr>
        <w:ind w:left="851" w:hanging="851"/>
        <w:outlineLvl w:val="1"/>
      </w:pPr>
      <w:bookmarkStart w:id="73" w:name="_Toc231825348"/>
      <w:bookmarkStart w:id="74" w:name="_Toc231826742"/>
      <w:bookmarkStart w:id="75" w:name="_Toc231898759"/>
      <w:bookmarkStart w:id="76" w:name="_Toc231898984"/>
      <w:bookmarkStart w:id="77" w:name="_Toc232691122"/>
      <w:bookmarkEnd w:id="73"/>
      <w:bookmarkEnd w:id="74"/>
      <w:bookmarkEnd w:id="75"/>
      <w:bookmarkEnd w:id="76"/>
      <w:r>
        <w:t>Art. 12.1</w:t>
      </w:r>
      <w:r w:rsidR="00437AC7">
        <w:tab/>
      </w:r>
      <w:r w:rsidR="00033E83">
        <w:t>Drivers’ Briefing(s)</w:t>
      </w:r>
      <w:bookmarkEnd w:id="77"/>
    </w:p>
    <w:p w14:paraId="630B058E" w14:textId="77777777" w:rsidR="00033E83" w:rsidRDefault="00033E83" w:rsidP="00033E83">
      <w:r>
        <w:t>See programme (SR Art. 3)</w:t>
      </w:r>
    </w:p>
    <w:p w14:paraId="38E106BB" w14:textId="77777777" w:rsidR="00033E83" w:rsidRDefault="00033E83" w:rsidP="00033E83">
      <w:r>
        <w:t xml:space="preserve">At the first briefing of the event, the participation of at least one crew member is compulsory. </w:t>
      </w:r>
    </w:p>
    <w:p w14:paraId="2AFF3927" w14:textId="0D26A6BF" w:rsidR="00437AC7" w:rsidRDefault="00033E83" w:rsidP="00033E83">
      <w:r w:rsidRPr="00033E83">
        <w:rPr>
          <w:highlight w:val="cyan"/>
        </w:rPr>
        <w:t>[state the procedures additional rules if required]</w:t>
      </w:r>
    </w:p>
    <w:p w14:paraId="2EC0A4C8" w14:textId="77777777" w:rsidR="00437AC7" w:rsidRPr="00033E83" w:rsidRDefault="00437AC7" w:rsidP="00033E83"/>
    <w:p w14:paraId="68ED624D" w14:textId="3CC7BA3A" w:rsidR="003D6362" w:rsidRPr="00437AC7" w:rsidRDefault="00DE3559" w:rsidP="00DE3559">
      <w:pPr>
        <w:pStyle w:val="FormatvorlageArticle21Links0cmHngend15cm"/>
        <w:numPr>
          <w:ilvl w:val="0"/>
          <w:numId w:val="0"/>
        </w:numPr>
        <w:ind w:left="851" w:hanging="851"/>
        <w:outlineLvl w:val="1"/>
      </w:pPr>
      <w:bookmarkStart w:id="78" w:name="_Toc232691123"/>
      <w:r>
        <w:t>Art. 12.2</w:t>
      </w:r>
      <w:r>
        <w:tab/>
      </w:r>
      <w:r w:rsidR="003D6362" w:rsidRPr="00437AC7">
        <w:t>Shakedown</w:t>
      </w:r>
      <w:bookmarkEnd w:id="78"/>
    </w:p>
    <w:p w14:paraId="75E116AF" w14:textId="77777777" w:rsidR="003D6362" w:rsidRDefault="003D6362" w:rsidP="003D6362">
      <w:pPr>
        <w:rPr>
          <w:i/>
        </w:rPr>
      </w:pPr>
      <w:r w:rsidRPr="00B909FF">
        <w:rPr>
          <w:i/>
          <w:highlight w:val="cyan"/>
        </w:rPr>
        <w:t>[if applicable state the procedures]</w:t>
      </w:r>
    </w:p>
    <w:p w14:paraId="7D2210FA" w14:textId="76E34C1D" w:rsidR="00033E83" w:rsidRDefault="00033E83" w:rsidP="00006294">
      <w:pPr>
        <w:pStyle w:val="FormatvorlageArticle21Links0cmHngend15cm"/>
        <w:numPr>
          <w:ilvl w:val="0"/>
          <w:numId w:val="0"/>
        </w:numPr>
        <w:ind w:left="993" w:hanging="993"/>
        <w:outlineLvl w:val="1"/>
        <w:rPr>
          <w:b w:val="0"/>
          <w:bCs w:val="0"/>
          <w:szCs w:val="22"/>
        </w:rPr>
      </w:pPr>
    </w:p>
    <w:p w14:paraId="20C5D1F3" w14:textId="53F2110C" w:rsidR="00033E83" w:rsidRPr="00033E83" w:rsidRDefault="00DE3559" w:rsidP="00DE3559">
      <w:pPr>
        <w:pStyle w:val="FormatvorlageArticle21Links0cmHngend15cm"/>
        <w:numPr>
          <w:ilvl w:val="0"/>
          <w:numId w:val="0"/>
        </w:numPr>
        <w:ind w:left="851" w:hanging="851"/>
        <w:outlineLvl w:val="1"/>
      </w:pPr>
      <w:bookmarkStart w:id="79" w:name="_Toc232691124"/>
      <w:r>
        <w:t>Art. 12.3</w:t>
      </w:r>
      <w:r w:rsidR="00033E83" w:rsidRPr="00033E83">
        <w:tab/>
        <w:t>Start Area</w:t>
      </w:r>
      <w:bookmarkEnd w:id="79"/>
    </w:p>
    <w:p w14:paraId="4389BC3F" w14:textId="77777777" w:rsidR="00033E83" w:rsidRDefault="00033E83" w:rsidP="00033E83">
      <w:pPr>
        <w:rPr>
          <w:highlight w:val="yellow"/>
        </w:rPr>
      </w:pPr>
      <w:r w:rsidRPr="00382FF3">
        <w:rPr>
          <w:highlight w:val="yellow"/>
        </w:rPr>
        <w:t>There will be no starting area organised.</w:t>
      </w:r>
    </w:p>
    <w:p w14:paraId="16078A84" w14:textId="77777777" w:rsidR="00033E83" w:rsidRPr="00A1754D" w:rsidRDefault="00033E83" w:rsidP="00033E83">
      <w:pPr>
        <w:rPr>
          <w:i/>
          <w:iCs/>
          <w:highlight w:val="yellow"/>
        </w:rPr>
      </w:pPr>
      <w:r w:rsidRPr="00A1754D">
        <w:rPr>
          <w:i/>
          <w:iCs/>
          <w:highlight w:val="yellow"/>
        </w:rPr>
        <w:t>or</w:t>
      </w:r>
    </w:p>
    <w:p w14:paraId="3A59A453" w14:textId="77777777" w:rsidR="00033E83" w:rsidRDefault="00033E83" w:rsidP="00033E83">
      <w:r w:rsidRPr="00382FF3">
        <w:rPr>
          <w:highlight w:val="yellow"/>
        </w:rPr>
        <w:t xml:space="preserve">Before the start of the competition element of the event, all the competing vehicles will be assembled in a starting area, into which vehicles must be driven before the start time as detailed </w:t>
      </w:r>
      <w:r>
        <w:rPr>
          <w:highlight w:val="yellow"/>
        </w:rPr>
        <w:t>[</w:t>
      </w:r>
      <w:r w:rsidRPr="00382FF3">
        <w:rPr>
          <w:i/>
          <w:iCs/>
          <w:highlight w:val="yellow"/>
        </w:rPr>
        <w:t>below / in a Bulletin.</w:t>
      </w:r>
      <w:r w:rsidRPr="00382FF3">
        <w:rPr>
          <w:i/>
          <w:iCs/>
        </w:rPr>
        <w:t>]</w:t>
      </w:r>
    </w:p>
    <w:p w14:paraId="08EBDBF1" w14:textId="16021168" w:rsidR="00033E83" w:rsidRDefault="00033E83" w:rsidP="00033E83"/>
    <w:p w14:paraId="5C17D632" w14:textId="333064A4" w:rsidR="00033E83" w:rsidRPr="00DF538E" w:rsidRDefault="00033E83" w:rsidP="00033E83">
      <w:pPr>
        <w:pStyle w:val="Anhangstandard"/>
        <w:rPr>
          <w:i/>
          <w:iCs/>
        </w:rPr>
      </w:pPr>
      <w:r w:rsidRPr="00DF538E">
        <w:rPr>
          <w:i/>
          <w:iCs/>
          <w:highlight w:val="yellow"/>
        </w:rPr>
        <w:t>[</w:t>
      </w:r>
      <w:r w:rsidR="00CF2D4F">
        <w:rPr>
          <w:i/>
          <w:iCs/>
          <w:highlight w:val="yellow"/>
        </w:rPr>
        <w:t xml:space="preserve">It should be mentioned if parc fermé rules will apply in the start area. </w:t>
      </w:r>
      <w:r w:rsidRPr="00DF538E">
        <w:rPr>
          <w:i/>
          <w:iCs/>
          <w:highlight w:val="yellow"/>
        </w:rPr>
        <w:t>Fines for lateness must be detailed</w:t>
      </w:r>
      <w:r w:rsidR="00CF2D4F">
        <w:rPr>
          <w:i/>
          <w:iCs/>
          <w:highlight w:val="yellow"/>
        </w:rPr>
        <w:t>, but a TC must be set-up!</w:t>
      </w:r>
      <w:r w:rsidRPr="00DF538E">
        <w:rPr>
          <w:i/>
          <w:iCs/>
          <w:highlight w:val="yellow"/>
        </w:rPr>
        <w:t>]</w:t>
      </w:r>
    </w:p>
    <w:p w14:paraId="3FBF5476" w14:textId="77777777" w:rsidR="00033E83" w:rsidRPr="00033E83" w:rsidRDefault="00033E83" w:rsidP="00033E83"/>
    <w:p w14:paraId="5D365B75" w14:textId="6C75E860" w:rsidR="008A6FEC" w:rsidRPr="00033E83" w:rsidRDefault="008A6FEC" w:rsidP="00DE3559">
      <w:pPr>
        <w:pStyle w:val="FormatvorlageArticle21Links0cmHngend15cm"/>
        <w:numPr>
          <w:ilvl w:val="0"/>
          <w:numId w:val="0"/>
        </w:numPr>
        <w:ind w:left="851" w:hanging="851"/>
        <w:outlineLvl w:val="1"/>
      </w:pPr>
      <w:bookmarkStart w:id="80" w:name="_Toc232691125"/>
      <w:r w:rsidRPr="00033E83">
        <w:t>Art. 1</w:t>
      </w:r>
      <w:r w:rsidR="00DE3559">
        <w:t>2</w:t>
      </w:r>
      <w:r w:rsidRPr="00033E83">
        <w:t>.</w:t>
      </w:r>
      <w:r w:rsidR="003D6362">
        <w:t>4</w:t>
      </w:r>
      <w:r w:rsidRPr="00033E83">
        <w:tab/>
        <w:t>Ceremonial start procedures and order</w:t>
      </w:r>
      <w:bookmarkEnd w:id="80"/>
    </w:p>
    <w:p w14:paraId="095F8F3E" w14:textId="77777777" w:rsidR="008A6FEC" w:rsidRPr="00D01131" w:rsidRDefault="008A6FEC" w:rsidP="0074153B">
      <w:pPr>
        <w:rPr>
          <w:i/>
          <w:highlight w:val="cyan"/>
        </w:rPr>
      </w:pPr>
      <w:bookmarkStart w:id="81" w:name="_Hlk64455203"/>
      <w:r w:rsidRPr="00D01131">
        <w:rPr>
          <w:i/>
          <w:highlight w:val="cyan"/>
        </w:rPr>
        <w:t>[if applicable state the procedures]</w:t>
      </w:r>
    </w:p>
    <w:bookmarkEnd w:id="81"/>
    <w:p w14:paraId="3206FB0A" w14:textId="77777777" w:rsidR="00F16EEA" w:rsidRDefault="00F16EEA" w:rsidP="00F16EEA"/>
    <w:p w14:paraId="4D772D8C" w14:textId="02609F51" w:rsidR="003D6362" w:rsidRPr="00033E83" w:rsidRDefault="003D6362" w:rsidP="00DE3559">
      <w:pPr>
        <w:pStyle w:val="FormatvorlageArticle21Links0cmHngend15cm"/>
        <w:numPr>
          <w:ilvl w:val="0"/>
          <w:numId w:val="0"/>
        </w:numPr>
        <w:ind w:left="851" w:hanging="851"/>
        <w:outlineLvl w:val="1"/>
      </w:pPr>
      <w:bookmarkStart w:id="82" w:name="_Toc232691126"/>
      <w:r w:rsidRPr="00033E83">
        <w:t>Art. 1</w:t>
      </w:r>
      <w:r w:rsidR="00DE3559">
        <w:t>2</w:t>
      </w:r>
      <w:r w:rsidRPr="00033E83">
        <w:t>.</w:t>
      </w:r>
      <w:r>
        <w:t>5</w:t>
      </w:r>
      <w:r w:rsidRPr="00033E83">
        <w:tab/>
      </w:r>
      <w:r>
        <w:t>Prologue</w:t>
      </w:r>
      <w:bookmarkEnd w:id="82"/>
    </w:p>
    <w:p w14:paraId="701B4479" w14:textId="77777777" w:rsidR="003D6362" w:rsidRPr="00D01131" w:rsidRDefault="003D6362" w:rsidP="003D6362">
      <w:pPr>
        <w:rPr>
          <w:i/>
        </w:rPr>
      </w:pPr>
      <w:r w:rsidRPr="00033E83">
        <w:rPr>
          <w:i/>
          <w:highlight w:val="yellow"/>
        </w:rPr>
        <w:t>[if applicable state the procedures]</w:t>
      </w:r>
    </w:p>
    <w:p w14:paraId="611ED662" w14:textId="77777777" w:rsidR="003D6362" w:rsidRDefault="003D6362" w:rsidP="003D6362">
      <w:pPr>
        <w:pStyle w:val="FormatvorlageArticle21Links0cmHngend15cm"/>
        <w:numPr>
          <w:ilvl w:val="0"/>
          <w:numId w:val="0"/>
        </w:numPr>
        <w:ind w:left="993" w:hanging="993"/>
        <w:outlineLvl w:val="1"/>
      </w:pPr>
    </w:p>
    <w:p w14:paraId="0CF50A69" w14:textId="04044AA3" w:rsidR="003D6362" w:rsidRPr="006A6F28" w:rsidRDefault="003D6362" w:rsidP="00DE3559">
      <w:pPr>
        <w:pStyle w:val="FormatvorlageArticle21Links0cmHngend15cm"/>
        <w:numPr>
          <w:ilvl w:val="0"/>
          <w:numId w:val="0"/>
        </w:numPr>
        <w:ind w:left="851" w:hanging="851"/>
        <w:outlineLvl w:val="1"/>
      </w:pPr>
      <w:bookmarkStart w:id="83" w:name="_Toc232691127"/>
      <w:r w:rsidRPr="006A6F28">
        <w:t>Art. 1</w:t>
      </w:r>
      <w:r w:rsidR="00DE3559">
        <w:t>2</w:t>
      </w:r>
      <w:r w:rsidRPr="006A6F28">
        <w:t>.</w:t>
      </w:r>
      <w:r>
        <w:t>6</w:t>
      </w:r>
      <w:r w:rsidRPr="006A6F28">
        <w:tab/>
        <w:t>Road books delivery</w:t>
      </w:r>
      <w:bookmarkEnd w:id="83"/>
    </w:p>
    <w:p w14:paraId="2F9D0AE1" w14:textId="77777777" w:rsidR="003D6362" w:rsidRPr="00494C26" w:rsidRDefault="003D6362" w:rsidP="003D6362">
      <w:pPr>
        <w:rPr>
          <w:i/>
          <w:highlight w:val="cyan"/>
        </w:rPr>
      </w:pPr>
      <w:r>
        <w:t xml:space="preserve">The </w:t>
      </w:r>
      <w:r w:rsidRPr="00C16FCB">
        <w:t xml:space="preserve">Organiser </w:t>
      </w:r>
      <w:r>
        <w:t>will</w:t>
      </w:r>
      <w:r w:rsidRPr="00C16FCB">
        <w:t xml:space="preserve"> issue the Road Book one day at a time</w:t>
      </w:r>
      <w:r>
        <w:t xml:space="preserve">. </w:t>
      </w:r>
      <w:r w:rsidRPr="00494C26">
        <w:rPr>
          <w:highlight w:val="cyan"/>
        </w:rPr>
        <w:t>If the notes of FIA Opening Car are not yet included in the Road Book, the competitors will be issued with the Road Book including the notes for the next day at the latest at 18:00 hrs on the previous day.</w:t>
      </w:r>
    </w:p>
    <w:p w14:paraId="36B71E13" w14:textId="77777777" w:rsidR="003D6362" w:rsidRPr="00494C26" w:rsidRDefault="003D6362" w:rsidP="003D6362">
      <w:pPr>
        <w:rPr>
          <w:highlight w:val="cyan"/>
        </w:rPr>
      </w:pPr>
      <w:r w:rsidRPr="00494C26">
        <w:rPr>
          <w:highlight w:val="cyan"/>
        </w:rPr>
        <w:t>In case the Road Book will be printed before receiving the FIA Opening Car Crew feedback and have ten modifications or less, the Road Book will be distributed to each competitor 20 minutes prior to their SS start time. If more than ten modifications are issued, the Clerk of the Course, in consultation with the crew of the FIA Opening Car, may extend this period. This will be communicated at the previous day’s competitors’ briefing and by bulletin.</w:t>
      </w:r>
    </w:p>
    <w:p w14:paraId="2A098B8E" w14:textId="77777777" w:rsidR="003D6362" w:rsidRDefault="003D6362" w:rsidP="003D6362">
      <w:pPr>
        <w:rPr>
          <w:i/>
          <w:highlight w:val="yellow"/>
        </w:rPr>
      </w:pPr>
    </w:p>
    <w:p w14:paraId="4B3B9975" w14:textId="77777777" w:rsidR="003D6362" w:rsidRPr="00C7263F" w:rsidRDefault="003D6362" w:rsidP="003D6362">
      <w:pPr>
        <w:rPr>
          <w:i/>
          <w:iCs/>
        </w:rPr>
      </w:pPr>
      <w:r w:rsidRPr="00A1754D">
        <w:rPr>
          <w:i/>
          <w:iCs/>
          <w:highlight w:val="cyan"/>
        </w:rPr>
        <w:t>[ describe additional procedure</w:t>
      </w:r>
      <w:r>
        <w:rPr>
          <w:i/>
          <w:iCs/>
          <w:highlight w:val="cyan"/>
        </w:rPr>
        <w:t>, especially when also using a digital road book</w:t>
      </w:r>
      <w:r w:rsidRPr="00A1754D">
        <w:rPr>
          <w:i/>
          <w:iCs/>
          <w:highlight w:val="cyan"/>
        </w:rPr>
        <w:t>]</w:t>
      </w:r>
    </w:p>
    <w:p w14:paraId="487AF34C" w14:textId="77777777" w:rsidR="003D6362" w:rsidRDefault="003D6362" w:rsidP="003D6362"/>
    <w:p w14:paraId="707578DD" w14:textId="78CB727C" w:rsidR="00033E83" w:rsidRDefault="00033E83" w:rsidP="00033E83">
      <w:pPr>
        <w:pStyle w:val="FormatvorlageArticle21Links0cmHngend15cm"/>
        <w:numPr>
          <w:ilvl w:val="0"/>
          <w:numId w:val="0"/>
        </w:numPr>
        <w:ind w:left="851" w:hanging="851"/>
        <w:outlineLvl w:val="1"/>
      </w:pPr>
      <w:bookmarkStart w:id="84" w:name="_Toc232691128"/>
      <w:r w:rsidRPr="00F16EEA">
        <w:t>Art. 1</w:t>
      </w:r>
      <w:r w:rsidR="00DE3559">
        <w:t>2</w:t>
      </w:r>
      <w:r w:rsidRPr="00F16EEA">
        <w:t>.</w:t>
      </w:r>
      <w:r w:rsidR="003D6362">
        <w:t>7</w:t>
      </w:r>
      <w:r w:rsidRPr="00F16EEA">
        <w:tab/>
        <w:t>Electronic start procedure</w:t>
      </w:r>
      <w:r>
        <w:t xml:space="preserve"> at Selective Sections</w:t>
      </w:r>
      <w:bookmarkEnd w:id="84"/>
    </w:p>
    <w:p w14:paraId="13A0DD53" w14:textId="719E47CA" w:rsidR="00494C26" w:rsidRDefault="00494C26" w:rsidP="00494C26">
      <w:r w:rsidRPr="00F16EEA">
        <w:rPr>
          <w:highlight w:val="yellow"/>
        </w:rPr>
        <w:t>[describe the proced</w:t>
      </w:r>
      <w:r w:rsidRPr="00833CB4">
        <w:rPr>
          <w:highlight w:val="yellow"/>
        </w:rPr>
        <w:t xml:space="preserve">ure or </w:t>
      </w:r>
      <w:r w:rsidRPr="006A6F28">
        <w:rPr>
          <w:highlight w:val="yellow"/>
        </w:rPr>
        <w:t>refer to an appendix of the SR]</w:t>
      </w:r>
    </w:p>
    <w:p w14:paraId="169F60E6" w14:textId="77777777" w:rsidR="003D6362" w:rsidRDefault="003D6362" w:rsidP="003D6362">
      <w:pPr>
        <w:rPr>
          <w:i/>
          <w:highlight w:val="cyan"/>
        </w:rPr>
      </w:pPr>
    </w:p>
    <w:p w14:paraId="5900FDED" w14:textId="3BFC09CC" w:rsidR="003D6362" w:rsidRPr="00D20CC9" w:rsidRDefault="003D6362" w:rsidP="003D6362">
      <w:pPr>
        <w:pStyle w:val="FormatvorlageArticle21Links0cmHngend15cm"/>
        <w:numPr>
          <w:ilvl w:val="0"/>
          <w:numId w:val="0"/>
        </w:numPr>
        <w:ind w:left="993" w:hanging="993"/>
        <w:contextualSpacing w:val="0"/>
        <w:outlineLvl w:val="1"/>
      </w:pPr>
      <w:bookmarkStart w:id="85" w:name="_Toc232691129"/>
      <w:r w:rsidRPr="00D20CC9">
        <w:t>Art. 1</w:t>
      </w:r>
      <w:r w:rsidR="00DE3559">
        <w:t>2</w:t>
      </w:r>
      <w:r w:rsidRPr="00D20CC9">
        <w:t>.</w:t>
      </w:r>
      <w:r w:rsidR="00A56FF0">
        <w:t>8</w:t>
      </w:r>
      <w:r w:rsidRPr="00D20CC9">
        <w:tab/>
        <w:t>Permitted early check-in.</w:t>
      </w:r>
      <w:bookmarkEnd w:id="85"/>
    </w:p>
    <w:p w14:paraId="161A4FEE" w14:textId="77777777" w:rsidR="003D6362" w:rsidRPr="00D20CC9" w:rsidRDefault="003D6362" w:rsidP="003D6362">
      <w:r w:rsidRPr="00B909FF">
        <w:rPr>
          <w:highlight w:val="yellow"/>
        </w:rPr>
        <w:t xml:space="preserve">[mention the TC where </w:t>
      </w:r>
      <w:proofErr w:type="gramStart"/>
      <w:r w:rsidRPr="00B909FF">
        <w:rPr>
          <w:highlight w:val="yellow"/>
        </w:rPr>
        <w:t>early-check</w:t>
      </w:r>
      <w:proofErr w:type="gramEnd"/>
      <w:r w:rsidRPr="00B909FF">
        <w:rPr>
          <w:highlight w:val="yellow"/>
        </w:rPr>
        <w:t xml:space="preserve"> in is allowed]</w:t>
      </w:r>
    </w:p>
    <w:p w14:paraId="0A792758" w14:textId="77777777" w:rsidR="003D6362" w:rsidRDefault="003D6362" w:rsidP="003D6362"/>
    <w:p w14:paraId="6859D11C" w14:textId="7A00C31F" w:rsidR="003D6362" w:rsidRPr="00EF2348" w:rsidRDefault="003D6362" w:rsidP="003D6362">
      <w:pPr>
        <w:pStyle w:val="FormatvorlageArticle21Links0cmHngend15cm"/>
        <w:numPr>
          <w:ilvl w:val="0"/>
          <w:numId w:val="0"/>
        </w:numPr>
        <w:ind w:left="993" w:hanging="993"/>
        <w:outlineLvl w:val="1"/>
      </w:pPr>
      <w:bookmarkStart w:id="86" w:name="_Toc232691130"/>
      <w:r w:rsidRPr="00EF2348">
        <w:t>Art. 1</w:t>
      </w:r>
      <w:r w:rsidR="00DE3559" w:rsidRPr="00EF2348">
        <w:t>2</w:t>
      </w:r>
      <w:r w:rsidRPr="00EF2348">
        <w:t>.</w:t>
      </w:r>
      <w:r w:rsidR="00A56FF0">
        <w:t>9</w:t>
      </w:r>
      <w:r w:rsidRPr="00EF2348">
        <w:tab/>
      </w:r>
      <w:r w:rsidR="00833CB4">
        <w:t>R</w:t>
      </w:r>
      <w:r w:rsidRPr="00EF2348">
        <w:t xml:space="preserve">ecovery of </w:t>
      </w:r>
      <w:r w:rsidR="00833CB4">
        <w:t>vehicle</w:t>
      </w:r>
      <w:bookmarkEnd w:id="86"/>
    </w:p>
    <w:p w14:paraId="58B7FB1C" w14:textId="46B36A07" w:rsidR="003D6362" w:rsidRPr="00D01131" w:rsidRDefault="003D6362" w:rsidP="003D6362">
      <w:pPr>
        <w:rPr>
          <w:i/>
        </w:rPr>
      </w:pPr>
      <w:r w:rsidRPr="00AD18AC">
        <w:rPr>
          <w:i/>
          <w:highlight w:val="yellow"/>
        </w:rPr>
        <w:t xml:space="preserve">[state the </w:t>
      </w:r>
      <w:r w:rsidR="00833CB4">
        <w:rPr>
          <w:i/>
          <w:highlight w:val="yellow"/>
        </w:rPr>
        <w:t>recovery</w:t>
      </w:r>
      <w:r w:rsidR="00AD18AC" w:rsidRPr="00AD18AC">
        <w:rPr>
          <w:i/>
          <w:highlight w:val="yellow"/>
        </w:rPr>
        <w:t xml:space="preserve"> procedure </w:t>
      </w:r>
      <w:r w:rsidR="00833CB4">
        <w:rPr>
          <w:i/>
          <w:highlight w:val="yellow"/>
        </w:rPr>
        <w:t>of a broken / damaged vehicle.</w:t>
      </w:r>
      <w:r w:rsidRPr="00AD18AC">
        <w:rPr>
          <w:i/>
          <w:highlight w:val="yellow"/>
        </w:rPr>
        <w:t>]</w:t>
      </w:r>
    </w:p>
    <w:p w14:paraId="25293624" w14:textId="77777777" w:rsidR="003D6362" w:rsidRPr="00D20CC9" w:rsidRDefault="003D6362" w:rsidP="003D6362"/>
    <w:p w14:paraId="28550CFD" w14:textId="18BAABDB" w:rsidR="003C02F0" w:rsidRPr="00FC2BAE" w:rsidRDefault="003C02F0" w:rsidP="003C02F0">
      <w:pPr>
        <w:pStyle w:val="FormatvorlageArticle21Links0cmHngend15cm"/>
        <w:numPr>
          <w:ilvl w:val="0"/>
          <w:numId w:val="0"/>
        </w:numPr>
        <w:ind w:left="992" w:hanging="992"/>
        <w:contextualSpacing w:val="0"/>
        <w:outlineLvl w:val="1"/>
        <w:rPr>
          <w:highlight w:val="cyan"/>
        </w:rPr>
      </w:pPr>
      <w:bookmarkStart w:id="87" w:name="_Toc232691131"/>
      <w:r w:rsidRPr="00FC2BAE">
        <w:rPr>
          <w:highlight w:val="cyan"/>
        </w:rPr>
        <w:t>Art. 1</w:t>
      </w:r>
      <w:r w:rsidR="00AD0C01" w:rsidRPr="00FC2BAE">
        <w:rPr>
          <w:highlight w:val="cyan"/>
        </w:rPr>
        <w:t>2</w:t>
      </w:r>
      <w:r w:rsidRPr="00FC2BAE">
        <w:rPr>
          <w:highlight w:val="cyan"/>
        </w:rPr>
        <w:t>.</w:t>
      </w:r>
      <w:r w:rsidR="00A56FF0">
        <w:rPr>
          <w:highlight w:val="cyan"/>
        </w:rPr>
        <w:t>10</w:t>
      </w:r>
      <w:r w:rsidRPr="00FC2BAE">
        <w:rPr>
          <w:highlight w:val="cyan"/>
        </w:rPr>
        <w:tab/>
      </w:r>
      <w:r w:rsidR="005C2678" w:rsidRPr="00FC2BAE">
        <w:rPr>
          <w:highlight w:val="cyan"/>
        </w:rPr>
        <w:t xml:space="preserve">Other </w:t>
      </w:r>
      <w:r w:rsidRPr="00FC2BAE">
        <w:rPr>
          <w:highlight w:val="cyan"/>
        </w:rPr>
        <w:t>procedures and activities</w:t>
      </w:r>
      <w:bookmarkEnd w:id="87"/>
    </w:p>
    <w:p w14:paraId="5C2B126A" w14:textId="54158816" w:rsidR="005C2678" w:rsidRDefault="005C2678" w:rsidP="00B97882">
      <w:pPr>
        <w:spacing w:after="120"/>
      </w:pPr>
      <w:r w:rsidRPr="005C2678">
        <w:rPr>
          <w:highlight w:val="cyan"/>
        </w:rPr>
        <w:t>[Please specify, if any.]</w:t>
      </w:r>
    </w:p>
    <w:p w14:paraId="7A93DAB5" w14:textId="77777777" w:rsidR="005C2678" w:rsidRPr="005C2678" w:rsidRDefault="005C2678" w:rsidP="005C2678"/>
    <w:p w14:paraId="3AD9C055" w14:textId="3BE5550F" w:rsidR="007A51E7" w:rsidRPr="00497EF4" w:rsidRDefault="007A51E7" w:rsidP="007A51E7">
      <w:pPr>
        <w:pStyle w:val="Article1"/>
        <w:rPr>
          <w:highlight w:val="yellow"/>
        </w:rPr>
      </w:pPr>
      <w:bookmarkStart w:id="88" w:name="_Toc232691132"/>
      <w:r w:rsidRPr="00497EF4">
        <w:rPr>
          <w:highlight w:val="yellow"/>
        </w:rPr>
        <w:t>Environmental policy</w:t>
      </w:r>
      <w:bookmarkEnd w:id="88"/>
    </w:p>
    <w:p w14:paraId="0D4B0F22" w14:textId="7E13BBCE" w:rsidR="007A51E7" w:rsidRPr="00470F54" w:rsidRDefault="001078DB" w:rsidP="00470F54">
      <w:r w:rsidRPr="00470F54">
        <w:rPr>
          <w:highlight w:val="yellow"/>
        </w:rPr>
        <w:t>[Specify procedures</w:t>
      </w:r>
      <w:r w:rsidR="00B12BBC">
        <w:rPr>
          <w:highlight w:val="yellow"/>
        </w:rPr>
        <w:t xml:space="preserve"> applicable to competitors and their personnel</w:t>
      </w:r>
      <w:r w:rsidR="00497EF4">
        <w:rPr>
          <w:highlight w:val="yellow"/>
        </w:rPr>
        <w:t xml:space="preserve"> in accordance with the level of FIA environmental accreditation of the event</w:t>
      </w:r>
      <w:r w:rsidRPr="00470F54">
        <w:rPr>
          <w:highlight w:val="yellow"/>
        </w:rPr>
        <w:t>]</w:t>
      </w:r>
    </w:p>
    <w:p w14:paraId="2BB15910" w14:textId="77777777" w:rsidR="007A51E7" w:rsidRPr="00D20CC9" w:rsidRDefault="007A51E7" w:rsidP="007A51E7">
      <w:pPr>
        <w:pStyle w:val="Article1"/>
        <w:numPr>
          <w:ilvl w:val="0"/>
          <w:numId w:val="0"/>
        </w:numPr>
      </w:pPr>
    </w:p>
    <w:p w14:paraId="1D421397" w14:textId="5AD1F307" w:rsidR="00885AE6" w:rsidRPr="00D20CC9" w:rsidRDefault="00885AE6" w:rsidP="003C5A8D">
      <w:pPr>
        <w:pStyle w:val="Article1"/>
      </w:pPr>
      <w:bookmarkStart w:id="89" w:name="_Toc231825364"/>
      <w:bookmarkStart w:id="90" w:name="_Toc231826757"/>
      <w:bookmarkStart w:id="91" w:name="_Toc231898774"/>
      <w:bookmarkStart w:id="92" w:name="_Toc231898999"/>
      <w:bookmarkStart w:id="93" w:name="_Toc231899199"/>
      <w:bookmarkStart w:id="94" w:name="_Toc231907297"/>
      <w:bookmarkStart w:id="95" w:name="_Toc231910173"/>
      <w:bookmarkStart w:id="96" w:name="_Toc232527139"/>
      <w:bookmarkStart w:id="97" w:name="_Toc231825365"/>
      <w:bookmarkStart w:id="98" w:name="_Toc231826758"/>
      <w:bookmarkStart w:id="99" w:name="_Toc231898775"/>
      <w:bookmarkStart w:id="100" w:name="_Toc231899000"/>
      <w:bookmarkStart w:id="101" w:name="_Toc231899200"/>
      <w:bookmarkStart w:id="102" w:name="_Toc231907298"/>
      <w:bookmarkStart w:id="103" w:name="_Toc231910174"/>
      <w:bookmarkStart w:id="104" w:name="_Toc232527140"/>
      <w:bookmarkStart w:id="105" w:name="_Toc231825366"/>
      <w:bookmarkStart w:id="106" w:name="_Toc231826759"/>
      <w:bookmarkStart w:id="107" w:name="_Toc231898776"/>
      <w:bookmarkStart w:id="108" w:name="_Toc231899001"/>
      <w:bookmarkStart w:id="109" w:name="_Toc231899201"/>
      <w:bookmarkStart w:id="110" w:name="_Toc231907299"/>
      <w:bookmarkStart w:id="111" w:name="_Toc231910175"/>
      <w:bookmarkStart w:id="112" w:name="_Toc232527141"/>
      <w:bookmarkStart w:id="113" w:name="_Toc231825367"/>
      <w:bookmarkStart w:id="114" w:name="_Toc231826760"/>
      <w:bookmarkStart w:id="115" w:name="_Toc231898777"/>
      <w:bookmarkStart w:id="116" w:name="_Toc231899002"/>
      <w:bookmarkStart w:id="117" w:name="_Toc231899202"/>
      <w:bookmarkStart w:id="118" w:name="_Toc231907300"/>
      <w:bookmarkStart w:id="119" w:name="_Toc231910176"/>
      <w:bookmarkStart w:id="120" w:name="_Toc232527142"/>
      <w:bookmarkStart w:id="121" w:name="_Toc231825368"/>
      <w:bookmarkStart w:id="122" w:name="_Toc231826761"/>
      <w:bookmarkStart w:id="123" w:name="_Toc231898778"/>
      <w:bookmarkStart w:id="124" w:name="_Toc231899003"/>
      <w:bookmarkStart w:id="125" w:name="_Toc231899203"/>
      <w:bookmarkStart w:id="126" w:name="_Toc231907301"/>
      <w:bookmarkStart w:id="127" w:name="_Toc231910177"/>
      <w:bookmarkStart w:id="128" w:name="_Toc232527143"/>
      <w:bookmarkStart w:id="129" w:name="_Toc231825369"/>
      <w:bookmarkStart w:id="130" w:name="_Toc231826762"/>
      <w:bookmarkStart w:id="131" w:name="_Toc231898779"/>
      <w:bookmarkStart w:id="132" w:name="_Toc231899004"/>
      <w:bookmarkStart w:id="133" w:name="_Toc231899204"/>
      <w:bookmarkStart w:id="134" w:name="_Toc231907302"/>
      <w:bookmarkStart w:id="135" w:name="_Toc231910178"/>
      <w:bookmarkStart w:id="136" w:name="_Toc232527144"/>
      <w:bookmarkStart w:id="137" w:name="_Toc231825370"/>
      <w:bookmarkStart w:id="138" w:name="_Toc231826763"/>
      <w:bookmarkStart w:id="139" w:name="_Toc231898780"/>
      <w:bookmarkStart w:id="140" w:name="_Toc231899005"/>
      <w:bookmarkStart w:id="141" w:name="_Toc231899205"/>
      <w:bookmarkStart w:id="142" w:name="_Toc231907303"/>
      <w:bookmarkStart w:id="143" w:name="_Toc231910179"/>
      <w:bookmarkStart w:id="144" w:name="_Toc232527145"/>
      <w:bookmarkStart w:id="145" w:name="_Toc232691133"/>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D20CC9">
        <w:t>Identification of officials</w:t>
      </w:r>
      <w:bookmarkEnd w:id="145"/>
    </w:p>
    <w:tbl>
      <w:tblPr>
        <w:tblW w:w="9498" w:type="dxa"/>
        <w:tblLook w:val="00A0" w:firstRow="1" w:lastRow="0" w:firstColumn="1" w:lastColumn="0" w:noHBand="0" w:noVBand="0"/>
      </w:tblPr>
      <w:tblGrid>
        <w:gridCol w:w="2977"/>
        <w:gridCol w:w="6521"/>
      </w:tblGrid>
      <w:tr w:rsidR="00022242" w:rsidRPr="00D20CC9" w14:paraId="25A133CD" w14:textId="77777777" w:rsidTr="00B909FF">
        <w:trPr>
          <w:trHeight w:val="283"/>
        </w:trPr>
        <w:tc>
          <w:tcPr>
            <w:tcW w:w="2977" w:type="dxa"/>
            <w:vAlign w:val="bottom"/>
          </w:tcPr>
          <w:p w14:paraId="0AF65ABB" w14:textId="77777777" w:rsidR="00022242" w:rsidRPr="00D20CC9" w:rsidRDefault="00022242" w:rsidP="003C5A8D">
            <w:r w:rsidRPr="00D20CC9">
              <w:t>Competitors Relation Officer</w:t>
            </w:r>
          </w:p>
        </w:tc>
        <w:tc>
          <w:tcPr>
            <w:tcW w:w="6521" w:type="dxa"/>
            <w:vAlign w:val="bottom"/>
          </w:tcPr>
          <w:p w14:paraId="2803675D" w14:textId="77777777" w:rsidR="00022242" w:rsidRPr="00B909FF" w:rsidRDefault="00022242" w:rsidP="003C5A8D">
            <w:pPr>
              <w:rPr>
                <w:i/>
                <w:highlight w:val="yellow"/>
              </w:rPr>
            </w:pPr>
            <w:r w:rsidRPr="00B909FF">
              <w:rPr>
                <w:i/>
                <w:highlight w:val="yellow"/>
              </w:rPr>
              <w:t>[add the tabard colour]</w:t>
            </w:r>
          </w:p>
        </w:tc>
      </w:tr>
      <w:tr w:rsidR="00022242" w:rsidRPr="00D20CC9" w14:paraId="3F08D07F" w14:textId="77777777" w:rsidTr="00B909FF">
        <w:trPr>
          <w:trHeight w:val="283"/>
        </w:trPr>
        <w:tc>
          <w:tcPr>
            <w:tcW w:w="2977" w:type="dxa"/>
            <w:vAlign w:val="bottom"/>
          </w:tcPr>
          <w:p w14:paraId="344D1138" w14:textId="77777777" w:rsidR="00022242" w:rsidRPr="00D20CC9" w:rsidRDefault="00022242" w:rsidP="003C5A8D">
            <w:r w:rsidRPr="00D20CC9">
              <w:t>Scrutineers</w:t>
            </w:r>
          </w:p>
        </w:tc>
        <w:tc>
          <w:tcPr>
            <w:tcW w:w="6521" w:type="dxa"/>
            <w:vAlign w:val="bottom"/>
          </w:tcPr>
          <w:p w14:paraId="0B9A71B4" w14:textId="77777777" w:rsidR="00022242" w:rsidRPr="00B909FF" w:rsidRDefault="00022242" w:rsidP="003C5A8D">
            <w:pPr>
              <w:rPr>
                <w:i/>
                <w:highlight w:val="yellow"/>
              </w:rPr>
            </w:pPr>
            <w:r w:rsidRPr="00B909FF">
              <w:rPr>
                <w:i/>
                <w:highlight w:val="yellow"/>
              </w:rPr>
              <w:t>[add the tabard colour]</w:t>
            </w:r>
          </w:p>
        </w:tc>
      </w:tr>
      <w:tr w:rsidR="00022242" w:rsidRPr="00D20CC9" w14:paraId="608EEA2B" w14:textId="77777777" w:rsidTr="00B909FF">
        <w:trPr>
          <w:trHeight w:val="283"/>
        </w:trPr>
        <w:tc>
          <w:tcPr>
            <w:tcW w:w="2977" w:type="dxa"/>
            <w:vAlign w:val="bottom"/>
          </w:tcPr>
          <w:p w14:paraId="50336443" w14:textId="77777777" w:rsidR="00022242" w:rsidRPr="00D20CC9" w:rsidRDefault="00022242" w:rsidP="003C5A8D">
            <w:r w:rsidRPr="00D20CC9">
              <w:t>Post Chiefs:</w:t>
            </w:r>
          </w:p>
        </w:tc>
        <w:tc>
          <w:tcPr>
            <w:tcW w:w="6521" w:type="dxa"/>
            <w:vAlign w:val="bottom"/>
          </w:tcPr>
          <w:p w14:paraId="5E9A4D28" w14:textId="77777777" w:rsidR="00022242" w:rsidRPr="00B909FF" w:rsidRDefault="00022242" w:rsidP="003C5A8D">
            <w:pPr>
              <w:rPr>
                <w:i/>
                <w:highlight w:val="yellow"/>
              </w:rPr>
            </w:pPr>
            <w:r w:rsidRPr="00B909FF">
              <w:rPr>
                <w:i/>
                <w:highlight w:val="yellow"/>
              </w:rPr>
              <w:t>[add the tabard colour]</w:t>
            </w:r>
          </w:p>
        </w:tc>
      </w:tr>
      <w:tr w:rsidR="00022242" w:rsidRPr="00D20CC9" w14:paraId="15823D93" w14:textId="77777777" w:rsidTr="00B909FF">
        <w:trPr>
          <w:trHeight w:val="283"/>
        </w:trPr>
        <w:tc>
          <w:tcPr>
            <w:tcW w:w="2977" w:type="dxa"/>
            <w:vAlign w:val="bottom"/>
          </w:tcPr>
          <w:p w14:paraId="65BA7060" w14:textId="77777777" w:rsidR="00022242" w:rsidRPr="00D20CC9" w:rsidRDefault="00022242" w:rsidP="003C5A8D">
            <w:r w:rsidRPr="00D20CC9">
              <w:t>Special Stage Commanders:</w:t>
            </w:r>
          </w:p>
        </w:tc>
        <w:tc>
          <w:tcPr>
            <w:tcW w:w="6521" w:type="dxa"/>
            <w:vAlign w:val="bottom"/>
          </w:tcPr>
          <w:p w14:paraId="3C75FD46" w14:textId="77777777" w:rsidR="00022242" w:rsidRPr="00B909FF" w:rsidRDefault="00022242" w:rsidP="003C5A8D">
            <w:pPr>
              <w:rPr>
                <w:i/>
                <w:highlight w:val="yellow"/>
              </w:rPr>
            </w:pPr>
            <w:r w:rsidRPr="00B909FF">
              <w:rPr>
                <w:i/>
                <w:highlight w:val="yellow"/>
              </w:rPr>
              <w:t>[add the tabard colour]</w:t>
            </w:r>
          </w:p>
        </w:tc>
      </w:tr>
      <w:tr w:rsidR="00022242" w:rsidRPr="00D20CC9" w14:paraId="42121DA6" w14:textId="77777777" w:rsidTr="00B909FF">
        <w:trPr>
          <w:trHeight w:val="283"/>
        </w:trPr>
        <w:tc>
          <w:tcPr>
            <w:tcW w:w="2977" w:type="dxa"/>
            <w:vAlign w:val="bottom"/>
          </w:tcPr>
          <w:p w14:paraId="4080ED65" w14:textId="77777777" w:rsidR="00022242" w:rsidRPr="00D20CC9" w:rsidRDefault="00022242" w:rsidP="003C5A8D">
            <w:r w:rsidRPr="00D20CC9">
              <w:t>Marshals:</w:t>
            </w:r>
          </w:p>
        </w:tc>
        <w:tc>
          <w:tcPr>
            <w:tcW w:w="6521" w:type="dxa"/>
            <w:vAlign w:val="bottom"/>
          </w:tcPr>
          <w:p w14:paraId="2D200FFD" w14:textId="77777777" w:rsidR="00022242" w:rsidRPr="00B909FF" w:rsidRDefault="00022242" w:rsidP="003C5A8D">
            <w:pPr>
              <w:rPr>
                <w:i/>
                <w:highlight w:val="yellow"/>
              </w:rPr>
            </w:pPr>
            <w:r w:rsidRPr="00B909FF">
              <w:rPr>
                <w:i/>
                <w:highlight w:val="yellow"/>
              </w:rPr>
              <w:t>[add the tabard colour]</w:t>
            </w:r>
          </w:p>
        </w:tc>
      </w:tr>
      <w:tr w:rsidR="00022242" w:rsidRPr="00D20CC9" w14:paraId="2AB1596D" w14:textId="77777777" w:rsidTr="00B909FF">
        <w:trPr>
          <w:trHeight w:val="283"/>
        </w:trPr>
        <w:tc>
          <w:tcPr>
            <w:tcW w:w="2977" w:type="dxa"/>
            <w:vAlign w:val="bottom"/>
          </w:tcPr>
          <w:p w14:paraId="4C0840BF" w14:textId="77777777" w:rsidR="00022242" w:rsidRPr="00D20CC9" w:rsidRDefault="00022242" w:rsidP="003C5A8D">
            <w:r w:rsidRPr="00D20CC9">
              <w:t>Timekeepers:</w:t>
            </w:r>
          </w:p>
        </w:tc>
        <w:tc>
          <w:tcPr>
            <w:tcW w:w="6521" w:type="dxa"/>
            <w:vAlign w:val="bottom"/>
          </w:tcPr>
          <w:p w14:paraId="73A8B840" w14:textId="77777777" w:rsidR="00022242" w:rsidRPr="00B909FF" w:rsidRDefault="00022242" w:rsidP="003C5A8D">
            <w:pPr>
              <w:rPr>
                <w:i/>
                <w:highlight w:val="yellow"/>
              </w:rPr>
            </w:pPr>
            <w:r w:rsidRPr="00B909FF">
              <w:rPr>
                <w:i/>
                <w:highlight w:val="yellow"/>
              </w:rPr>
              <w:t>[add the tabard colour]</w:t>
            </w:r>
          </w:p>
        </w:tc>
      </w:tr>
      <w:tr w:rsidR="00022242" w:rsidRPr="00D20CC9" w14:paraId="3BF55725" w14:textId="77777777" w:rsidTr="00B909FF">
        <w:trPr>
          <w:trHeight w:val="283"/>
        </w:trPr>
        <w:tc>
          <w:tcPr>
            <w:tcW w:w="2977" w:type="dxa"/>
            <w:vAlign w:val="bottom"/>
          </w:tcPr>
          <w:p w14:paraId="70C06CE8" w14:textId="77777777" w:rsidR="00022242" w:rsidRPr="00D20CC9" w:rsidRDefault="00022242" w:rsidP="003C5A8D"/>
        </w:tc>
        <w:tc>
          <w:tcPr>
            <w:tcW w:w="6521" w:type="dxa"/>
            <w:vAlign w:val="bottom"/>
          </w:tcPr>
          <w:p w14:paraId="211EF6F8" w14:textId="77777777" w:rsidR="00022242" w:rsidRPr="00B909FF" w:rsidRDefault="00022242" w:rsidP="003C5A8D">
            <w:pPr>
              <w:rPr>
                <w:i/>
                <w:highlight w:val="yellow"/>
              </w:rPr>
            </w:pPr>
            <w:r w:rsidRPr="00B909FF">
              <w:rPr>
                <w:i/>
                <w:highlight w:val="yellow"/>
              </w:rPr>
              <w:t>[add the tabard colour]</w:t>
            </w:r>
          </w:p>
        </w:tc>
      </w:tr>
    </w:tbl>
    <w:p w14:paraId="4E1CF21E" w14:textId="420B61F9" w:rsidR="00885AE6" w:rsidRDefault="00885AE6" w:rsidP="003C5A8D">
      <w:pPr>
        <w:pStyle w:val="Anhangstandard"/>
      </w:pPr>
    </w:p>
    <w:p w14:paraId="12394FBC" w14:textId="7E23013E" w:rsidR="00C52821" w:rsidRPr="00033E83" w:rsidRDefault="00C52821" w:rsidP="00C52821">
      <w:pPr>
        <w:pStyle w:val="Article1"/>
      </w:pPr>
      <w:r w:rsidRPr="00033E83">
        <w:tab/>
      </w:r>
      <w:bookmarkStart w:id="146" w:name="_Toc232691134"/>
      <w:r w:rsidRPr="00033E83">
        <w:t>Finish procedures</w:t>
      </w:r>
      <w:bookmarkEnd w:id="146"/>
    </w:p>
    <w:p w14:paraId="3BB4A08D" w14:textId="77777777" w:rsidR="00C52821" w:rsidRPr="00D01131" w:rsidRDefault="00C52821" w:rsidP="00C52821">
      <w:pPr>
        <w:rPr>
          <w:i/>
        </w:rPr>
      </w:pPr>
      <w:r w:rsidRPr="00033E83">
        <w:rPr>
          <w:i/>
          <w:highlight w:val="yellow"/>
        </w:rPr>
        <w:t>[if applicable state the procedures]</w:t>
      </w:r>
    </w:p>
    <w:p w14:paraId="5A6C641E" w14:textId="77777777" w:rsidR="00881ACD" w:rsidRDefault="00881ACD" w:rsidP="003C5A8D">
      <w:pPr>
        <w:pStyle w:val="Anhangstandard"/>
      </w:pPr>
    </w:p>
    <w:p w14:paraId="3C28D33F" w14:textId="7BCCB3C4" w:rsidR="007A51E7" w:rsidRPr="00A718D9" w:rsidRDefault="007A51E7" w:rsidP="007A51E7">
      <w:pPr>
        <w:pStyle w:val="FormatvorlageArticle21Links0cmHngend15cm"/>
        <w:numPr>
          <w:ilvl w:val="0"/>
          <w:numId w:val="0"/>
        </w:numPr>
        <w:ind w:left="992" w:hanging="992"/>
        <w:contextualSpacing w:val="0"/>
        <w:outlineLvl w:val="1"/>
        <w:rPr>
          <w:highlight w:val="yellow"/>
        </w:rPr>
      </w:pPr>
      <w:bookmarkStart w:id="147" w:name="_Toc232691135"/>
      <w:r w:rsidRPr="00A718D9">
        <w:rPr>
          <w:highlight w:val="yellow"/>
        </w:rPr>
        <w:t>Art. 15.1</w:t>
      </w:r>
      <w:r w:rsidRPr="00A718D9">
        <w:rPr>
          <w:highlight w:val="yellow"/>
        </w:rPr>
        <w:tab/>
        <w:t>Podium ceremony</w:t>
      </w:r>
      <w:bookmarkEnd w:id="147"/>
    </w:p>
    <w:p w14:paraId="05674FA1" w14:textId="0CEA5189" w:rsidR="00FC2BAE" w:rsidRPr="00D01131" w:rsidRDefault="00FC2BAE" w:rsidP="00FC2BAE">
      <w:pPr>
        <w:rPr>
          <w:i/>
        </w:rPr>
      </w:pPr>
      <w:r w:rsidRPr="00033E83">
        <w:rPr>
          <w:i/>
          <w:highlight w:val="yellow"/>
        </w:rPr>
        <w:t>[state the procedures</w:t>
      </w:r>
      <w:r w:rsidR="009A5D11">
        <w:rPr>
          <w:i/>
          <w:highlight w:val="yellow"/>
        </w:rPr>
        <w:t>:</w:t>
      </w:r>
      <w:r w:rsidR="009A5D11" w:rsidRPr="009A5D11">
        <w:rPr>
          <w:i/>
          <w:highlight w:val="yellow"/>
        </w:rPr>
        <w:t xml:space="preserve"> the time and duration of the podium ceremony must be determined considering the constraints associated with the press conference, final scrutineering and competitor’s logistics. Refer to FIA CCRSR, Appendix XII for further information</w:t>
      </w:r>
      <w:r w:rsidRPr="009A5D11">
        <w:rPr>
          <w:i/>
          <w:highlight w:val="yellow"/>
        </w:rPr>
        <w:t>]</w:t>
      </w:r>
    </w:p>
    <w:p w14:paraId="3722BE97" w14:textId="77777777" w:rsidR="007A51E7" w:rsidRPr="007A51E7" w:rsidRDefault="007A51E7" w:rsidP="007A51E7">
      <w:pPr>
        <w:rPr>
          <w:highlight w:val="yellow"/>
        </w:rPr>
      </w:pPr>
    </w:p>
    <w:p w14:paraId="053CFA32" w14:textId="07AD1DBB" w:rsidR="007A51E7" w:rsidRPr="00A718D9" w:rsidRDefault="007A51E7" w:rsidP="007A51E7">
      <w:pPr>
        <w:pStyle w:val="FormatvorlageArticle21Links0cmHngend15cm"/>
        <w:numPr>
          <w:ilvl w:val="0"/>
          <w:numId w:val="0"/>
        </w:numPr>
        <w:ind w:left="992" w:hanging="992"/>
        <w:contextualSpacing w:val="0"/>
        <w:outlineLvl w:val="1"/>
        <w:rPr>
          <w:highlight w:val="yellow"/>
        </w:rPr>
      </w:pPr>
      <w:bookmarkStart w:id="148" w:name="_Toc232691136"/>
      <w:r w:rsidRPr="00A718D9">
        <w:rPr>
          <w:highlight w:val="yellow"/>
        </w:rPr>
        <w:t>Art. 15.2</w:t>
      </w:r>
      <w:r w:rsidRPr="00A718D9">
        <w:rPr>
          <w:highlight w:val="yellow"/>
        </w:rPr>
        <w:tab/>
        <w:t>Parc fermé</w:t>
      </w:r>
      <w:bookmarkEnd w:id="148"/>
    </w:p>
    <w:p w14:paraId="2DF19EBA" w14:textId="45A5697C" w:rsidR="00FC2BAE" w:rsidRPr="00D01131" w:rsidRDefault="00FC2BAE" w:rsidP="00FC2BAE">
      <w:pPr>
        <w:rPr>
          <w:i/>
        </w:rPr>
      </w:pPr>
      <w:r w:rsidRPr="00033E83">
        <w:rPr>
          <w:i/>
          <w:highlight w:val="yellow"/>
        </w:rPr>
        <w:t>[state the procedures</w:t>
      </w:r>
      <w:r w:rsidR="003B148D">
        <w:rPr>
          <w:i/>
          <w:highlight w:val="yellow"/>
        </w:rPr>
        <w:t xml:space="preserve"> from final time control to parc fermé/podium ceremony</w:t>
      </w:r>
      <w:r w:rsidRPr="00033E83">
        <w:rPr>
          <w:i/>
          <w:highlight w:val="yellow"/>
        </w:rPr>
        <w:t>]</w:t>
      </w:r>
    </w:p>
    <w:p w14:paraId="69C2F642" w14:textId="77777777" w:rsidR="007A51E7" w:rsidRPr="007A51E7" w:rsidRDefault="007A51E7" w:rsidP="007A51E7">
      <w:pPr>
        <w:rPr>
          <w:highlight w:val="yellow"/>
        </w:rPr>
      </w:pPr>
    </w:p>
    <w:p w14:paraId="0F570FA2" w14:textId="6FF95895" w:rsidR="007A51E7" w:rsidRPr="007A51E7" w:rsidRDefault="007A51E7" w:rsidP="007A51E7">
      <w:pPr>
        <w:pStyle w:val="FormatvorlageArticle21Links0cmHngend15cm"/>
        <w:numPr>
          <w:ilvl w:val="0"/>
          <w:numId w:val="0"/>
        </w:numPr>
        <w:ind w:left="992" w:hanging="992"/>
        <w:contextualSpacing w:val="0"/>
        <w:outlineLvl w:val="1"/>
        <w:rPr>
          <w:highlight w:val="cyan"/>
        </w:rPr>
      </w:pPr>
      <w:bookmarkStart w:id="149" w:name="_Toc232691137"/>
      <w:r w:rsidRPr="007A51E7">
        <w:rPr>
          <w:highlight w:val="cyan"/>
        </w:rPr>
        <w:t>Art. 15.3</w:t>
      </w:r>
      <w:r w:rsidRPr="007A51E7">
        <w:rPr>
          <w:highlight w:val="cyan"/>
        </w:rPr>
        <w:tab/>
        <w:t>Press conference</w:t>
      </w:r>
      <w:bookmarkEnd w:id="149"/>
    </w:p>
    <w:p w14:paraId="5D0E722F" w14:textId="0E46870B" w:rsidR="007A51E7" w:rsidRPr="007A51E7" w:rsidRDefault="007A51E7" w:rsidP="00B97882">
      <w:pPr>
        <w:spacing w:after="120"/>
        <w:rPr>
          <w:highlight w:val="cyan"/>
        </w:rPr>
      </w:pPr>
      <w:r w:rsidRPr="007A51E7">
        <w:rPr>
          <w:highlight w:val="cyan"/>
        </w:rPr>
        <w:t>[Please specify, if any]]</w:t>
      </w:r>
    </w:p>
    <w:p w14:paraId="4312EEDA" w14:textId="6A508968" w:rsidR="007A51E7" w:rsidRDefault="007A51E7" w:rsidP="007A51E7">
      <w:pPr>
        <w:pStyle w:val="FormatvorlageArticle21Links0cmHngend15cm"/>
        <w:numPr>
          <w:ilvl w:val="0"/>
          <w:numId w:val="0"/>
        </w:numPr>
        <w:ind w:left="992" w:hanging="992"/>
        <w:contextualSpacing w:val="0"/>
        <w:outlineLvl w:val="1"/>
        <w:rPr>
          <w:highlight w:val="yellow"/>
        </w:rPr>
      </w:pPr>
      <w:bookmarkStart w:id="150" w:name="_Toc232691138"/>
      <w:r w:rsidRPr="007A51E7">
        <w:rPr>
          <w:highlight w:val="yellow"/>
        </w:rPr>
        <w:t>Art. 15.4</w:t>
      </w:r>
      <w:r w:rsidRPr="007A51E7">
        <w:rPr>
          <w:highlight w:val="yellow"/>
        </w:rPr>
        <w:tab/>
        <w:t>Final Checks</w:t>
      </w:r>
      <w:bookmarkEnd w:id="150"/>
    </w:p>
    <w:p w14:paraId="7D856929" w14:textId="2C42F1CA" w:rsidR="00A718D9" w:rsidRPr="00A718D9" w:rsidRDefault="00A718D9" w:rsidP="00A718D9">
      <w:pPr>
        <w:spacing w:after="120"/>
        <w:rPr>
          <w:highlight w:val="yellow"/>
        </w:rPr>
      </w:pPr>
      <w:r w:rsidRPr="00A718D9">
        <w:rPr>
          <w:i/>
          <w:highlight w:val="yellow"/>
        </w:rPr>
        <w:t>[state the procedures</w:t>
      </w:r>
      <w:r>
        <w:rPr>
          <w:i/>
          <w:highlight w:val="yellow"/>
        </w:rPr>
        <w:t xml:space="preserve"> and location</w:t>
      </w:r>
      <w:r w:rsidRPr="00A718D9">
        <w:rPr>
          <w:highlight w:val="yellow"/>
        </w:rPr>
        <w:t>]]</w:t>
      </w:r>
    </w:p>
    <w:p w14:paraId="0DD4CC00" w14:textId="77777777" w:rsidR="00A718D9" w:rsidRPr="007A51E7" w:rsidRDefault="00A718D9" w:rsidP="007A51E7">
      <w:pPr>
        <w:rPr>
          <w:highlight w:val="yellow"/>
        </w:rPr>
      </w:pPr>
    </w:p>
    <w:p w14:paraId="0979D66D" w14:textId="713ECFB9" w:rsidR="005C2678" w:rsidRPr="007A51E7" w:rsidRDefault="005C2678" w:rsidP="007A51E7">
      <w:pPr>
        <w:pStyle w:val="FormatvorlageArticle21Links0cmHngend15cm"/>
        <w:numPr>
          <w:ilvl w:val="0"/>
          <w:numId w:val="0"/>
        </w:numPr>
        <w:ind w:left="992" w:hanging="992"/>
        <w:contextualSpacing w:val="0"/>
        <w:outlineLvl w:val="1"/>
      </w:pPr>
      <w:bookmarkStart w:id="151" w:name="_Toc232691139"/>
      <w:r w:rsidRPr="007A51E7">
        <w:t xml:space="preserve">Art. </w:t>
      </w:r>
      <w:r w:rsidR="007A51E7" w:rsidRPr="007A51E7">
        <w:t>15</w:t>
      </w:r>
      <w:r w:rsidRPr="007A51E7">
        <w:t>.</w:t>
      </w:r>
      <w:r w:rsidR="007A51E7" w:rsidRPr="007A51E7">
        <w:t>5</w:t>
      </w:r>
      <w:r w:rsidR="007A51E7" w:rsidRPr="007A51E7">
        <w:tab/>
      </w:r>
      <w:r w:rsidRPr="007A51E7">
        <w:t>Availability of participants</w:t>
      </w:r>
      <w:bookmarkEnd w:id="151"/>
    </w:p>
    <w:p w14:paraId="2223BC10" w14:textId="77777777" w:rsidR="005C2678" w:rsidRPr="00D20CC9" w:rsidRDefault="005C2678" w:rsidP="005C2678">
      <w:r w:rsidRPr="00D20CC9">
        <w:t>Participants who park their vehicles in the Parc Fermé upon passing the finish line, must remain available by phone (mobile) until the final classification have been posted.</w:t>
      </w:r>
    </w:p>
    <w:p w14:paraId="4FF26896" w14:textId="77777777" w:rsidR="005C2678" w:rsidRPr="00D20CC9" w:rsidRDefault="005C2678" w:rsidP="005C2678"/>
    <w:p w14:paraId="21A313DE" w14:textId="4A3A45BD" w:rsidR="005C2678" w:rsidRPr="007A51E7" w:rsidRDefault="005C2678" w:rsidP="007A51E7">
      <w:pPr>
        <w:pStyle w:val="FormatvorlageArticle21Links0cmHngend15cm"/>
        <w:numPr>
          <w:ilvl w:val="0"/>
          <w:numId w:val="0"/>
        </w:numPr>
        <w:ind w:left="992" w:hanging="992"/>
        <w:contextualSpacing w:val="0"/>
        <w:outlineLvl w:val="1"/>
      </w:pPr>
      <w:bookmarkStart w:id="152" w:name="_Toc232691140"/>
      <w:r w:rsidRPr="007A51E7">
        <w:t xml:space="preserve">Art. </w:t>
      </w:r>
      <w:r w:rsidR="007A51E7" w:rsidRPr="007A51E7">
        <w:t>15.6</w:t>
      </w:r>
      <w:r w:rsidRPr="007A51E7">
        <w:tab/>
        <w:t>Classification</w:t>
      </w:r>
      <w:bookmarkEnd w:id="152"/>
    </w:p>
    <w:p w14:paraId="083DE92B" w14:textId="77777777" w:rsidR="005C2678" w:rsidRPr="00D20CC9" w:rsidRDefault="005C2678" w:rsidP="005C2678">
      <w:r w:rsidRPr="00D20CC9">
        <w:t xml:space="preserve">The final classification will not be distributed after the event. The final classification will be published on the </w:t>
      </w:r>
      <w:r>
        <w:t>Official</w:t>
      </w:r>
      <w:r w:rsidRPr="00D20CC9">
        <w:t xml:space="preserve"> Notice Board </w:t>
      </w:r>
      <w:r w:rsidRPr="00B909FF">
        <w:rPr>
          <w:i/>
          <w:highlight w:val="yellow"/>
        </w:rPr>
        <w:t>[add here you URL]</w:t>
      </w:r>
    </w:p>
    <w:p w14:paraId="538157F5" w14:textId="77777777" w:rsidR="005C2678" w:rsidRPr="00D20CC9" w:rsidRDefault="005C2678" w:rsidP="003C5A8D">
      <w:pPr>
        <w:pStyle w:val="Anhangstandard"/>
      </w:pPr>
    </w:p>
    <w:p w14:paraId="478AC012" w14:textId="34867B91" w:rsidR="00022242" w:rsidRPr="00D20CC9" w:rsidRDefault="005420E2" w:rsidP="003C5A8D">
      <w:pPr>
        <w:pStyle w:val="Article1"/>
      </w:pPr>
      <w:bookmarkStart w:id="153" w:name="_Toc232691141"/>
      <w:r w:rsidRPr="00D20CC9">
        <w:t>Prizes</w:t>
      </w:r>
      <w:bookmarkEnd w:id="153"/>
    </w:p>
    <w:tbl>
      <w:tblPr>
        <w:tblW w:w="0" w:type="auto"/>
        <w:tblLook w:val="04A0" w:firstRow="1" w:lastRow="0" w:firstColumn="1" w:lastColumn="0" w:noHBand="0" w:noVBand="1"/>
      </w:tblPr>
      <w:tblGrid>
        <w:gridCol w:w="4178"/>
        <w:gridCol w:w="5026"/>
      </w:tblGrid>
      <w:tr w:rsidR="003C02F0" w:rsidRPr="00D20CC9" w14:paraId="2154E844" w14:textId="77777777" w:rsidTr="00BB21D9">
        <w:tc>
          <w:tcPr>
            <w:tcW w:w="4178" w:type="dxa"/>
          </w:tcPr>
          <w:p w14:paraId="574C4757" w14:textId="77777777" w:rsidR="003C02F0" w:rsidRPr="00D20CC9" w:rsidRDefault="003C02F0" w:rsidP="00BB21D9">
            <w:pPr>
              <w:pStyle w:val="Anhangstandard"/>
            </w:pPr>
            <w:r w:rsidRPr="00D20CC9">
              <w:t>Overall classification:</w:t>
            </w:r>
          </w:p>
        </w:tc>
        <w:tc>
          <w:tcPr>
            <w:tcW w:w="5026" w:type="dxa"/>
          </w:tcPr>
          <w:p w14:paraId="2459BA83" w14:textId="77777777" w:rsidR="003C02F0" w:rsidRPr="00B909FF" w:rsidRDefault="003C02F0" w:rsidP="00BB21D9">
            <w:pPr>
              <w:pStyle w:val="Anhangstandard"/>
              <w:rPr>
                <w:b/>
                <w:i/>
                <w:highlight w:val="yellow"/>
              </w:rPr>
            </w:pPr>
            <w:r w:rsidRPr="00B909FF">
              <w:rPr>
                <w:i/>
                <w:highlight w:val="yellow"/>
              </w:rPr>
              <w:t>[add cup/prize to be awarded]</w:t>
            </w:r>
          </w:p>
        </w:tc>
      </w:tr>
      <w:tr w:rsidR="003C02F0" w:rsidRPr="00D20CC9" w14:paraId="45230A2D" w14:textId="77777777" w:rsidTr="00BB21D9">
        <w:tc>
          <w:tcPr>
            <w:tcW w:w="4178" w:type="dxa"/>
          </w:tcPr>
          <w:p w14:paraId="515F46C7" w14:textId="77777777" w:rsidR="003C02F0" w:rsidRPr="00D20CC9" w:rsidRDefault="003C02F0" w:rsidP="00BB21D9">
            <w:pPr>
              <w:pStyle w:val="Anhangstandard"/>
            </w:pPr>
            <w:r w:rsidRPr="00D20CC9">
              <w:t xml:space="preserve">Classification by </w:t>
            </w:r>
            <w:r>
              <w:t>groups/classes</w:t>
            </w:r>
          </w:p>
        </w:tc>
        <w:tc>
          <w:tcPr>
            <w:tcW w:w="5026" w:type="dxa"/>
          </w:tcPr>
          <w:p w14:paraId="4F2B2479" w14:textId="77777777" w:rsidR="003C02F0" w:rsidRPr="00B909FF" w:rsidRDefault="003C02F0" w:rsidP="00BB21D9">
            <w:pPr>
              <w:pStyle w:val="Anhangstandard"/>
              <w:rPr>
                <w:b/>
                <w:i/>
                <w:highlight w:val="yellow"/>
              </w:rPr>
            </w:pPr>
            <w:r w:rsidRPr="00B909FF">
              <w:rPr>
                <w:i/>
                <w:highlight w:val="yellow"/>
              </w:rPr>
              <w:t>[add cup/prize to be awarded]</w:t>
            </w:r>
          </w:p>
        </w:tc>
      </w:tr>
      <w:tr w:rsidR="003C02F0" w:rsidRPr="00D20CC9" w14:paraId="31FC6B87" w14:textId="77777777" w:rsidTr="00BB21D9">
        <w:tc>
          <w:tcPr>
            <w:tcW w:w="4178" w:type="dxa"/>
          </w:tcPr>
          <w:p w14:paraId="6C4A407A" w14:textId="77777777" w:rsidR="003C02F0" w:rsidRPr="00D20CC9" w:rsidRDefault="003C02F0" w:rsidP="00BB21D9">
            <w:pPr>
              <w:pStyle w:val="Anhangstandard"/>
            </w:pPr>
            <w:proofErr w:type="gramStart"/>
            <w:r>
              <w:t>Overall</w:t>
            </w:r>
            <w:proofErr w:type="gramEnd"/>
            <w:r>
              <w:t xml:space="preserve"> Team Classification</w:t>
            </w:r>
          </w:p>
        </w:tc>
        <w:tc>
          <w:tcPr>
            <w:tcW w:w="5026" w:type="dxa"/>
          </w:tcPr>
          <w:p w14:paraId="77988A3E" w14:textId="77777777" w:rsidR="003C02F0" w:rsidRPr="00B909FF" w:rsidRDefault="003C02F0" w:rsidP="00BB21D9">
            <w:pPr>
              <w:pStyle w:val="Anhangstandard"/>
              <w:rPr>
                <w:i/>
                <w:highlight w:val="yellow"/>
              </w:rPr>
            </w:pPr>
            <w:r w:rsidRPr="00B909FF">
              <w:rPr>
                <w:i/>
                <w:highlight w:val="yellow"/>
              </w:rPr>
              <w:t>[add cup/prize to be awarded]</w:t>
            </w:r>
          </w:p>
        </w:tc>
      </w:tr>
      <w:tr w:rsidR="003C02F0" w:rsidRPr="00D20CC9" w14:paraId="718D06EB" w14:textId="77777777" w:rsidTr="00BB21D9">
        <w:tc>
          <w:tcPr>
            <w:tcW w:w="4178" w:type="dxa"/>
          </w:tcPr>
          <w:p w14:paraId="7CA6C2D8" w14:textId="77777777" w:rsidR="003C02F0" w:rsidRPr="00D20CC9" w:rsidRDefault="003C02F0" w:rsidP="00BB21D9">
            <w:pPr>
              <w:pStyle w:val="Anhangstandard"/>
            </w:pPr>
          </w:p>
        </w:tc>
        <w:tc>
          <w:tcPr>
            <w:tcW w:w="5026" w:type="dxa"/>
          </w:tcPr>
          <w:p w14:paraId="248DDE11" w14:textId="77777777" w:rsidR="003C02F0" w:rsidRPr="00D20CC9" w:rsidRDefault="003C02F0" w:rsidP="00BB21D9">
            <w:pPr>
              <w:pStyle w:val="Anhangstandard"/>
            </w:pPr>
          </w:p>
        </w:tc>
      </w:tr>
      <w:tr w:rsidR="003C02F0" w:rsidRPr="00D20CC9" w14:paraId="765E09A1" w14:textId="77777777" w:rsidTr="00BB21D9">
        <w:tc>
          <w:tcPr>
            <w:tcW w:w="4178" w:type="dxa"/>
          </w:tcPr>
          <w:p w14:paraId="4A4F4FEB" w14:textId="77777777" w:rsidR="003C02F0" w:rsidRPr="00D20CC9" w:rsidRDefault="003C02F0" w:rsidP="00BB21D9">
            <w:pPr>
              <w:pStyle w:val="Anhangstandard"/>
            </w:pPr>
          </w:p>
        </w:tc>
        <w:tc>
          <w:tcPr>
            <w:tcW w:w="5026" w:type="dxa"/>
          </w:tcPr>
          <w:p w14:paraId="5FB9CF99" w14:textId="77777777" w:rsidR="003C02F0" w:rsidRPr="00D20CC9" w:rsidRDefault="003C02F0" w:rsidP="00BB21D9">
            <w:pPr>
              <w:pStyle w:val="Anhangstandard"/>
            </w:pPr>
          </w:p>
        </w:tc>
      </w:tr>
      <w:tr w:rsidR="003C02F0" w:rsidRPr="00D20CC9" w14:paraId="2631F8BE" w14:textId="77777777" w:rsidTr="00BB21D9">
        <w:tc>
          <w:tcPr>
            <w:tcW w:w="4178" w:type="dxa"/>
          </w:tcPr>
          <w:p w14:paraId="10A458A8" w14:textId="77777777" w:rsidR="003C02F0" w:rsidRPr="00D20CC9" w:rsidRDefault="003C02F0" w:rsidP="00BB21D9">
            <w:pPr>
              <w:pStyle w:val="Anhangstandard"/>
            </w:pPr>
          </w:p>
        </w:tc>
        <w:tc>
          <w:tcPr>
            <w:tcW w:w="5026" w:type="dxa"/>
          </w:tcPr>
          <w:p w14:paraId="0BE9DF8E" w14:textId="77777777" w:rsidR="003C02F0" w:rsidRPr="00D20CC9" w:rsidRDefault="003C02F0" w:rsidP="00BB21D9">
            <w:pPr>
              <w:pStyle w:val="Anhangstandard"/>
            </w:pPr>
          </w:p>
        </w:tc>
      </w:tr>
    </w:tbl>
    <w:p w14:paraId="1D19FE46" w14:textId="68060A05" w:rsidR="00120AFA" w:rsidRDefault="00120AFA" w:rsidP="003C5A8D">
      <w:pPr>
        <w:pStyle w:val="Anhangstandard"/>
      </w:pPr>
    </w:p>
    <w:p w14:paraId="4ABB5A00" w14:textId="77777777" w:rsidR="00881ACD" w:rsidRPr="00D20CC9" w:rsidRDefault="00881ACD" w:rsidP="003C5A8D">
      <w:pPr>
        <w:pStyle w:val="Anhangstandard"/>
      </w:pPr>
    </w:p>
    <w:p w14:paraId="093C7496" w14:textId="6B7FE1F1" w:rsidR="00885AE6" w:rsidRPr="00D20CC9" w:rsidRDefault="00885AE6" w:rsidP="008A701B">
      <w:pPr>
        <w:pStyle w:val="Article1"/>
      </w:pPr>
      <w:bookmarkStart w:id="154" w:name="_Toc232691142"/>
      <w:r w:rsidRPr="00D20CC9">
        <w:t>Final checks</w:t>
      </w:r>
      <w:r w:rsidR="00022242" w:rsidRPr="00D20CC9">
        <w:t xml:space="preserve"> /</w:t>
      </w:r>
      <w:r w:rsidR="000A78A1" w:rsidRPr="00D20CC9">
        <w:t xml:space="preserve"> </w:t>
      </w:r>
      <w:r w:rsidR="00022242" w:rsidRPr="00D20CC9">
        <w:t>Protest</w:t>
      </w:r>
      <w:r w:rsidR="000A78A1" w:rsidRPr="00D20CC9">
        <w:t>s / Appeals</w:t>
      </w:r>
      <w:r w:rsidR="00D15744">
        <w:t xml:space="preserve"> / Fines</w:t>
      </w:r>
      <w:bookmarkEnd w:id="154"/>
    </w:p>
    <w:p w14:paraId="6F5157F6" w14:textId="61765C51" w:rsidR="000A78A1" w:rsidRPr="00D20CC9" w:rsidRDefault="00022242" w:rsidP="0035343A">
      <w:pPr>
        <w:pStyle w:val="FormatvorlageArticle21Links0cmHngend15cm"/>
        <w:numPr>
          <w:ilvl w:val="0"/>
          <w:numId w:val="0"/>
        </w:numPr>
        <w:ind w:left="851" w:hanging="851"/>
        <w:contextualSpacing w:val="0"/>
        <w:outlineLvl w:val="1"/>
      </w:pPr>
      <w:bookmarkStart w:id="155" w:name="_Toc232691143"/>
      <w:r w:rsidRPr="00D20CC9">
        <w:t xml:space="preserve">Art. </w:t>
      </w:r>
      <w:r w:rsidR="001078DB">
        <w:t>17</w:t>
      </w:r>
      <w:r w:rsidRPr="00D20CC9">
        <w:t>.1</w:t>
      </w:r>
      <w:r w:rsidRPr="00D20CC9">
        <w:tab/>
        <w:t>Final Checks</w:t>
      </w:r>
      <w:bookmarkEnd w:id="155"/>
    </w:p>
    <w:p w14:paraId="1EA85E6C" w14:textId="77777777" w:rsidR="00885AE6" w:rsidRPr="00D20CC9" w:rsidRDefault="00022242" w:rsidP="0035343A">
      <w:pPr>
        <w:rPr>
          <w:i/>
        </w:rPr>
      </w:pPr>
      <w:r w:rsidRPr="00D20CC9">
        <w:t>Time and location</w:t>
      </w:r>
      <w:r w:rsidR="009B50E4">
        <w:t>:</w:t>
      </w:r>
      <w:r w:rsidRPr="00D20CC9">
        <w:t xml:space="preserve"> s</w:t>
      </w:r>
      <w:r w:rsidR="008C051C" w:rsidRPr="00D20CC9">
        <w:t xml:space="preserve">ee </w:t>
      </w:r>
      <w:r w:rsidRPr="00D20CC9">
        <w:t>programme</w:t>
      </w:r>
      <w:r w:rsidR="008C051C" w:rsidRPr="00D20CC9">
        <w:t xml:space="preserve"> (</w:t>
      </w:r>
      <w:r w:rsidRPr="00D20CC9">
        <w:t>SR</w:t>
      </w:r>
      <w:r w:rsidR="00740D56" w:rsidRPr="00D20CC9">
        <w:t xml:space="preserve">. </w:t>
      </w:r>
      <w:r w:rsidR="00885AE6" w:rsidRPr="00D20CC9">
        <w:t>Art. 3</w:t>
      </w:r>
      <w:r w:rsidRPr="00D20CC9">
        <w:t>)</w:t>
      </w:r>
    </w:p>
    <w:p w14:paraId="3C3B17FF" w14:textId="77777777" w:rsidR="00885AE6" w:rsidRPr="00D20CC9" w:rsidRDefault="00885AE6" w:rsidP="0035343A"/>
    <w:p w14:paraId="42146568" w14:textId="77777777" w:rsidR="00885AE6" w:rsidRPr="00D20CC9" w:rsidRDefault="00740D56" w:rsidP="0035343A">
      <w:pPr>
        <w:rPr>
          <w:rFonts w:cs="Arial"/>
          <w:b/>
          <w:bCs/>
          <w:sz w:val="22"/>
          <w:szCs w:val="24"/>
        </w:rPr>
      </w:pPr>
      <w:r w:rsidRPr="00D20CC9">
        <w:t xml:space="preserve">Any teams required to undergo final checks must immediately follow the </w:t>
      </w:r>
      <w:r w:rsidR="00111E6E" w:rsidRPr="00D20CC9">
        <w:t>instruction of the marshals in charge,</w:t>
      </w:r>
      <w:r w:rsidRPr="00D20CC9">
        <w:t xml:space="preserve"> even if this prevents them from proceeding to </w:t>
      </w:r>
      <w:proofErr w:type="gramStart"/>
      <w:r w:rsidRPr="00D20CC9">
        <w:t>one or more time</w:t>
      </w:r>
      <w:proofErr w:type="gramEnd"/>
      <w:r w:rsidRPr="00D20CC9">
        <w:t xml:space="preserve"> controls </w:t>
      </w:r>
      <w:r w:rsidR="005E3CC7" w:rsidRPr="00D20CC9">
        <w:t>(TC</w:t>
      </w:r>
      <w:r w:rsidR="00885AE6" w:rsidRPr="00D20CC9">
        <w:t>).</w:t>
      </w:r>
      <w:r w:rsidR="000A78A1" w:rsidRPr="00D20CC9">
        <w:t xml:space="preserve"> </w:t>
      </w:r>
      <w:bookmarkStart w:id="156" w:name="_Hlk66456657"/>
      <w:r w:rsidR="000A78A1" w:rsidRPr="00D20CC9">
        <w:t>The complete original FIA homologation form</w:t>
      </w:r>
      <w:r w:rsidR="00421D7D">
        <w:t>, the FIA Passport</w:t>
      </w:r>
      <w:r w:rsidR="000A78A1" w:rsidRPr="00D20CC9">
        <w:t xml:space="preserve"> and other necessary certifications must be available for final checks.</w:t>
      </w:r>
    </w:p>
    <w:bookmarkEnd w:id="156"/>
    <w:p w14:paraId="23832378" w14:textId="77777777" w:rsidR="00111E6E" w:rsidRPr="00D20CC9" w:rsidRDefault="00111E6E" w:rsidP="0035343A"/>
    <w:p w14:paraId="78F48084" w14:textId="358D3C20" w:rsidR="000A78A1" w:rsidRPr="00D20CC9" w:rsidRDefault="000A78A1" w:rsidP="0035343A">
      <w:pPr>
        <w:pStyle w:val="FormatvorlageArticle21Links0cmHngend15cm"/>
        <w:numPr>
          <w:ilvl w:val="0"/>
          <w:numId w:val="0"/>
        </w:numPr>
        <w:ind w:left="851" w:hanging="851"/>
        <w:contextualSpacing w:val="0"/>
        <w:outlineLvl w:val="1"/>
      </w:pPr>
      <w:bookmarkStart w:id="157" w:name="_Toc232691144"/>
      <w:r w:rsidRPr="00D20CC9">
        <w:t>Art.</w:t>
      </w:r>
      <w:r w:rsidR="001078DB">
        <w:t>17</w:t>
      </w:r>
      <w:r w:rsidRPr="00D20CC9">
        <w:t>.</w:t>
      </w:r>
      <w:r w:rsidR="005420E2" w:rsidRPr="00D20CC9">
        <w:t>2</w:t>
      </w:r>
      <w:r w:rsidRPr="00D20CC9">
        <w:t xml:space="preserve"> Protest deposit</w:t>
      </w:r>
      <w:bookmarkEnd w:id="157"/>
    </w:p>
    <w:p w14:paraId="56F3448F" w14:textId="77777777" w:rsidR="000A78A1" w:rsidRPr="00D20CC9" w:rsidRDefault="000A78A1" w:rsidP="0035343A">
      <w:pPr>
        <w:tabs>
          <w:tab w:val="left" w:pos="4536"/>
        </w:tabs>
      </w:pPr>
      <w:r w:rsidRPr="00D20CC9">
        <w:t>The protest deposit is:</w:t>
      </w:r>
      <w:r w:rsidRPr="00D20CC9">
        <w:tab/>
      </w:r>
      <w:r w:rsidR="00FE0C45" w:rsidRPr="00D20CC9">
        <w:rPr>
          <w:b/>
        </w:rPr>
        <w:t>EUR 1.000</w:t>
      </w:r>
    </w:p>
    <w:p w14:paraId="4D99FE7C" w14:textId="77777777" w:rsidR="00885AE6" w:rsidRPr="00D20CC9" w:rsidRDefault="00111E6E" w:rsidP="0035343A">
      <w:r w:rsidRPr="00D20CC9">
        <w:t xml:space="preserve">If a protest requires the dismantling and re-assembly of a clearly defined part of the car, </w:t>
      </w:r>
      <w:r w:rsidRPr="00D20CC9">
        <w:rPr>
          <w:bCs/>
        </w:rPr>
        <w:t>any</w:t>
      </w:r>
      <w:r w:rsidRPr="00D20CC9">
        <w:t xml:space="preserve"> additional deposit </w:t>
      </w:r>
      <w:r w:rsidRPr="00D20CC9">
        <w:rPr>
          <w:lang w:eastAsia="cs-CZ"/>
        </w:rPr>
        <w:t xml:space="preserve">will be specified by the </w:t>
      </w:r>
      <w:r w:rsidRPr="00D20CC9">
        <w:rPr>
          <w:bCs/>
          <w:lang w:eastAsia="fr-CH"/>
        </w:rPr>
        <w:t>S</w:t>
      </w:r>
      <w:r w:rsidRPr="00D20CC9">
        <w:rPr>
          <w:lang w:eastAsia="cs-CZ"/>
        </w:rPr>
        <w:t xml:space="preserve">tewards </w:t>
      </w:r>
      <w:r w:rsidRPr="00D20CC9">
        <w:t>upon a proposal of the Chief Scrutineer</w:t>
      </w:r>
      <w:r w:rsidR="00421D7D">
        <w:t xml:space="preserve"> (</w:t>
      </w:r>
      <w:r w:rsidR="007E54C7">
        <w:t>FIA International Sporting Code</w:t>
      </w:r>
      <w:r w:rsidR="00421D7D">
        <w:t xml:space="preserve"> Art. 13.4.3)</w:t>
      </w:r>
    </w:p>
    <w:p w14:paraId="27C4C167" w14:textId="77777777" w:rsidR="00111E6E" w:rsidRPr="00D20CC9" w:rsidRDefault="00111E6E" w:rsidP="0035343A"/>
    <w:p w14:paraId="423C448A" w14:textId="2227AB92" w:rsidR="00885AE6" w:rsidRPr="00D20CC9" w:rsidRDefault="00885AE6" w:rsidP="0035343A">
      <w:pPr>
        <w:pStyle w:val="FormatvorlageArticle21Links0cmHngend15cm"/>
        <w:numPr>
          <w:ilvl w:val="0"/>
          <w:numId w:val="0"/>
        </w:numPr>
        <w:ind w:left="851" w:hanging="851"/>
        <w:contextualSpacing w:val="0"/>
        <w:outlineLvl w:val="1"/>
      </w:pPr>
      <w:bookmarkStart w:id="158" w:name="_Toc232691145"/>
      <w:r w:rsidRPr="00D20CC9">
        <w:t xml:space="preserve">Art. </w:t>
      </w:r>
      <w:r w:rsidR="001078DB">
        <w:t>17</w:t>
      </w:r>
      <w:r w:rsidRPr="00D20CC9">
        <w:t>.</w:t>
      </w:r>
      <w:r w:rsidR="005420E2" w:rsidRPr="00D20CC9">
        <w:t>3</w:t>
      </w:r>
      <w:r w:rsidR="000A78A1" w:rsidRPr="00D20CC9">
        <w:t xml:space="preserve"> </w:t>
      </w:r>
      <w:r w:rsidRPr="00D20CC9">
        <w:t xml:space="preserve">Appeal </w:t>
      </w:r>
      <w:r w:rsidR="00DB3B4D" w:rsidRPr="00D20CC9">
        <w:t>deposit</w:t>
      </w:r>
      <w:bookmarkEnd w:id="158"/>
    </w:p>
    <w:p w14:paraId="1D1E3DD9" w14:textId="77777777" w:rsidR="00BD27B6" w:rsidRDefault="000A78A1" w:rsidP="00BD27B6">
      <w:pPr>
        <w:tabs>
          <w:tab w:val="left" w:pos="4678"/>
        </w:tabs>
        <w:jc w:val="left"/>
      </w:pPr>
      <w:r w:rsidRPr="00D20CC9">
        <w:t>The appeal deposit for a</w:t>
      </w:r>
      <w:r w:rsidR="00FE0C45" w:rsidRPr="00D20CC9">
        <w:t>n</w:t>
      </w:r>
      <w:r w:rsidRPr="00D20CC9">
        <w:t xml:space="preserve"> international appeal is</w:t>
      </w:r>
      <w:r w:rsidR="00BD27B6">
        <w:t xml:space="preserve"> published on the FIA website</w:t>
      </w:r>
      <w:r w:rsidRPr="00D20CC9">
        <w:t>:</w:t>
      </w:r>
      <w:r w:rsidR="00BD27B6">
        <w:br/>
      </w:r>
      <w:hyperlink r:id="rId17" w:history="1">
        <w:r w:rsidR="00BD27B6">
          <w:rPr>
            <w:rStyle w:val="Lienhypertexte"/>
          </w:rPr>
          <w:t>https://www.fia.com/international-court-appeal</w:t>
        </w:r>
      </w:hyperlink>
    </w:p>
    <w:p w14:paraId="2C376DE6" w14:textId="77777777" w:rsidR="000A78A1" w:rsidRPr="00D20CC9" w:rsidRDefault="000A78A1" w:rsidP="0035343A"/>
    <w:p w14:paraId="657FCFA4" w14:textId="64EAC9AC" w:rsidR="005420E2" w:rsidRDefault="005420E2" w:rsidP="0035343A">
      <w:r w:rsidRPr="00D20CC9">
        <w:t xml:space="preserve">All protests and/or appeals must be lodged in accordance with Articles 13 and 15 of the </w:t>
      </w:r>
      <w:r w:rsidR="007E54C7">
        <w:t xml:space="preserve">FIA International Sporting </w:t>
      </w:r>
      <w:r w:rsidRPr="00D20CC9">
        <w:t>Code and, where applicable, with</w:t>
      </w:r>
      <w:r w:rsidR="000F24B6">
        <w:t xml:space="preserve"> </w:t>
      </w:r>
      <w:bookmarkStart w:id="159" w:name="_Hlk133593901"/>
      <w:r w:rsidR="000F24B6">
        <w:rPr>
          <w:rFonts w:cs="Arial"/>
          <w:lang w:val="en-US"/>
        </w:rPr>
        <w:t>Chapter 4 of</w:t>
      </w:r>
      <w:r w:rsidRPr="00D20CC9">
        <w:t xml:space="preserve"> </w:t>
      </w:r>
      <w:bookmarkEnd w:id="159"/>
      <w:r w:rsidRPr="00D20CC9">
        <w:t>the FIA Judicial and Disciplinary Rules.</w:t>
      </w:r>
    </w:p>
    <w:p w14:paraId="4396E55B" w14:textId="0EE9B35F" w:rsidR="0073450D" w:rsidRDefault="0073450D" w:rsidP="0035343A"/>
    <w:p w14:paraId="3F5F167B" w14:textId="4BC415D1" w:rsidR="0073450D" w:rsidRPr="00D20CC9" w:rsidRDefault="0073450D" w:rsidP="0073450D">
      <w:pPr>
        <w:pStyle w:val="FormatvorlageArticle21Links0cmHngend15cm"/>
        <w:numPr>
          <w:ilvl w:val="0"/>
          <w:numId w:val="0"/>
        </w:numPr>
        <w:ind w:left="851" w:hanging="851"/>
        <w:contextualSpacing w:val="0"/>
        <w:outlineLvl w:val="1"/>
      </w:pPr>
      <w:bookmarkStart w:id="160" w:name="_Toc64447042"/>
      <w:bookmarkStart w:id="161" w:name="_Toc232691146"/>
      <w:bookmarkStart w:id="162" w:name="_Hlk64456571"/>
      <w:r w:rsidRPr="00D20CC9">
        <w:t xml:space="preserve">Art. </w:t>
      </w:r>
      <w:r w:rsidR="001078DB">
        <w:t>17</w:t>
      </w:r>
      <w:r w:rsidRPr="00D20CC9">
        <w:t>.</w:t>
      </w:r>
      <w:r>
        <w:t>4 Fines</w:t>
      </w:r>
      <w:bookmarkEnd w:id="160"/>
      <w:bookmarkEnd w:id="161"/>
    </w:p>
    <w:p w14:paraId="3DEE2FE5" w14:textId="77777777" w:rsidR="0073450D" w:rsidRDefault="0073450D" w:rsidP="0073450D">
      <w:r w:rsidRPr="006E7D29">
        <w:t>In accordance with Article 12.</w:t>
      </w:r>
      <w:r>
        <w:t>8</w:t>
      </w:r>
      <w:r w:rsidRPr="006E7D29">
        <w:t xml:space="preserve"> FIA International Sporting Code, the payment of the fines must be done online, within 48 hours of their notification, at the following address</w:t>
      </w:r>
      <w:r w:rsidRPr="00045D08">
        <w:t xml:space="preserve">: </w:t>
      </w:r>
      <w:hyperlink r:id="rId18" w:history="1">
        <w:r w:rsidRPr="00695B4F">
          <w:rPr>
            <w:rStyle w:val="Lienhypertexte"/>
          </w:rPr>
          <w:t>https://fiafines.fia.com</w:t>
        </w:r>
      </w:hyperlink>
      <w:r>
        <w:t xml:space="preserve">. </w:t>
      </w:r>
    </w:p>
    <w:p w14:paraId="75B03B68" w14:textId="77777777" w:rsidR="0073450D" w:rsidRDefault="0073450D" w:rsidP="0073450D">
      <w:r w:rsidRPr="000C05FA">
        <w:t>Any delay in making payment may entail Suspension during the period a fine remains unpaid.</w:t>
      </w:r>
    </w:p>
    <w:bookmarkEnd w:id="162"/>
    <w:p w14:paraId="3692F8C9" w14:textId="77777777" w:rsidR="0073450D" w:rsidRPr="00D20CC9" w:rsidRDefault="0073450D" w:rsidP="0035343A"/>
    <w:p w14:paraId="734DC488" w14:textId="77777777" w:rsidR="00555CF2" w:rsidRPr="00D20CC9" w:rsidRDefault="00555CF2" w:rsidP="003C5A8D">
      <w:r w:rsidRPr="00D20CC9">
        <w:br w:type="page"/>
      </w:r>
    </w:p>
    <w:p w14:paraId="09797C36" w14:textId="77777777" w:rsidR="00555CF2" w:rsidRDefault="00555CF2" w:rsidP="00407DAF">
      <w:pPr>
        <w:pBdr>
          <w:bottom w:val="single" w:sz="4" w:space="1" w:color="auto"/>
        </w:pBdr>
        <w:spacing w:after="100"/>
        <w:ind w:left="-426"/>
        <w:rPr>
          <w:b/>
          <w:sz w:val="24"/>
          <w:szCs w:val="24"/>
        </w:rPr>
      </w:pPr>
      <w:r w:rsidRPr="00D20CC9">
        <w:rPr>
          <w:b/>
          <w:sz w:val="24"/>
          <w:szCs w:val="24"/>
        </w:rPr>
        <w:t>Appendix 1 – Itinerary</w:t>
      </w:r>
    </w:p>
    <w:tbl>
      <w:tblPr>
        <w:tblW w:w="10691" w:type="dxa"/>
        <w:tblInd w:w="-426" w:type="dxa"/>
        <w:tblCellMar>
          <w:left w:w="70" w:type="dxa"/>
          <w:right w:w="70" w:type="dxa"/>
        </w:tblCellMar>
        <w:tblLook w:val="04A0" w:firstRow="1" w:lastRow="0" w:firstColumn="1" w:lastColumn="0" w:noHBand="0" w:noVBand="1"/>
      </w:tblPr>
      <w:tblGrid>
        <w:gridCol w:w="1198"/>
        <w:gridCol w:w="196"/>
        <w:gridCol w:w="2434"/>
        <w:gridCol w:w="891"/>
        <w:gridCol w:w="1020"/>
        <w:gridCol w:w="1020"/>
        <w:gridCol w:w="2165"/>
        <w:gridCol w:w="1408"/>
        <w:gridCol w:w="359"/>
      </w:tblGrid>
      <w:tr w:rsidR="00095249" w:rsidRPr="00095249" w14:paraId="61F81C8D" w14:textId="77777777" w:rsidTr="00883B86">
        <w:trPr>
          <w:trHeight w:val="300"/>
        </w:trPr>
        <w:tc>
          <w:tcPr>
            <w:tcW w:w="4717" w:type="dxa"/>
            <w:gridSpan w:val="4"/>
            <w:tcBorders>
              <w:top w:val="nil"/>
              <w:left w:val="nil"/>
              <w:bottom w:val="nil"/>
              <w:right w:val="nil"/>
            </w:tcBorders>
            <w:noWrap/>
            <w:vAlign w:val="bottom"/>
            <w:hideMark/>
          </w:tcPr>
          <w:p w14:paraId="43F4D2E9" w14:textId="77777777" w:rsidR="00095249" w:rsidRPr="00095249" w:rsidRDefault="00095249" w:rsidP="00095249">
            <w:pPr>
              <w:widowControl/>
              <w:jc w:val="left"/>
              <w:rPr>
                <w:rFonts w:ascii="Calibri" w:hAnsi="Calibri" w:cs="Calibri"/>
                <w:b/>
                <w:bCs/>
                <w:color w:val="000000"/>
                <w:sz w:val="22"/>
                <w:u w:val="single"/>
                <w:lang w:eastAsia="de-DE"/>
              </w:rPr>
            </w:pPr>
            <w:bookmarkStart w:id="163" w:name="_Hlk66456423"/>
            <w:r w:rsidRPr="00095249">
              <w:rPr>
                <w:rFonts w:ascii="Calibri" w:hAnsi="Calibri" w:cs="Calibri"/>
                <w:b/>
                <w:bCs/>
                <w:color w:val="000000"/>
                <w:sz w:val="22"/>
                <w:u w:val="single"/>
                <w:lang w:eastAsia="de-DE"/>
              </w:rPr>
              <w:t>Example for one Selective Stage per Day:</w:t>
            </w:r>
          </w:p>
        </w:tc>
        <w:tc>
          <w:tcPr>
            <w:tcW w:w="1020" w:type="dxa"/>
            <w:tcBorders>
              <w:top w:val="nil"/>
              <w:left w:val="nil"/>
              <w:bottom w:val="nil"/>
              <w:right w:val="nil"/>
            </w:tcBorders>
            <w:noWrap/>
            <w:vAlign w:val="bottom"/>
            <w:hideMark/>
          </w:tcPr>
          <w:p w14:paraId="224C04F8" w14:textId="77777777" w:rsidR="00095249" w:rsidRPr="00095249" w:rsidRDefault="00095249" w:rsidP="00095249">
            <w:pPr>
              <w:widowControl/>
              <w:jc w:val="left"/>
              <w:rPr>
                <w:rFonts w:ascii="Calibri" w:hAnsi="Calibri" w:cs="Calibri"/>
                <w:b/>
                <w:bCs/>
                <w:color w:val="000000"/>
                <w:sz w:val="22"/>
                <w:u w:val="single"/>
                <w:lang w:eastAsia="de-DE"/>
              </w:rPr>
            </w:pPr>
          </w:p>
        </w:tc>
        <w:tc>
          <w:tcPr>
            <w:tcW w:w="1020" w:type="dxa"/>
            <w:tcBorders>
              <w:top w:val="nil"/>
              <w:left w:val="nil"/>
              <w:bottom w:val="nil"/>
              <w:right w:val="nil"/>
            </w:tcBorders>
            <w:noWrap/>
            <w:vAlign w:val="bottom"/>
            <w:hideMark/>
          </w:tcPr>
          <w:p w14:paraId="59676D24" w14:textId="77777777" w:rsidR="00095249" w:rsidRPr="00095249" w:rsidRDefault="00095249" w:rsidP="00095249">
            <w:pPr>
              <w:widowControl/>
              <w:jc w:val="left"/>
              <w:rPr>
                <w:rFonts w:ascii="Times New Roman" w:hAnsi="Times New Roman"/>
                <w:szCs w:val="20"/>
                <w:lang w:eastAsia="de-DE"/>
              </w:rPr>
            </w:pPr>
          </w:p>
        </w:tc>
        <w:tc>
          <w:tcPr>
            <w:tcW w:w="2165" w:type="dxa"/>
            <w:tcBorders>
              <w:top w:val="nil"/>
              <w:left w:val="nil"/>
              <w:bottom w:val="nil"/>
              <w:right w:val="nil"/>
            </w:tcBorders>
            <w:noWrap/>
            <w:vAlign w:val="bottom"/>
            <w:hideMark/>
          </w:tcPr>
          <w:p w14:paraId="6FD2F01E" w14:textId="77777777" w:rsidR="00095249" w:rsidRPr="00095249" w:rsidRDefault="00095249" w:rsidP="00095249">
            <w:pPr>
              <w:widowControl/>
              <w:jc w:val="left"/>
              <w:rPr>
                <w:rFonts w:ascii="Times New Roman" w:hAnsi="Times New Roman"/>
                <w:szCs w:val="20"/>
                <w:lang w:eastAsia="de-DE"/>
              </w:rPr>
            </w:pPr>
          </w:p>
        </w:tc>
        <w:tc>
          <w:tcPr>
            <w:tcW w:w="1408" w:type="dxa"/>
            <w:tcBorders>
              <w:top w:val="nil"/>
              <w:left w:val="nil"/>
              <w:bottom w:val="nil"/>
              <w:right w:val="nil"/>
            </w:tcBorders>
            <w:noWrap/>
            <w:vAlign w:val="bottom"/>
            <w:hideMark/>
          </w:tcPr>
          <w:p w14:paraId="0A529A46" w14:textId="77777777" w:rsidR="00095249" w:rsidRPr="00095249" w:rsidRDefault="00095249" w:rsidP="00095249">
            <w:pPr>
              <w:widowControl/>
              <w:jc w:val="left"/>
              <w:rPr>
                <w:rFonts w:ascii="Times New Roman" w:hAnsi="Times New Roman"/>
                <w:szCs w:val="20"/>
                <w:lang w:eastAsia="de-DE"/>
              </w:rPr>
            </w:pPr>
          </w:p>
        </w:tc>
        <w:tc>
          <w:tcPr>
            <w:tcW w:w="359" w:type="dxa"/>
            <w:tcBorders>
              <w:top w:val="nil"/>
              <w:left w:val="nil"/>
              <w:bottom w:val="nil"/>
              <w:right w:val="nil"/>
            </w:tcBorders>
            <w:noWrap/>
            <w:vAlign w:val="bottom"/>
            <w:hideMark/>
          </w:tcPr>
          <w:p w14:paraId="1DF52E26" w14:textId="77777777" w:rsidR="00095249" w:rsidRPr="00095249" w:rsidRDefault="00095249" w:rsidP="00095249">
            <w:pPr>
              <w:widowControl/>
              <w:jc w:val="left"/>
              <w:rPr>
                <w:rFonts w:ascii="Times New Roman" w:hAnsi="Times New Roman"/>
                <w:szCs w:val="20"/>
                <w:lang w:eastAsia="de-DE"/>
              </w:rPr>
            </w:pPr>
          </w:p>
        </w:tc>
      </w:tr>
      <w:tr w:rsidR="00095249" w:rsidRPr="00095249" w14:paraId="2516F8C0" w14:textId="77777777" w:rsidTr="00883B86">
        <w:trPr>
          <w:trHeight w:val="300"/>
        </w:trPr>
        <w:tc>
          <w:tcPr>
            <w:tcW w:w="1198" w:type="dxa"/>
            <w:tcBorders>
              <w:top w:val="nil"/>
              <w:left w:val="nil"/>
              <w:bottom w:val="nil"/>
              <w:right w:val="nil"/>
            </w:tcBorders>
            <w:noWrap/>
            <w:vAlign w:val="bottom"/>
            <w:hideMark/>
          </w:tcPr>
          <w:p w14:paraId="066C48A2" w14:textId="77777777" w:rsidR="00095249" w:rsidRPr="00095249" w:rsidRDefault="00095249" w:rsidP="00095249">
            <w:pPr>
              <w:widowControl/>
              <w:jc w:val="left"/>
              <w:rPr>
                <w:rFonts w:ascii="Times New Roman" w:hAnsi="Times New Roman"/>
                <w:szCs w:val="20"/>
                <w:lang w:eastAsia="de-DE"/>
              </w:rPr>
            </w:pPr>
          </w:p>
        </w:tc>
        <w:tc>
          <w:tcPr>
            <w:tcW w:w="196" w:type="dxa"/>
            <w:tcBorders>
              <w:top w:val="nil"/>
              <w:left w:val="nil"/>
              <w:bottom w:val="nil"/>
              <w:right w:val="nil"/>
            </w:tcBorders>
            <w:noWrap/>
            <w:vAlign w:val="bottom"/>
            <w:hideMark/>
          </w:tcPr>
          <w:p w14:paraId="032B288D" w14:textId="77777777" w:rsidR="00095249" w:rsidRPr="00095249" w:rsidRDefault="00095249" w:rsidP="00095249">
            <w:pPr>
              <w:widowControl/>
              <w:jc w:val="left"/>
              <w:rPr>
                <w:rFonts w:ascii="Times New Roman" w:hAnsi="Times New Roman"/>
                <w:szCs w:val="20"/>
                <w:lang w:eastAsia="de-DE"/>
              </w:rPr>
            </w:pPr>
          </w:p>
        </w:tc>
        <w:tc>
          <w:tcPr>
            <w:tcW w:w="2434" w:type="dxa"/>
            <w:tcBorders>
              <w:top w:val="nil"/>
              <w:left w:val="nil"/>
              <w:bottom w:val="nil"/>
              <w:right w:val="nil"/>
            </w:tcBorders>
            <w:noWrap/>
            <w:vAlign w:val="bottom"/>
            <w:hideMark/>
          </w:tcPr>
          <w:p w14:paraId="29BF5775" w14:textId="77777777" w:rsidR="00095249" w:rsidRPr="00095249" w:rsidRDefault="00095249" w:rsidP="00095249">
            <w:pPr>
              <w:widowControl/>
              <w:jc w:val="left"/>
              <w:rPr>
                <w:rFonts w:ascii="Times New Roman" w:hAnsi="Times New Roman"/>
                <w:szCs w:val="20"/>
                <w:lang w:eastAsia="de-DE"/>
              </w:rPr>
            </w:pPr>
          </w:p>
        </w:tc>
        <w:tc>
          <w:tcPr>
            <w:tcW w:w="891" w:type="dxa"/>
            <w:tcBorders>
              <w:top w:val="nil"/>
              <w:left w:val="nil"/>
              <w:bottom w:val="nil"/>
              <w:right w:val="nil"/>
            </w:tcBorders>
            <w:noWrap/>
            <w:vAlign w:val="bottom"/>
            <w:hideMark/>
          </w:tcPr>
          <w:p w14:paraId="2C8AD9C1" w14:textId="77777777" w:rsidR="00095249" w:rsidRPr="00095249" w:rsidRDefault="00095249" w:rsidP="00095249">
            <w:pPr>
              <w:widowControl/>
              <w:jc w:val="left"/>
              <w:rPr>
                <w:rFonts w:ascii="Times New Roman" w:hAnsi="Times New Roman"/>
                <w:szCs w:val="20"/>
                <w:lang w:eastAsia="de-DE"/>
              </w:rPr>
            </w:pPr>
          </w:p>
        </w:tc>
        <w:tc>
          <w:tcPr>
            <w:tcW w:w="1020" w:type="dxa"/>
            <w:tcBorders>
              <w:top w:val="nil"/>
              <w:left w:val="nil"/>
              <w:bottom w:val="nil"/>
              <w:right w:val="nil"/>
            </w:tcBorders>
            <w:noWrap/>
            <w:vAlign w:val="bottom"/>
            <w:hideMark/>
          </w:tcPr>
          <w:p w14:paraId="65D09F12" w14:textId="77777777" w:rsidR="00095249" w:rsidRPr="00095249" w:rsidRDefault="00095249" w:rsidP="00095249">
            <w:pPr>
              <w:widowControl/>
              <w:jc w:val="left"/>
              <w:rPr>
                <w:rFonts w:ascii="Times New Roman" w:hAnsi="Times New Roman"/>
                <w:szCs w:val="20"/>
                <w:lang w:eastAsia="de-DE"/>
              </w:rPr>
            </w:pPr>
          </w:p>
        </w:tc>
        <w:tc>
          <w:tcPr>
            <w:tcW w:w="1020" w:type="dxa"/>
            <w:tcBorders>
              <w:top w:val="nil"/>
              <w:left w:val="nil"/>
              <w:bottom w:val="nil"/>
              <w:right w:val="nil"/>
            </w:tcBorders>
            <w:noWrap/>
            <w:vAlign w:val="bottom"/>
            <w:hideMark/>
          </w:tcPr>
          <w:p w14:paraId="0F736D34" w14:textId="77777777" w:rsidR="00095249" w:rsidRPr="00095249" w:rsidRDefault="00095249" w:rsidP="00095249">
            <w:pPr>
              <w:widowControl/>
              <w:jc w:val="left"/>
              <w:rPr>
                <w:rFonts w:ascii="Times New Roman" w:hAnsi="Times New Roman"/>
                <w:szCs w:val="20"/>
                <w:lang w:eastAsia="de-DE"/>
              </w:rPr>
            </w:pPr>
          </w:p>
        </w:tc>
        <w:tc>
          <w:tcPr>
            <w:tcW w:w="2165" w:type="dxa"/>
            <w:tcBorders>
              <w:top w:val="nil"/>
              <w:left w:val="nil"/>
              <w:bottom w:val="nil"/>
              <w:right w:val="nil"/>
            </w:tcBorders>
            <w:noWrap/>
            <w:vAlign w:val="bottom"/>
            <w:hideMark/>
          </w:tcPr>
          <w:p w14:paraId="5A311A70" w14:textId="77777777" w:rsidR="00095249" w:rsidRPr="00095249" w:rsidRDefault="00095249" w:rsidP="00095249">
            <w:pPr>
              <w:widowControl/>
              <w:jc w:val="left"/>
              <w:rPr>
                <w:rFonts w:ascii="Times New Roman" w:hAnsi="Times New Roman"/>
                <w:szCs w:val="20"/>
                <w:lang w:eastAsia="de-DE"/>
              </w:rPr>
            </w:pPr>
          </w:p>
        </w:tc>
        <w:tc>
          <w:tcPr>
            <w:tcW w:w="1408" w:type="dxa"/>
            <w:tcBorders>
              <w:top w:val="nil"/>
              <w:left w:val="nil"/>
              <w:bottom w:val="nil"/>
              <w:right w:val="nil"/>
            </w:tcBorders>
            <w:noWrap/>
            <w:vAlign w:val="bottom"/>
            <w:hideMark/>
          </w:tcPr>
          <w:p w14:paraId="28D01D85" w14:textId="77777777" w:rsidR="00095249" w:rsidRPr="00095249" w:rsidRDefault="00095249" w:rsidP="00095249">
            <w:pPr>
              <w:widowControl/>
              <w:jc w:val="left"/>
              <w:rPr>
                <w:rFonts w:ascii="Times New Roman" w:hAnsi="Times New Roman"/>
                <w:szCs w:val="20"/>
                <w:lang w:eastAsia="de-DE"/>
              </w:rPr>
            </w:pPr>
          </w:p>
        </w:tc>
        <w:tc>
          <w:tcPr>
            <w:tcW w:w="359" w:type="dxa"/>
            <w:tcBorders>
              <w:top w:val="nil"/>
              <w:left w:val="nil"/>
              <w:bottom w:val="nil"/>
              <w:right w:val="nil"/>
            </w:tcBorders>
            <w:noWrap/>
            <w:vAlign w:val="bottom"/>
            <w:hideMark/>
          </w:tcPr>
          <w:p w14:paraId="53094132" w14:textId="77777777" w:rsidR="00095249" w:rsidRPr="00095249" w:rsidRDefault="00095249" w:rsidP="00095249">
            <w:pPr>
              <w:widowControl/>
              <w:jc w:val="left"/>
              <w:rPr>
                <w:rFonts w:ascii="Times New Roman" w:hAnsi="Times New Roman"/>
                <w:szCs w:val="20"/>
                <w:lang w:eastAsia="de-DE"/>
              </w:rPr>
            </w:pPr>
          </w:p>
        </w:tc>
      </w:tr>
      <w:tr w:rsidR="00095249" w:rsidRPr="00095249" w14:paraId="539E3303" w14:textId="77777777" w:rsidTr="00883B86">
        <w:trPr>
          <w:trHeight w:val="300"/>
        </w:trPr>
        <w:tc>
          <w:tcPr>
            <w:tcW w:w="1198" w:type="dxa"/>
            <w:tcBorders>
              <w:top w:val="single" w:sz="4" w:space="0" w:color="auto"/>
              <w:left w:val="single" w:sz="4" w:space="0" w:color="auto"/>
              <w:bottom w:val="nil"/>
              <w:right w:val="nil"/>
            </w:tcBorders>
            <w:shd w:val="clear" w:color="000000" w:fill="333333"/>
            <w:noWrap/>
            <w:vAlign w:val="center"/>
            <w:hideMark/>
          </w:tcPr>
          <w:p w14:paraId="7D51B291" w14:textId="56184B4C" w:rsidR="00095249" w:rsidRPr="00095249" w:rsidRDefault="00493E70" w:rsidP="00095249">
            <w:pPr>
              <w:widowControl/>
              <w:jc w:val="left"/>
              <w:rPr>
                <w:rFonts w:cs="Arial"/>
                <w:b/>
                <w:bCs/>
                <w:color w:val="FFFFFF"/>
                <w:szCs w:val="20"/>
                <w:lang w:val="de-DE" w:eastAsia="de-DE"/>
              </w:rPr>
            </w:pPr>
            <w:r>
              <w:rPr>
                <w:rFonts w:cs="Arial"/>
                <w:b/>
                <w:bCs/>
                <w:color w:val="FFFFFF"/>
                <w:szCs w:val="20"/>
                <w:lang w:val="de-DE" w:eastAsia="de-DE"/>
              </w:rPr>
              <w:t>Stage</w:t>
            </w:r>
            <w:r w:rsidR="00095249" w:rsidRPr="00095249">
              <w:rPr>
                <w:rFonts w:cs="Arial"/>
                <w:b/>
                <w:bCs/>
                <w:color w:val="FFFFFF"/>
                <w:szCs w:val="20"/>
                <w:lang w:val="de-DE" w:eastAsia="de-DE"/>
              </w:rPr>
              <w:t xml:space="preserve"> 1 </w:t>
            </w:r>
          </w:p>
        </w:tc>
        <w:tc>
          <w:tcPr>
            <w:tcW w:w="196" w:type="dxa"/>
            <w:tcBorders>
              <w:top w:val="single" w:sz="4" w:space="0" w:color="auto"/>
              <w:left w:val="nil"/>
              <w:bottom w:val="nil"/>
              <w:right w:val="nil"/>
            </w:tcBorders>
            <w:shd w:val="clear" w:color="000000" w:fill="333333"/>
            <w:noWrap/>
            <w:vAlign w:val="center"/>
            <w:hideMark/>
          </w:tcPr>
          <w:p w14:paraId="423C5631" w14:textId="77777777" w:rsidR="00095249" w:rsidRPr="00095249" w:rsidRDefault="00095249" w:rsidP="00095249">
            <w:pPr>
              <w:widowControl/>
              <w:jc w:val="left"/>
              <w:rPr>
                <w:rFonts w:cs="Arial"/>
                <w:i/>
                <w:iCs/>
                <w:color w:val="FFFFFF"/>
                <w:szCs w:val="20"/>
                <w:lang w:val="de-DE" w:eastAsia="de-DE"/>
              </w:rPr>
            </w:pPr>
            <w:r w:rsidRPr="00095249">
              <w:rPr>
                <w:rFonts w:cs="Arial"/>
                <w:i/>
                <w:iCs/>
                <w:color w:val="FFFFFF"/>
                <w:szCs w:val="20"/>
                <w:lang w:val="de-DE" w:eastAsia="de-DE"/>
              </w:rPr>
              <w:t> </w:t>
            </w:r>
          </w:p>
        </w:tc>
        <w:tc>
          <w:tcPr>
            <w:tcW w:w="2434" w:type="dxa"/>
            <w:tcBorders>
              <w:top w:val="single" w:sz="4" w:space="0" w:color="auto"/>
              <w:left w:val="nil"/>
              <w:bottom w:val="nil"/>
              <w:right w:val="nil"/>
            </w:tcBorders>
            <w:shd w:val="clear" w:color="000000" w:fill="333333"/>
            <w:noWrap/>
            <w:vAlign w:val="center"/>
            <w:hideMark/>
          </w:tcPr>
          <w:p w14:paraId="1FC376D6" w14:textId="77777777" w:rsidR="00095249" w:rsidRPr="00095249" w:rsidRDefault="00095249" w:rsidP="00095249">
            <w:pPr>
              <w:widowControl/>
              <w:jc w:val="left"/>
              <w:rPr>
                <w:rFonts w:cs="Arial"/>
                <w:i/>
                <w:iCs/>
                <w:color w:val="FFFFFF"/>
                <w:szCs w:val="20"/>
                <w:lang w:val="de-DE" w:eastAsia="de-DE"/>
              </w:rPr>
            </w:pPr>
            <w:r w:rsidRPr="00095249">
              <w:rPr>
                <w:rFonts w:cs="Arial"/>
                <w:i/>
                <w:iCs/>
                <w:color w:val="FFFFFF"/>
                <w:szCs w:val="20"/>
                <w:lang w:val="de-DE" w:eastAsia="de-DE"/>
              </w:rPr>
              <w:t> </w:t>
            </w:r>
          </w:p>
        </w:tc>
        <w:tc>
          <w:tcPr>
            <w:tcW w:w="891" w:type="dxa"/>
            <w:tcBorders>
              <w:top w:val="single" w:sz="4" w:space="0" w:color="auto"/>
              <w:left w:val="nil"/>
              <w:bottom w:val="nil"/>
              <w:right w:val="nil"/>
            </w:tcBorders>
            <w:shd w:val="clear" w:color="000000" w:fill="333333"/>
            <w:noWrap/>
            <w:vAlign w:val="center"/>
            <w:hideMark/>
          </w:tcPr>
          <w:p w14:paraId="28B2ABD6" w14:textId="77777777" w:rsidR="00095249" w:rsidRPr="00095249" w:rsidRDefault="00095249" w:rsidP="00095249">
            <w:pPr>
              <w:widowControl/>
              <w:jc w:val="center"/>
              <w:rPr>
                <w:rFonts w:cs="Arial"/>
                <w:color w:val="000000"/>
                <w:szCs w:val="20"/>
                <w:lang w:val="de-DE" w:eastAsia="de-DE"/>
              </w:rPr>
            </w:pPr>
            <w:r w:rsidRPr="00095249">
              <w:rPr>
                <w:rFonts w:cs="Arial"/>
                <w:color w:val="000000"/>
                <w:szCs w:val="20"/>
                <w:lang w:val="de-DE" w:eastAsia="de-DE"/>
              </w:rPr>
              <w:t> </w:t>
            </w:r>
          </w:p>
        </w:tc>
        <w:tc>
          <w:tcPr>
            <w:tcW w:w="5613" w:type="dxa"/>
            <w:gridSpan w:val="4"/>
            <w:tcBorders>
              <w:top w:val="single" w:sz="4" w:space="0" w:color="auto"/>
              <w:left w:val="nil"/>
              <w:bottom w:val="nil"/>
              <w:right w:val="single" w:sz="4" w:space="0" w:color="000000"/>
            </w:tcBorders>
            <w:shd w:val="clear" w:color="000000" w:fill="333333"/>
            <w:noWrap/>
            <w:vAlign w:val="center"/>
            <w:hideMark/>
          </w:tcPr>
          <w:p w14:paraId="6976FE24" w14:textId="77777777" w:rsidR="00095249" w:rsidRPr="00095249" w:rsidRDefault="00095249" w:rsidP="00095249">
            <w:pPr>
              <w:widowControl/>
              <w:jc w:val="right"/>
              <w:rPr>
                <w:rFonts w:cs="Arial"/>
                <w:b/>
                <w:bCs/>
                <w:color w:val="FFFFFF"/>
                <w:szCs w:val="20"/>
                <w:lang w:val="de-DE" w:eastAsia="de-DE"/>
              </w:rPr>
            </w:pPr>
            <w:r w:rsidRPr="00095249">
              <w:rPr>
                <w:rFonts w:cs="Arial"/>
                <w:b/>
                <w:bCs/>
                <w:color w:val="FFFFFF"/>
                <w:szCs w:val="20"/>
                <w:lang w:val="de-DE" w:eastAsia="de-DE"/>
              </w:rPr>
              <w:t xml:space="preserve">Friday 24 </w:t>
            </w:r>
            <w:proofErr w:type="spellStart"/>
            <w:r w:rsidRPr="00095249">
              <w:rPr>
                <w:rFonts w:cs="Arial"/>
                <w:b/>
                <w:bCs/>
                <w:color w:val="FFFFFF"/>
                <w:szCs w:val="20"/>
                <w:lang w:val="de-DE" w:eastAsia="de-DE"/>
              </w:rPr>
              <w:t>January</w:t>
            </w:r>
            <w:proofErr w:type="spellEnd"/>
            <w:r w:rsidRPr="00095249">
              <w:rPr>
                <w:rFonts w:cs="Arial"/>
                <w:b/>
                <w:bCs/>
                <w:color w:val="FFFFFF"/>
                <w:szCs w:val="20"/>
                <w:lang w:val="de-DE" w:eastAsia="de-DE"/>
              </w:rPr>
              <w:t xml:space="preserve"> 2020</w:t>
            </w:r>
          </w:p>
        </w:tc>
        <w:tc>
          <w:tcPr>
            <w:tcW w:w="359" w:type="dxa"/>
            <w:tcBorders>
              <w:top w:val="nil"/>
              <w:left w:val="nil"/>
              <w:bottom w:val="nil"/>
              <w:right w:val="nil"/>
            </w:tcBorders>
            <w:noWrap/>
            <w:vAlign w:val="bottom"/>
            <w:hideMark/>
          </w:tcPr>
          <w:p w14:paraId="15009D46" w14:textId="77777777" w:rsidR="00095249" w:rsidRPr="00095249" w:rsidRDefault="00095249" w:rsidP="00095249">
            <w:pPr>
              <w:widowControl/>
              <w:jc w:val="right"/>
              <w:rPr>
                <w:rFonts w:cs="Arial"/>
                <w:b/>
                <w:bCs/>
                <w:color w:val="FFFFFF"/>
                <w:szCs w:val="20"/>
                <w:lang w:val="de-DE" w:eastAsia="de-DE"/>
              </w:rPr>
            </w:pPr>
          </w:p>
        </w:tc>
      </w:tr>
      <w:tr w:rsidR="00095249" w:rsidRPr="00095249" w14:paraId="1D036708" w14:textId="77777777" w:rsidTr="00883B86">
        <w:trPr>
          <w:trHeight w:val="300"/>
        </w:trPr>
        <w:tc>
          <w:tcPr>
            <w:tcW w:w="3828" w:type="dxa"/>
            <w:gridSpan w:val="3"/>
            <w:tcBorders>
              <w:top w:val="nil"/>
              <w:left w:val="single" w:sz="4" w:space="0" w:color="auto"/>
              <w:bottom w:val="nil"/>
              <w:right w:val="nil"/>
            </w:tcBorders>
            <w:noWrap/>
            <w:vAlign w:val="center"/>
            <w:hideMark/>
          </w:tcPr>
          <w:p w14:paraId="7717D6D9" w14:textId="77777777" w:rsidR="00095249" w:rsidRPr="00095249" w:rsidRDefault="00095249" w:rsidP="00095249">
            <w:pPr>
              <w:widowControl/>
              <w:rPr>
                <w:rFonts w:cs="Arial"/>
                <w:color w:val="404040"/>
                <w:sz w:val="18"/>
                <w:szCs w:val="18"/>
                <w:lang w:val="de-DE" w:eastAsia="de-DE"/>
              </w:rPr>
            </w:pPr>
            <w:r w:rsidRPr="00095249">
              <w:rPr>
                <w:rFonts w:cs="Arial"/>
                <w:color w:val="404040"/>
                <w:sz w:val="18"/>
                <w:szCs w:val="18"/>
                <w:lang w:val="de-DE" w:eastAsia="de-DE"/>
              </w:rPr>
              <w:t>Sunrise hh.mm</w:t>
            </w:r>
          </w:p>
        </w:tc>
        <w:tc>
          <w:tcPr>
            <w:tcW w:w="6504" w:type="dxa"/>
            <w:gridSpan w:val="5"/>
            <w:tcBorders>
              <w:top w:val="nil"/>
              <w:left w:val="nil"/>
              <w:bottom w:val="nil"/>
              <w:right w:val="single" w:sz="4" w:space="0" w:color="000000"/>
            </w:tcBorders>
            <w:noWrap/>
            <w:vAlign w:val="center"/>
            <w:hideMark/>
          </w:tcPr>
          <w:p w14:paraId="689A3E16" w14:textId="77777777" w:rsidR="00095249" w:rsidRPr="00095249" w:rsidRDefault="00095249" w:rsidP="00095249">
            <w:pPr>
              <w:widowControl/>
              <w:jc w:val="right"/>
              <w:rPr>
                <w:rFonts w:cs="Arial"/>
                <w:color w:val="404040"/>
                <w:sz w:val="18"/>
                <w:szCs w:val="18"/>
                <w:lang w:val="de-DE" w:eastAsia="de-DE"/>
              </w:rPr>
            </w:pPr>
            <w:r w:rsidRPr="00095249">
              <w:rPr>
                <w:rFonts w:cs="Arial"/>
                <w:color w:val="404040"/>
                <w:sz w:val="18"/>
                <w:szCs w:val="18"/>
                <w:lang w:val="de-DE" w:eastAsia="de-DE"/>
              </w:rPr>
              <w:t>Sunset hh.mm</w:t>
            </w:r>
          </w:p>
        </w:tc>
        <w:tc>
          <w:tcPr>
            <w:tcW w:w="359" w:type="dxa"/>
            <w:tcBorders>
              <w:top w:val="nil"/>
              <w:left w:val="nil"/>
              <w:bottom w:val="nil"/>
              <w:right w:val="nil"/>
            </w:tcBorders>
            <w:noWrap/>
            <w:vAlign w:val="bottom"/>
            <w:hideMark/>
          </w:tcPr>
          <w:p w14:paraId="004CCA8E" w14:textId="77777777" w:rsidR="00095249" w:rsidRPr="00095249" w:rsidRDefault="00095249" w:rsidP="00095249">
            <w:pPr>
              <w:widowControl/>
              <w:jc w:val="right"/>
              <w:rPr>
                <w:rFonts w:cs="Arial"/>
                <w:color w:val="404040"/>
                <w:sz w:val="18"/>
                <w:szCs w:val="18"/>
                <w:lang w:val="de-DE" w:eastAsia="de-DE"/>
              </w:rPr>
            </w:pPr>
          </w:p>
        </w:tc>
      </w:tr>
      <w:tr w:rsidR="00095249" w:rsidRPr="00095249" w14:paraId="4FD514C4" w14:textId="77777777" w:rsidTr="00883B86">
        <w:trPr>
          <w:trHeight w:val="300"/>
        </w:trPr>
        <w:tc>
          <w:tcPr>
            <w:tcW w:w="1198" w:type="dxa"/>
            <w:tcBorders>
              <w:top w:val="nil"/>
              <w:left w:val="single" w:sz="4" w:space="0" w:color="auto"/>
              <w:bottom w:val="nil"/>
              <w:right w:val="nil"/>
            </w:tcBorders>
            <w:shd w:val="clear" w:color="000000" w:fill="000000"/>
            <w:noWrap/>
            <w:vAlign w:val="center"/>
            <w:hideMark/>
          </w:tcPr>
          <w:p w14:paraId="26944F4A"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TC</w:t>
            </w:r>
          </w:p>
        </w:tc>
        <w:tc>
          <w:tcPr>
            <w:tcW w:w="196" w:type="dxa"/>
            <w:tcBorders>
              <w:top w:val="nil"/>
              <w:left w:val="nil"/>
              <w:bottom w:val="nil"/>
              <w:right w:val="nil"/>
            </w:tcBorders>
            <w:shd w:val="clear" w:color="000000" w:fill="000000"/>
            <w:noWrap/>
            <w:vAlign w:val="center"/>
            <w:hideMark/>
          </w:tcPr>
          <w:p w14:paraId="22B28048" w14:textId="77777777" w:rsidR="00095249" w:rsidRPr="00095249" w:rsidRDefault="00095249" w:rsidP="00095249">
            <w:pPr>
              <w:widowControl/>
              <w:rPr>
                <w:rFonts w:cs="Arial"/>
                <w:color w:val="FFFFFF"/>
                <w:sz w:val="18"/>
                <w:szCs w:val="18"/>
                <w:lang w:val="de-DE" w:eastAsia="de-DE"/>
              </w:rPr>
            </w:pPr>
            <w:r w:rsidRPr="00095249">
              <w:rPr>
                <w:rFonts w:cs="Arial"/>
                <w:color w:val="FFFFFF"/>
                <w:sz w:val="18"/>
                <w:szCs w:val="18"/>
                <w:lang w:val="de-DE" w:eastAsia="de-DE"/>
              </w:rPr>
              <w:t> </w:t>
            </w:r>
          </w:p>
        </w:tc>
        <w:tc>
          <w:tcPr>
            <w:tcW w:w="2434" w:type="dxa"/>
            <w:tcBorders>
              <w:top w:val="nil"/>
              <w:left w:val="nil"/>
              <w:bottom w:val="nil"/>
              <w:right w:val="nil"/>
            </w:tcBorders>
            <w:shd w:val="clear" w:color="000000" w:fill="000000"/>
            <w:noWrap/>
            <w:vAlign w:val="center"/>
            <w:hideMark/>
          </w:tcPr>
          <w:p w14:paraId="34F01F0D" w14:textId="77777777" w:rsidR="00095249" w:rsidRPr="00095249" w:rsidRDefault="00095249" w:rsidP="00095249">
            <w:pPr>
              <w:widowControl/>
              <w:rPr>
                <w:rFonts w:cs="Arial"/>
                <w:color w:val="FFFFFF"/>
                <w:sz w:val="18"/>
                <w:szCs w:val="18"/>
                <w:lang w:val="de-DE" w:eastAsia="de-DE"/>
              </w:rPr>
            </w:pPr>
            <w:r w:rsidRPr="00095249">
              <w:rPr>
                <w:rFonts w:cs="Arial"/>
                <w:color w:val="FFFFFF"/>
                <w:sz w:val="18"/>
                <w:szCs w:val="18"/>
                <w:lang w:val="de-DE" w:eastAsia="de-DE"/>
              </w:rPr>
              <w:t>Location</w:t>
            </w:r>
          </w:p>
        </w:tc>
        <w:tc>
          <w:tcPr>
            <w:tcW w:w="891" w:type="dxa"/>
            <w:tcBorders>
              <w:top w:val="nil"/>
              <w:left w:val="nil"/>
              <w:bottom w:val="nil"/>
              <w:right w:val="nil"/>
            </w:tcBorders>
            <w:shd w:val="clear" w:color="000000" w:fill="000000"/>
            <w:noWrap/>
            <w:vAlign w:val="center"/>
            <w:hideMark/>
          </w:tcPr>
          <w:p w14:paraId="7AE407D7"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SS</w:t>
            </w:r>
          </w:p>
        </w:tc>
        <w:tc>
          <w:tcPr>
            <w:tcW w:w="1020" w:type="dxa"/>
            <w:tcBorders>
              <w:top w:val="nil"/>
              <w:left w:val="nil"/>
              <w:bottom w:val="nil"/>
              <w:right w:val="nil"/>
            </w:tcBorders>
            <w:shd w:val="clear" w:color="000000" w:fill="000000"/>
            <w:noWrap/>
            <w:vAlign w:val="center"/>
            <w:hideMark/>
          </w:tcPr>
          <w:p w14:paraId="190DC64F"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Liaison</w:t>
            </w:r>
          </w:p>
        </w:tc>
        <w:tc>
          <w:tcPr>
            <w:tcW w:w="1020" w:type="dxa"/>
            <w:tcBorders>
              <w:top w:val="nil"/>
              <w:left w:val="nil"/>
              <w:bottom w:val="nil"/>
              <w:right w:val="nil"/>
            </w:tcBorders>
            <w:shd w:val="clear" w:color="000000" w:fill="000000"/>
            <w:noWrap/>
            <w:vAlign w:val="center"/>
            <w:hideMark/>
          </w:tcPr>
          <w:p w14:paraId="407D7A46"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Total</w:t>
            </w:r>
          </w:p>
        </w:tc>
        <w:tc>
          <w:tcPr>
            <w:tcW w:w="2165" w:type="dxa"/>
            <w:tcBorders>
              <w:top w:val="nil"/>
              <w:left w:val="nil"/>
              <w:bottom w:val="nil"/>
              <w:right w:val="nil"/>
            </w:tcBorders>
            <w:shd w:val="clear" w:color="000000" w:fill="000000"/>
            <w:noWrap/>
            <w:vAlign w:val="center"/>
            <w:hideMark/>
          </w:tcPr>
          <w:p w14:paraId="28C8A466"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Target</w:t>
            </w:r>
          </w:p>
        </w:tc>
        <w:tc>
          <w:tcPr>
            <w:tcW w:w="1408" w:type="dxa"/>
            <w:tcBorders>
              <w:top w:val="nil"/>
              <w:left w:val="nil"/>
              <w:bottom w:val="nil"/>
              <w:right w:val="single" w:sz="4" w:space="0" w:color="auto"/>
            </w:tcBorders>
            <w:shd w:val="clear" w:color="000000" w:fill="000000"/>
            <w:noWrap/>
            <w:vAlign w:val="center"/>
            <w:hideMark/>
          </w:tcPr>
          <w:p w14:paraId="3457B625"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 xml:space="preserve">1st </w:t>
            </w:r>
            <w:proofErr w:type="spellStart"/>
            <w:r w:rsidRPr="00095249">
              <w:rPr>
                <w:rFonts w:cs="Arial"/>
                <w:color w:val="FFFFFF"/>
                <w:sz w:val="18"/>
                <w:szCs w:val="18"/>
                <w:lang w:val="de-DE" w:eastAsia="de-DE"/>
              </w:rPr>
              <w:t>car</w:t>
            </w:r>
            <w:proofErr w:type="spellEnd"/>
          </w:p>
        </w:tc>
        <w:tc>
          <w:tcPr>
            <w:tcW w:w="359" w:type="dxa"/>
            <w:tcBorders>
              <w:top w:val="nil"/>
              <w:left w:val="nil"/>
              <w:bottom w:val="nil"/>
              <w:right w:val="nil"/>
            </w:tcBorders>
            <w:noWrap/>
            <w:vAlign w:val="bottom"/>
            <w:hideMark/>
          </w:tcPr>
          <w:p w14:paraId="23F38229" w14:textId="77777777" w:rsidR="00095249" w:rsidRPr="00095249" w:rsidRDefault="00095249" w:rsidP="00095249">
            <w:pPr>
              <w:widowControl/>
              <w:jc w:val="center"/>
              <w:rPr>
                <w:rFonts w:cs="Arial"/>
                <w:color w:val="FFFFFF"/>
                <w:sz w:val="18"/>
                <w:szCs w:val="18"/>
                <w:lang w:val="de-DE" w:eastAsia="de-DE"/>
              </w:rPr>
            </w:pPr>
          </w:p>
        </w:tc>
      </w:tr>
      <w:tr w:rsidR="00095249" w:rsidRPr="00095249" w14:paraId="134E00DF" w14:textId="77777777" w:rsidTr="00883B86">
        <w:trPr>
          <w:trHeight w:val="300"/>
        </w:trPr>
        <w:tc>
          <w:tcPr>
            <w:tcW w:w="1198" w:type="dxa"/>
            <w:tcBorders>
              <w:top w:val="nil"/>
              <w:left w:val="single" w:sz="4" w:space="0" w:color="auto"/>
              <w:bottom w:val="nil"/>
              <w:right w:val="nil"/>
            </w:tcBorders>
            <w:shd w:val="clear" w:color="000000" w:fill="000000"/>
            <w:noWrap/>
            <w:vAlign w:val="center"/>
            <w:hideMark/>
          </w:tcPr>
          <w:p w14:paraId="3C8A940C"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SS</w:t>
            </w:r>
          </w:p>
        </w:tc>
        <w:tc>
          <w:tcPr>
            <w:tcW w:w="196" w:type="dxa"/>
            <w:tcBorders>
              <w:top w:val="nil"/>
              <w:left w:val="nil"/>
              <w:bottom w:val="nil"/>
              <w:right w:val="nil"/>
            </w:tcBorders>
            <w:shd w:val="clear" w:color="000000" w:fill="000000"/>
            <w:noWrap/>
            <w:vAlign w:val="center"/>
            <w:hideMark/>
          </w:tcPr>
          <w:p w14:paraId="2B5E58F7" w14:textId="77777777" w:rsidR="00095249" w:rsidRPr="00095249" w:rsidRDefault="00095249" w:rsidP="00095249">
            <w:pPr>
              <w:widowControl/>
              <w:rPr>
                <w:rFonts w:cs="Arial"/>
                <w:color w:val="FFFFFF"/>
                <w:sz w:val="18"/>
                <w:szCs w:val="18"/>
                <w:lang w:val="de-DE" w:eastAsia="de-DE"/>
              </w:rPr>
            </w:pPr>
            <w:r w:rsidRPr="00095249">
              <w:rPr>
                <w:rFonts w:cs="Arial"/>
                <w:color w:val="FFFFFF"/>
                <w:sz w:val="18"/>
                <w:szCs w:val="18"/>
                <w:lang w:val="de-DE" w:eastAsia="de-DE"/>
              </w:rPr>
              <w:t> </w:t>
            </w:r>
          </w:p>
        </w:tc>
        <w:tc>
          <w:tcPr>
            <w:tcW w:w="2434" w:type="dxa"/>
            <w:tcBorders>
              <w:top w:val="nil"/>
              <w:left w:val="nil"/>
              <w:bottom w:val="nil"/>
              <w:right w:val="nil"/>
            </w:tcBorders>
            <w:shd w:val="clear" w:color="000000" w:fill="000000"/>
            <w:noWrap/>
            <w:vAlign w:val="center"/>
            <w:hideMark/>
          </w:tcPr>
          <w:p w14:paraId="5D87D5F1" w14:textId="77777777" w:rsidR="00095249" w:rsidRPr="00095249" w:rsidRDefault="00095249" w:rsidP="00095249">
            <w:pPr>
              <w:widowControl/>
              <w:rPr>
                <w:rFonts w:cs="Arial"/>
                <w:color w:val="FFFFFF"/>
                <w:sz w:val="18"/>
                <w:szCs w:val="18"/>
                <w:lang w:val="de-DE" w:eastAsia="de-DE"/>
              </w:rPr>
            </w:pPr>
            <w:r w:rsidRPr="00095249">
              <w:rPr>
                <w:rFonts w:cs="Arial"/>
                <w:color w:val="FFFFFF"/>
                <w:sz w:val="18"/>
                <w:szCs w:val="18"/>
                <w:lang w:val="de-DE" w:eastAsia="de-DE"/>
              </w:rPr>
              <w:t> </w:t>
            </w:r>
          </w:p>
        </w:tc>
        <w:tc>
          <w:tcPr>
            <w:tcW w:w="891" w:type="dxa"/>
            <w:tcBorders>
              <w:top w:val="nil"/>
              <w:left w:val="nil"/>
              <w:bottom w:val="nil"/>
              <w:right w:val="nil"/>
            </w:tcBorders>
            <w:shd w:val="clear" w:color="000000" w:fill="000000"/>
            <w:noWrap/>
            <w:vAlign w:val="center"/>
            <w:hideMark/>
          </w:tcPr>
          <w:p w14:paraId="3F277311"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1020" w:type="dxa"/>
            <w:tcBorders>
              <w:top w:val="nil"/>
              <w:left w:val="nil"/>
              <w:bottom w:val="nil"/>
              <w:right w:val="nil"/>
            </w:tcBorders>
            <w:shd w:val="clear" w:color="000000" w:fill="000000"/>
            <w:noWrap/>
            <w:vAlign w:val="center"/>
            <w:hideMark/>
          </w:tcPr>
          <w:p w14:paraId="677617F5"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1020" w:type="dxa"/>
            <w:tcBorders>
              <w:top w:val="nil"/>
              <w:left w:val="nil"/>
              <w:bottom w:val="nil"/>
              <w:right w:val="nil"/>
            </w:tcBorders>
            <w:shd w:val="clear" w:color="000000" w:fill="000000"/>
            <w:noWrap/>
            <w:vAlign w:val="center"/>
            <w:hideMark/>
          </w:tcPr>
          <w:p w14:paraId="38820877"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2165" w:type="dxa"/>
            <w:tcBorders>
              <w:top w:val="nil"/>
              <w:left w:val="nil"/>
              <w:bottom w:val="nil"/>
              <w:right w:val="nil"/>
            </w:tcBorders>
            <w:shd w:val="clear" w:color="000000" w:fill="000000"/>
            <w:noWrap/>
            <w:vAlign w:val="center"/>
            <w:hideMark/>
          </w:tcPr>
          <w:p w14:paraId="6F8B9DBC"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Time</w:t>
            </w:r>
          </w:p>
        </w:tc>
        <w:tc>
          <w:tcPr>
            <w:tcW w:w="1408" w:type="dxa"/>
            <w:tcBorders>
              <w:top w:val="nil"/>
              <w:left w:val="nil"/>
              <w:bottom w:val="nil"/>
              <w:right w:val="single" w:sz="4" w:space="0" w:color="auto"/>
            </w:tcBorders>
            <w:shd w:val="clear" w:color="000000" w:fill="000000"/>
            <w:noWrap/>
            <w:vAlign w:val="center"/>
            <w:hideMark/>
          </w:tcPr>
          <w:p w14:paraId="5A2F33B3"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due</w:t>
            </w:r>
          </w:p>
        </w:tc>
        <w:tc>
          <w:tcPr>
            <w:tcW w:w="359" w:type="dxa"/>
            <w:tcBorders>
              <w:top w:val="nil"/>
              <w:left w:val="nil"/>
              <w:bottom w:val="nil"/>
              <w:right w:val="nil"/>
            </w:tcBorders>
            <w:noWrap/>
            <w:vAlign w:val="bottom"/>
            <w:hideMark/>
          </w:tcPr>
          <w:p w14:paraId="5FDF4459" w14:textId="77777777" w:rsidR="00095249" w:rsidRPr="00095249" w:rsidRDefault="00095249" w:rsidP="00095249">
            <w:pPr>
              <w:widowControl/>
              <w:jc w:val="center"/>
              <w:rPr>
                <w:rFonts w:cs="Arial"/>
                <w:color w:val="FFFFFF"/>
                <w:sz w:val="18"/>
                <w:szCs w:val="18"/>
                <w:lang w:val="de-DE" w:eastAsia="de-DE"/>
              </w:rPr>
            </w:pPr>
          </w:p>
        </w:tc>
      </w:tr>
      <w:tr w:rsidR="00095249" w:rsidRPr="00095249" w14:paraId="098ECAAC"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32842C20"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0</w:t>
            </w:r>
          </w:p>
        </w:tc>
        <w:tc>
          <w:tcPr>
            <w:tcW w:w="196" w:type="dxa"/>
            <w:tcBorders>
              <w:top w:val="nil"/>
              <w:left w:val="nil"/>
              <w:bottom w:val="single" w:sz="4" w:space="0" w:color="auto"/>
              <w:right w:val="nil"/>
            </w:tcBorders>
            <w:noWrap/>
            <w:vAlign w:val="bottom"/>
            <w:hideMark/>
          </w:tcPr>
          <w:p w14:paraId="139D9B8C" w14:textId="77777777" w:rsidR="00095249" w:rsidRPr="00095249" w:rsidRDefault="00095249" w:rsidP="00095249">
            <w:pPr>
              <w:widowControl/>
              <w:jc w:val="left"/>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noWrap/>
            <w:vAlign w:val="center"/>
            <w:hideMark/>
          </w:tcPr>
          <w:p w14:paraId="20650E1F" w14:textId="77777777" w:rsidR="00095249" w:rsidRPr="00095249" w:rsidRDefault="00095249" w:rsidP="00095249">
            <w:pPr>
              <w:widowControl/>
              <w:rPr>
                <w:rFonts w:cs="Arial"/>
                <w:color w:val="000000"/>
                <w:sz w:val="18"/>
                <w:szCs w:val="18"/>
                <w:lang w:val="de-DE" w:eastAsia="de-DE"/>
              </w:rPr>
            </w:pPr>
            <w:r w:rsidRPr="00095249">
              <w:rPr>
                <w:rFonts w:cs="Arial"/>
                <w:color w:val="000000"/>
                <w:sz w:val="18"/>
                <w:szCs w:val="18"/>
                <w:lang w:val="de-DE" w:eastAsia="de-DE"/>
              </w:rPr>
              <w:t xml:space="preserve">[Start </w:t>
            </w:r>
            <w:proofErr w:type="spellStart"/>
            <w:r w:rsidRPr="00095249">
              <w:rPr>
                <w:rFonts w:cs="Arial"/>
                <w:color w:val="000000"/>
                <w:sz w:val="18"/>
                <w:szCs w:val="18"/>
                <w:lang w:val="de-DE" w:eastAsia="de-DE"/>
              </w:rPr>
              <w:t>location</w:t>
            </w:r>
            <w:proofErr w:type="spellEnd"/>
            <w:r w:rsidRPr="00095249">
              <w:rPr>
                <w:rFonts w:cs="Arial"/>
                <w:color w:val="000000"/>
                <w:sz w:val="18"/>
                <w:szCs w:val="18"/>
                <w:lang w:val="de-DE" w:eastAsia="de-DE"/>
              </w:rPr>
              <w:t xml:space="preserve">] </w:t>
            </w:r>
          </w:p>
        </w:tc>
        <w:tc>
          <w:tcPr>
            <w:tcW w:w="891" w:type="dxa"/>
            <w:tcBorders>
              <w:top w:val="nil"/>
              <w:left w:val="nil"/>
              <w:bottom w:val="single" w:sz="4" w:space="0" w:color="auto"/>
              <w:right w:val="nil"/>
            </w:tcBorders>
            <w:noWrap/>
            <w:vAlign w:val="center"/>
            <w:hideMark/>
          </w:tcPr>
          <w:p w14:paraId="5FDB80F2"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02EE9AE9"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16B98BB4"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2165" w:type="dxa"/>
            <w:tcBorders>
              <w:top w:val="nil"/>
              <w:left w:val="nil"/>
              <w:bottom w:val="nil"/>
              <w:right w:val="nil"/>
            </w:tcBorders>
            <w:noWrap/>
            <w:vAlign w:val="center"/>
            <w:hideMark/>
          </w:tcPr>
          <w:p w14:paraId="67312E90" w14:textId="77777777" w:rsidR="00095249" w:rsidRPr="00095249" w:rsidRDefault="00095249" w:rsidP="00095249">
            <w:pPr>
              <w:widowControl/>
              <w:jc w:val="center"/>
              <w:rPr>
                <w:rFonts w:cs="Arial"/>
                <w:color w:val="000000"/>
                <w:sz w:val="18"/>
                <w:szCs w:val="18"/>
                <w:lang w:val="de-DE" w:eastAsia="de-DE"/>
              </w:rPr>
            </w:pPr>
          </w:p>
        </w:tc>
        <w:tc>
          <w:tcPr>
            <w:tcW w:w="1408" w:type="dxa"/>
            <w:tcBorders>
              <w:top w:val="nil"/>
              <w:left w:val="nil"/>
              <w:bottom w:val="single" w:sz="4" w:space="0" w:color="auto"/>
              <w:right w:val="single" w:sz="4" w:space="0" w:color="auto"/>
            </w:tcBorders>
            <w:noWrap/>
            <w:vAlign w:val="center"/>
            <w:hideMark/>
          </w:tcPr>
          <w:p w14:paraId="64D447AA" w14:textId="77777777" w:rsidR="00095249" w:rsidRPr="00095249" w:rsidRDefault="00095249" w:rsidP="00095249">
            <w:pPr>
              <w:widowControl/>
              <w:jc w:val="center"/>
              <w:rPr>
                <w:rFonts w:cs="Arial"/>
                <w:b/>
                <w:bCs/>
                <w:color w:val="000000"/>
                <w:sz w:val="18"/>
                <w:szCs w:val="18"/>
                <w:lang w:val="de-DE" w:eastAsia="de-DE"/>
              </w:rPr>
            </w:pPr>
            <w:r w:rsidRPr="00095249">
              <w:rPr>
                <w:rFonts w:cs="Arial"/>
                <w:b/>
                <w:bCs/>
                <w:color w:val="000000"/>
                <w:sz w:val="18"/>
                <w:szCs w:val="18"/>
                <w:lang w:val="de-DE" w:eastAsia="de-DE"/>
              </w:rPr>
              <w:t>08:00</w:t>
            </w:r>
          </w:p>
        </w:tc>
        <w:tc>
          <w:tcPr>
            <w:tcW w:w="359" w:type="dxa"/>
            <w:vMerge w:val="restart"/>
            <w:tcBorders>
              <w:top w:val="single" w:sz="4" w:space="0" w:color="auto"/>
              <w:left w:val="nil"/>
              <w:bottom w:val="nil"/>
              <w:right w:val="single" w:sz="4" w:space="0" w:color="auto"/>
            </w:tcBorders>
            <w:shd w:val="clear" w:color="000000" w:fill="969696"/>
            <w:noWrap/>
            <w:textDirection w:val="tbRl"/>
            <w:vAlign w:val="center"/>
            <w:hideMark/>
          </w:tcPr>
          <w:p w14:paraId="3ECE408A" w14:textId="77777777" w:rsidR="00095249" w:rsidRPr="00095249" w:rsidRDefault="00095249" w:rsidP="00095249">
            <w:pPr>
              <w:widowControl/>
              <w:jc w:val="center"/>
              <w:rPr>
                <w:rFonts w:cs="Arial"/>
                <w:b/>
                <w:bCs/>
                <w:color w:val="FFFFFF"/>
                <w:sz w:val="18"/>
                <w:szCs w:val="18"/>
                <w:lang w:val="de-DE" w:eastAsia="de-DE"/>
              </w:rPr>
            </w:pPr>
            <w:proofErr w:type="spellStart"/>
            <w:r w:rsidRPr="00095249">
              <w:rPr>
                <w:rFonts w:cs="Arial"/>
                <w:b/>
                <w:bCs/>
                <w:color w:val="FFFFFF"/>
                <w:sz w:val="18"/>
                <w:szCs w:val="18"/>
                <w:lang w:val="de-DE" w:eastAsia="de-DE"/>
              </w:rPr>
              <w:t>Section</w:t>
            </w:r>
            <w:proofErr w:type="spellEnd"/>
            <w:r w:rsidRPr="00095249">
              <w:rPr>
                <w:rFonts w:cs="Arial"/>
                <w:b/>
                <w:bCs/>
                <w:color w:val="FFFFFF"/>
                <w:sz w:val="18"/>
                <w:szCs w:val="18"/>
                <w:lang w:val="de-DE" w:eastAsia="de-DE"/>
              </w:rPr>
              <w:t xml:space="preserve"> 1</w:t>
            </w:r>
          </w:p>
        </w:tc>
      </w:tr>
      <w:tr w:rsidR="00095249" w:rsidRPr="00095249" w14:paraId="0E152F31"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4601E879"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1</w:t>
            </w:r>
          </w:p>
        </w:tc>
        <w:tc>
          <w:tcPr>
            <w:tcW w:w="196" w:type="dxa"/>
            <w:tcBorders>
              <w:top w:val="nil"/>
              <w:left w:val="nil"/>
              <w:bottom w:val="single" w:sz="4" w:space="0" w:color="auto"/>
              <w:right w:val="nil"/>
            </w:tcBorders>
            <w:noWrap/>
            <w:vAlign w:val="center"/>
            <w:hideMark/>
          </w:tcPr>
          <w:p w14:paraId="52404871" w14:textId="77777777" w:rsidR="00095249" w:rsidRPr="00095249" w:rsidRDefault="00095249" w:rsidP="00095249">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noWrap/>
            <w:vAlign w:val="center"/>
            <w:hideMark/>
          </w:tcPr>
          <w:p w14:paraId="0727F2C4" w14:textId="77777777" w:rsidR="00095249" w:rsidRPr="00095249" w:rsidRDefault="00095249" w:rsidP="00095249">
            <w:pPr>
              <w:widowControl/>
              <w:rPr>
                <w:rFonts w:cs="Arial"/>
                <w:color w:val="000000"/>
                <w:sz w:val="18"/>
                <w:szCs w:val="18"/>
                <w:lang w:val="de-DE" w:eastAsia="de-DE"/>
              </w:rPr>
            </w:pPr>
            <w:r w:rsidRPr="00095249">
              <w:rPr>
                <w:rFonts w:cs="Arial"/>
                <w:color w:val="000000"/>
                <w:sz w:val="18"/>
                <w:szCs w:val="18"/>
                <w:lang w:val="de-DE" w:eastAsia="de-DE"/>
              </w:rPr>
              <w:t xml:space="preserve">[TC </w:t>
            </w:r>
            <w:proofErr w:type="spellStart"/>
            <w:r w:rsidRPr="00095249">
              <w:rPr>
                <w:rFonts w:cs="Arial"/>
                <w:color w:val="000000"/>
                <w:sz w:val="18"/>
                <w:szCs w:val="18"/>
                <w:lang w:val="de-DE" w:eastAsia="de-DE"/>
              </w:rPr>
              <w:t>location</w:t>
            </w:r>
            <w:proofErr w:type="spellEnd"/>
            <w:r w:rsidRPr="00095249">
              <w:rPr>
                <w:rFonts w:cs="Arial"/>
                <w:color w:val="000000"/>
                <w:sz w:val="18"/>
                <w:szCs w:val="18"/>
                <w:lang w:val="de-DE" w:eastAsia="de-DE"/>
              </w:rPr>
              <w:t>]</w:t>
            </w:r>
          </w:p>
        </w:tc>
        <w:tc>
          <w:tcPr>
            <w:tcW w:w="891" w:type="dxa"/>
            <w:tcBorders>
              <w:top w:val="nil"/>
              <w:left w:val="nil"/>
              <w:bottom w:val="single" w:sz="4" w:space="0" w:color="auto"/>
              <w:right w:val="nil"/>
            </w:tcBorders>
            <w:noWrap/>
            <w:vAlign w:val="center"/>
            <w:hideMark/>
          </w:tcPr>
          <w:p w14:paraId="22990945"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64055B27"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9,00</w:t>
            </w:r>
          </w:p>
        </w:tc>
        <w:tc>
          <w:tcPr>
            <w:tcW w:w="1020" w:type="dxa"/>
            <w:tcBorders>
              <w:top w:val="nil"/>
              <w:left w:val="nil"/>
              <w:bottom w:val="single" w:sz="4" w:space="0" w:color="auto"/>
              <w:right w:val="nil"/>
            </w:tcBorders>
            <w:noWrap/>
            <w:vAlign w:val="center"/>
            <w:hideMark/>
          </w:tcPr>
          <w:p w14:paraId="3C86E51F"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9,00</w:t>
            </w:r>
          </w:p>
        </w:tc>
        <w:tc>
          <w:tcPr>
            <w:tcW w:w="2165" w:type="dxa"/>
            <w:tcBorders>
              <w:top w:val="single" w:sz="8" w:space="0" w:color="auto"/>
              <w:left w:val="single" w:sz="8" w:space="0" w:color="auto"/>
              <w:bottom w:val="single" w:sz="8" w:space="0" w:color="auto"/>
              <w:right w:val="single" w:sz="8" w:space="0" w:color="auto"/>
            </w:tcBorders>
            <w:noWrap/>
            <w:vAlign w:val="center"/>
            <w:hideMark/>
          </w:tcPr>
          <w:p w14:paraId="1E10BD11" w14:textId="77777777" w:rsidR="00095249" w:rsidRPr="00095249" w:rsidRDefault="00095249" w:rsidP="00095249">
            <w:pPr>
              <w:widowControl/>
              <w:jc w:val="center"/>
              <w:rPr>
                <w:rFonts w:cs="Arial"/>
                <w:b/>
                <w:bCs/>
                <w:color w:val="000000"/>
                <w:sz w:val="18"/>
                <w:szCs w:val="18"/>
                <w:lang w:val="de-DE" w:eastAsia="de-DE"/>
              </w:rPr>
            </w:pPr>
            <w:r w:rsidRPr="00095249">
              <w:rPr>
                <w:rFonts w:cs="Arial"/>
                <w:b/>
                <w:bCs/>
                <w:color w:val="000000"/>
                <w:sz w:val="18"/>
                <w:szCs w:val="18"/>
                <w:lang w:val="de-DE" w:eastAsia="de-DE"/>
              </w:rPr>
              <w:t>00:27</w:t>
            </w:r>
          </w:p>
        </w:tc>
        <w:tc>
          <w:tcPr>
            <w:tcW w:w="1408" w:type="dxa"/>
            <w:tcBorders>
              <w:top w:val="nil"/>
              <w:left w:val="nil"/>
              <w:bottom w:val="single" w:sz="4" w:space="0" w:color="auto"/>
              <w:right w:val="single" w:sz="4" w:space="0" w:color="auto"/>
            </w:tcBorders>
            <w:noWrap/>
            <w:vAlign w:val="center"/>
            <w:hideMark/>
          </w:tcPr>
          <w:p w14:paraId="0331F0BF" w14:textId="77777777" w:rsidR="00095249" w:rsidRPr="00095249" w:rsidRDefault="00095249" w:rsidP="00095249">
            <w:pPr>
              <w:widowControl/>
              <w:jc w:val="center"/>
              <w:rPr>
                <w:rFonts w:cs="Arial"/>
                <w:b/>
                <w:bCs/>
                <w:color w:val="000000"/>
                <w:sz w:val="18"/>
                <w:szCs w:val="18"/>
                <w:lang w:val="de-DE" w:eastAsia="de-DE"/>
              </w:rPr>
            </w:pPr>
            <w:r w:rsidRPr="00095249">
              <w:rPr>
                <w:rFonts w:cs="Arial"/>
                <w:b/>
                <w:bCs/>
                <w:color w:val="000000"/>
                <w:sz w:val="18"/>
                <w:szCs w:val="18"/>
                <w:lang w:val="de-DE" w:eastAsia="de-DE"/>
              </w:rPr>
              <w:t>08:27</w:t>
            </w:r>
          </w:p>
        </w:tc>
        <w:tc>
          <w:tcPr>
            <w:tcW w:w="359" w:type="dxa"/>
            <w:vMerge/>
            <w:tcBorders>
              <w:top w:val="single" w:sz="4" w:space="0" w:color="auto"/>
              <w:left w:val="nil"/>
              <w:bottom w:val="nil"/>
              <w:right w:val="single" w:sz="4" w:space="0" w:color="auto"/>
            </w:tcBorders>
            <w:vAlign w:val="center"/>
            <w:hideMark/>
          </w:tcPr>
          <w:p w14:paraId="2DED9260" w14:textId="77777777" w:rsidR="00095249" w:rsidRPr="00095249" w:rsidRDefault="00095249" w:rsidP="00095249">
            <w:pPr>
              <w:widowControl/>
              <w:jc w:val="left"/>
              <w:rPr>
                <w:rFonts w:cs="Arial"/>
                <w:b/>
                <w:bCs/>
                <w:color w:val="FFFFFF"/>
                <w:sz w:val="18"/>
                <w:szCs w:val="18"/>
                <w:lang w:val="de-DE" w:eastAsia="de-DE"/>
              </w:rPr>
            </w:pPr>
          </w:p>
        </w:tc>
      </w:tr>
      <w:tr w:rsidR="00095249" w:rsidRPr="00095249" w14:paraId="0EC00AEC" w14:textId="77777777" w:rsidTr="00883B86">
        <w:trPr>
          <w:trHeight w:val="300"/>
        </w:trPr>
        <w:tc>
          <w:tcPr>
            <w:tcW w:w="1198" w:type="dxa"/>
            <w:tcBorders>
              <w:top w:val="nil"/>
              <w:left w:val="single" w:sz="4" w:space="0" w:color="auto"/>
              <w:bottom w:val="single" w:sz="4" w:space="0" w:color="auto"/>
              <w:right w:val="nil"/>
            </w:tcBorders>
            <w:noWrap/>
            <w:vAlign w:val="center"/>
            <w:hideMark/>
          </w:tcPr>
          <w:p w14:paraId="5DC02BC3"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DSS1</w:t>
            </w:r>
          </w:p>
        </w:tc>
        <w:tc>
          <w:tcPr>
            <w:tcW w:w="196" w:type="dxa"/>
            <w:tcBorders>
              <w:top w:val="nil"/>
              <w:left w:val="nil"/>
              <w:bottom w:val="single" w:sz="4" w:space="0" w:color="auto"/>
              <w:right w:val="nil"/>
            </w:tcBorders>
            <w:noWrap/>
            <w:vAlign w:val="center"/>
            <w:hideMark/>
          </w:tcPr>
          <w:p w14:paraId="305BC430" w14:textId="77777777" w:rsidR="00095249" w:rsidRPr="00095249" w:rsidRDefault="00095249" w:rsidP="00095249">
            <w:pPr>
              <w:widowControl/>
              <w:rPr>
                <w:rFonts w:cs="Arial"/>
                <w:b/>
                <w:bCs/>
                <w:i/>
                <w:iCs/>
                <w:color w:val="000000"/>
                <w:szCs w:val="20"/>
                <w:lang w:val="de-DE" w:eastAsia="de-DE"/>
              </w:rPr>
            </w:pPr>
            <w:r w:rsidRPr="00095249">
              <w:rPr>
                <w:rFonts w:cs="Arial"/>
                <w:b/>
                <w:bCs/>
                <w:i/>
                <w:iCs/>
                <w:color w:val="000000"/>
                <w:szCs w:val="20"/>
                <w:lang w:val="de-DE" w:eastAsia="de-DE"/>
              </w:rPr>
              <w:t xml:space="preserve"> </w:t>
            </w:r>
          </w:p>
        </w:tc>
        <w:tc>
          <w:tcPr>
            <w:tcW w:w="2434" w:type="dxa"/>
            <w:tcBorders>
              <w:top w:val="nil"/>
              <w:left w:val="nil"/>
              <w:bottom w:val="single" w:sz="4" w:space="0" w:color="auto"/>
              <w:right w:val="nil"/>
            </w:tcBorders>
            <w:noWrap/>
            <w:vAlign w:val="center"/>
            <w:hideMark/>
          </w:tcPr>
          <w:p w14:paraId="4B8231F0" w14:textId="77777777" w:rsidR="00095249" w:rsidRPr="00095249" w:rsidRDefault="00095249" w:rsidP="00095249">
            <w:pPr>
              <w:widowControl/>
              <w:rPr>
                <w:rFonts w:cs="Arial"/>
                <w:b/>
                <w:bCs/>
                <w:i/>
                <w:iCs/>
                <w:color w:val="000000"/>
                <w:szCs w:val="20"/>
                <w:lang w:val="de-DE" w:eastAsia="de-DE"/>
              </w:rPr>
            </w:pPr>
            <w:r w:rsidRPr="00095249">
              <w:rPr>
                <w:rFonts w:cs="Arial"/>
                <w:b/>
                <w:bCs/>
                <w:i/>
                <w:iCs/>
                <w:color w:val="000000"/>
                <w:szCs w:val="20"/>
                <w:lang w:val="de-DE" w:eastAsia="de-DE"/>
              </w:rPr>
              <w:t>[</w:t>
            </w:r>
            <w:proofErr w:type="spellStart"/>
            <w:r w:rsidRPr="00095249">
              <w:rPr>
                <w:rFonts w:cs="Arial"/>
                <w:b/>
                <w:bCs/>
                <w:i/>
                <w:iCs/>
                <w:color w:val="000000"/>
                <w:szCs w:val="20"/>
                <w:lang w:val="de-DE" w:eastAsia="de-DE"/>
              </w:rPr>
              <w:t>name</w:t>
            </w:r>
            <w:proofErr w:type="spellEnd"/>
            <w:r w:rsidRPr="00095249">
              <w:rPr>
                <w:rFonts w:cs="Arial"/>
                <w:b/>
                <w:bCs/>
                <w:i/>
                <w:iCs/>
                <w:color w:val="000000"/>
                <w:szCs w:val="20"/>
                <w:lang w:val="de-DE" w:eastAsia="de-DE"/>
              </w:rPr>
              <w:t xml:space="preserve"> of SS]</w:t>
            </w:r>
          </w:p>
        </w:tc>
        <w:tc>
          <w:tcPr>
            <w:tcW w:w="891" w:type="dxa"/>
            <w:tcBorders>
              <w:top w:val="nil"/>
              <w:left w:val="nil"/>
              <w:bottom w:val="single" w:sz="4" w:space="0" w:color="auto"/>
              <w:right w:val="nil"/>
            </w:tcBorders>
            <w:noWrap/>
            <w:vAlign w:val="center"/>
            <w:hideMark/>
          </w:tcPr>
          <w:p w14:paraId="5CC2AF7C"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33D30615"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419D2BE5"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2165" w:type="dxa"/>
            <w:tcBorders>
              <w:top w:val="nil"/>
              <w:left w:val="nil"/>
              <w:bottom w:val="single" w:sz="4" w:space="0" w:color="auto"/>
              <w:right w:val="nil"/>
            </w:tcBorders>
            <w:noWrap/>
            <w:vAlign w:val="center"/>
            <w:hideMark/>
          </w:tcPr>
          <w:p w14:paraId="45A9C8FB" w14:textId="77777777" w:rsidR="00095249" w:rsidRPr="00095249" w:rsidRDefault="00095249" w:rsidP="00095249">
            <w:pPr>
              <w:widowControl/>
              <w:jc w:val="center"/>
              <w:rPr>
                <w:rFonts w:cs="Arial"/>
                <w:b/>
                <w:bCs/>
                <w:color w:val="000000"/>
                <w:szCs w:val="20"/>
                <w:lang w:val="de-DE" w:eastAsia="de-DE"/>
              </w:rPr>
            </w:pPr>
            <w:r w:rsidRPr="00095249">
              <w:rPr>
                <w:rFonts w:cs="Arial"/>
                <w:b/>
                <w:bCs/>
                <w:color w:val="000000"/>
                <w:szCs w:val="20"/>
                <w:lang w:val="de-DE" w:eastAsia="de-DE"/>
              </w:rPr>
              <w:t>(00:05)</w:t>
            </w:r>
          </w:p>
        </w:tc>
        <w:tc>
          <w:tcPr>
            <w:tcW w:w="1408" w:type="dxa"/>
            <w:tcBorders>
              <w:top w:val="nil"/>
              <w:left w:val="nil"/>
              <w:bottom w:val="single" w:sz="4" w:space="0" w:color="auto"/>
              <w:right w:val="single" w:sz="4" w:space="0" w:color="auto"/>
            </w:tcBorders>
            <w:noWrap/>
            <w:vAlign w:val="center"/>
            <w:hideMark/>
          </w:tcPr>
          <w:p w14:paraId="1D902864" w14:textId="77777777" w:rsidR="00095249" w:rsidRPr="00095249" w:rsidRDefault="00095249" w:rsidP="00095249">
            <w:pPr>
              <w:widowControl/>
              <w:jc w:val="center"/>
              <w:rPr>
                <w:rFonts w:cs="Arial"/>
                <w:b/>
                <w:bCs/>
                <w:color w:val="000000"/>
                <w:szCs w:val="20"/>
                <w:lang w:val="de-DE" w:eastAsia="de-DE"/>
              </w:rPr>
            </w:pPr>
            <w:r w:rsidRPr="00095249">
              <w:rPr>
                <w:rFonts w:cs="Arial"/>
                <w:b/>
                <w:bCs/>
                <w:color w:val="000000"/>
                <w:szCs w:val="20"/>
                <w:lang w:val="de-DE" w:eastAsia="de-DE"/>
              </w:rPr>
              <w:t>09:02</w:t>
            </w:r>
          </w:p>
        </w:tc>
        <w:tc>
          <w:tcPr>
            <w:tcW w:w="359" w:type="dxa"/>
            <w:vMerge/>
            <w:tcBorders>
              <w:top w:val="single" w:sz="4" w:space="0" w:color="auto"/>
              <w:left w:val="nil"/>
              <w:bottom w:val="nil"/>
              <w:right w:val="single" w:sz="4" w:space="0" w:color="auto"/>
            </w:tcBorders>
            <w:vAlign w:val="center"/>
            <w:hideMark/>
          </w:tcPr>
          <w:p w14:paraId="3E6A4AB0" w14:textId="77777777" w:rsidR="00095249" w:rsidRPr="00095249" w:rsidRDefault="00095249" w:rsidP="00095249">
            <w:pPr>
              <w:widowControl/>
              <w:jc w:val="left"/>
              <w:rPr>
                <w:rFonts w:cs="Arial"/>
                <w:b/>
                <w:bCs/>
                <w:color w:val="FFFFFF"/>
                <w:sz w:val="18"/>
                <w:szCs w:val="18"/>
                <w:lang w:val="de-DE" w:eastAsia="de-DE"/>
              </w:rPr>
            </w:pPr>
          </w:p>
        </w:tc>
      </w:tr>
      <w:tr w:rsidR="00095249" w:rsidRPr="00095249" w14:paraId="09E81A3C" w14:textId="77777777" w:rsidTr="00883B86">
        <w:trPr>
          <w:trHeight w:val="300"/>
        </w:trPr>
        <w:tc>
          <w:tcPr>
            <w:tcW w:w="1198" w:type="dxa"/>
            <w:tcBorders>
              <w:top w:val="nil"/>
              <w:left w:val="single" w:sz="4" w:space="0" w:color="auto"/>
              <w:bottom w:val="nil"/>
              <w:right w:val="nil"/>
            </w:tcBorders>
            <w:shd w:val="clear" w:color="000000" w:fill="000000"/>
            <w:vAlign w:val="center"/>
            <w:hideMark/>
          </w:tcPr>
          <w:p w14:paraId="786FB00F" w14:textId="627C3D7E"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RZ</w:t>
            </w:r>
          </w:p>
        </w:tc>
        <w:tc>
          <w:tcPr>
            <w:tcW w:w="196" w:type="dxa"/>
            <w:tcBorders>
              <w:top w:val="nil"/>
              <w:left w:val="nil"/>
              <w:bottom w:val="nil"/>
              <w:right w:val="nil"/>
            </w:tcBorders>
            <w:shd w:val="clear" w:color="000000" w:fill="FFFF99"/>
            <w:vAlign w:val="center"/>
            <w:hideMark/>
          </w:tcPr>
          <w:p w14:paraId="6FC235B8" w14:textId="77777777" w:rsidR="00095249" w:rsidRPr="00095249" w:rsidRDefault="00095249" w:rsidP="00095249">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nil"/>
              <w:right w:val="nil"/>
            </w:tcBorders>
            <w:shd w:val="clear" w:color="000000" w:fill="FFFF99"/>
            <w:noWrap/>
            <w:vAlign w:val="center"/>
            <w:hideMark/>
          </w:tcPr>
          <w:p w14:paraId="5ABB67CF" w14:textId="77777777" w:rsidR="00EC30EA" w:rsidRDefault="00095249" w:rsidP="00407DAF">
            <w:pPr>
              <w:widowControl/>
              <w:jc w:val="left"/>
              <w:rPr>
                <w:rFonts w:cs="Arial"/>
                <w:color w:val="000000"/>
                <w:sz w:val="18"/>
                <w:szCs w:val="18"/>
                <w:lang w:val="de-DE" w:eastAsia="de-DE"/>
              </w:rPr>
            </w:pPr>
            <w:proofErr w:type="spellStart"/>
            <w:r w:rsidRPr="00095249">
              <w:rPr>
                <w:rFonts w:cs="Arial"/>
                <w:color w:val="000000"/>
                <w:sz w:val="18"/>
                <w:szCs w:val="18"/>
                <w:lang w:val="de-DE" w:eastAsia="de-DE"/>
              </w:rPr>
              <w:t>Refuelling</w:t>
            </w:r>
            <w:proofErr w:type="spellEnd"/>
            <w:r w:rsidRPr="00095249">
              <w:rPr>
                <w:rFonts w:cs="Arial"/>
                <w:color w:val="000000"/>
                <w:sz w:val="18"/>
                <w:szCs w:val="18"/>
                <w:lang w:val="de-DE" w:eastAsia="de-DE"/>
              </w:rPr>
              <w:t xml:space="preserve"> Zone</w:t>
            </w:r>
          </w:p>
          <w:p w14:paraId="0893C0DE" w14:textId="3B4169DD" w:rsidR="00095249" w:rsidRPr="00095249" w:rsidRDefault="00095249" w:rsidP="00407DAF">
            <w:pPr>
              <w:widowControl/>
              <w:jc w:val="left"/>
              <w:rPr>
                <w:rFonts w:cs="Arial"/>
                <w:color w:val="000000"/>
                <w:sz w:val="18"/>
                <w:szCs w:val="18"/>
                <w:lang w:val="de-DE" w:eastAsia="de-DE"/>
              </w:rPr>
            </w:pPr>
            <w:r w:rsidRPr="00095249">
              <w:rPr>
                <w:rFonts w:cs="Arial"/>
                <w:color w:val="000000"/>
                <w:sz w:val="18"/>
                <w:szCs w:val="18"/>
                <w:lang w:val="de-DE" w:eastAsia="de-DE"/>
              </w:rPr>
              <w:t>(</w:t>
            </w:r>
            <w:r w:rsidR="00BC2EDC">
              <w:rPr>
                <w:rFonts w:cs="Arial"/>
                <w:color w:val="000000"/>
                <w:sz w:val="18"/>
                <w:szCs w:val="18"/>
                <w:lang w:val="de-DE" w:eastAsia="de-DE"/>
              </w:rPr>
              <w:t>CHG/SSV</w:t>
            </w:r>
            <w:r w:rsidR="00BC2EDC"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only</w:t>
            </w:r>
            <w:proofErr w:type="spellEnd"/>
            <w:r w:rsidRPr="00095249">
              <w:rPr>
                <w:rFonts w:cs="Arial"/>
                <w:color w:val="000000"/>
                <w:sz w:val="18"/>
                <w:szCs w:val="18"/>
                <w:lang w:val="de-DE" w:eastAsia="de-DE"/>
              </w:rPr>
              <w:t>)</w:t>
            </w:r>
          </w:p>
        </w:tc>
        <w:tc>
          <w:tcPr>
            <w:tcW w:w="891" w:type="dxa"/>
            <w:tcBorders>
              <w:top w:val="nil"/>
              <w:left w:val="nil"/>
              <w:bottom w:val="nil"/>
              <w:right w:val="nil"/>
            </w:tcBorders>
            <w:shd w:val="clear" w:color="000000" w:fill="FFFF99"/>
            <w:noWrap/>
            <w:vAlign w:val="center"/>
            <w:hideMark/>
          </w:tcPr>
          <w:p w14:paraId="275AC337"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247,00</w:t>
            </w:r>
          </w:p>
        </w:tc>
        <w:tc>
          <w:tcPr>
            <w:tcW w:w="1020" w:type="dxa"/>
            <w:tcBorders>
              <w:top w:val="nil"/>
              <w:left w:val="nil"/>
              <w:bottom w:val="nil"/>
              <w:right w:val="nil"/>
            </w:tcBorders>
            <w:shd w:val="clear" w:color="000000" w:fill="FFFF99"/>
            <w:noWrap/>
            <w:vAlign w:val="center"/>
            <w:hideMark/>
          </w:tcPr>
          <w:p w14:paraId="5FFFE228"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1020" w:type="dxa"/>
            <w:tcBorders>
              <w:top w:val="nil"/>
              <w:left w:val="nil"/>
              <w:bottom w:val="nil"/>
              <w:right w:val="nil"/>
            </w:tcBorders>
            <w:shd w:val="clear" w:color="000000" w:fill="FFFF99"/>
            <w:noWrap/>
            <w:vAlign w:val="center"/>
            <w:hideMark/>
          </w:tcPr>
          <w:p w14:paraId="7693F5D0"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2165" w:type="dxa"/>
            <w:tcBorders>
              <w:top w:val="nil"/>
              <w:left w:val="nil"/>
              <w:bottom w:val="nil"/>
              <w:right w:val="nil"/>
            </w:tcBorders>
            <w:shd w:val="clear" w:color="000000" w:fill="FFFF99"/>
            <w:noWrap/>
            <w:vAlign w:val="center"/>
            <w:hideMark/>
          </w:tcPr>
          <w:p w14:paraId="254A323D"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1408" w:type="dxa"/>
            <w:tcBorders>
              <w:top w:val="nil"/>
              <w:left w:val="nil"/>
              <w:bottom w:val="nil"/>
              <w:right w:val="single" w:sz="4" w:space="0" w:color="auto"/>
            </w:tcBorders>
            <w:shd w:val="clear" w:color="000000" w:fill="FFFF99"/>
            <w:vAlign w:val="center"/>
            <w:hideMark/>
          </w:tcPr>
          <w:p w14:paraId="2A760370"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vMerge/>
            <w:tcBorders>
              <w:top w:val="single" w:sz="4" w:space="0" w:color="auto"/>
              <w:left w:val="nil"/>
              <w:bottom w:val="nil"/>
              <w:right w:val="single" w:sz="4" w:space="0" w:color="auto"/>
            </w:tcBorders>
            <w:vAlign w:val="center"/>
            <w:hideMark/>
          </w:tcPr>
          <w:p w14:paraId="0C6E98C9" w14:textId="77777777" w:rsidR="00095249" w:rsidRPr="00095249" w:rsidRDefault="00095249" w:rsidP="00095249">
            <w:pPr>
              <w:widowControl/>
              <w:jc w:val="left"/>
              <w:rPr>
                <w:rFonts w:cs="Arial"/>
                <w:b/>
                <w:bCs/>
                <w:color w:val="FFFFFF"/>
                <w:sz w:val="18"/>
                <w:szCs w:val="18"/>
                <w:lang w:val="de-DE" w:eastAsia="de-DE"/>
              </w:rPr>
            </w:pPr>
          </w:p>
        </w:tc>
      </w:tr>
      <w:tr w:rsidR="00095249" w:rsidRPr="00095249" w14:paraId="5B500929" w14:textId="77777777" w:rsidTr="00883B86">
        <w:trPr>
          <w:trHeight w:val="300"/>
        </w:trPr>
        <w:tc>
          <w:tcPr>
            <w:tcW w:w="1198" w:type="dxa"/>
            <w:tcBorders>
              <w:top w:val="nil"/>
              <w:left w:val="single" w:sz="4" w:space="0" w:color="auto"/>
              <w:bottom w:val="single" w:sz="4" w:space="0" w:color="auto"/>
              <w:right w:val="nil"/>
            </w:tcBorders>
            <w:shd w:val="clear" w:color="000000" w:fill="000000"/>
            <w:vAlign w:val="center"/>
            <w:hideMark/>
          </w:tcPr>
          <w:p w14:paraId="284320A7" w14:textId="77777777" w:rsidR="00095249" w:rsidRPr="00095249" w:rsidRDefault="00095249" w:rsidP="00095249">
            <w:pPr>
              <w:widowControl/>
              <w:jc w:val="center"/>
              <w:rPr>
                <w:rFonts w:cs="Arial"/>
                <w:color w:val="FFFFFF"/>
                <w:sz w:val="18"/>
                <w:szCs w:val="18"/>
                <w:lang w:val="de-DE" w:eastAsia="de-DE"/>
              </w:rPr>
            </w:pPr>
            <w:r w:rsidRPr="00095249">
              <w:rPr>
                <w:rFonts w:cs="Arial"/>
                <w:color w:val="FFFFFF"/>
                <w:sz w:val="18"/>
                <w:szCs w:val="18"/>
                <w:lang w:val="de-DE" w:eastAsia="de-DE"/>
              </w:rPr>
              <w:t>1</w:t>
            </w:r>
          </w:p>
        </w:tc>
        <w:tc>
          <w:tcPr>
            <w:tcW w:w="196" w:type="dxa"/>
            <w:tcBorders>
              <w:top w:val="nil"/>
              <w:left w:val="nil"/>
              <w:bottom w:val="single" w:sz="4" w:space="0" w:color="auto"/>
              <w:right w:val="nil"/>
            </w:tcBorders>
            <w:shd w:val="clear" w:color="000000" w:fill="FFFF99"/>
            <w:vAlign w:val="center"/>
            <w:hideMark/>
          </w:tcPr>
          <w:p w14:paraId="32486AA1" w14:textId="77777777" w:rsidR="00095249" w:rsidRPr="00095249" w:rsidRDefault="00095249" w:rsidP="00095249">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shd w:val="clear" w:color="000000" w:fill="FFFF99"/>
            <w:noWrap/>
            <w:vAlign w:val="center"/>
            <w:hideMark/>
          </w:tcPr>
          <w:p w14:paraId="1F2F72AA" w14:textId="77777777" w:rsidR="00095249" w:rsidRPr="00095249" w:rsidRDefault="00095249" w:rsidP="00095249">
            <w:pPr>
              <w:widowControl/>
              <w:rPr>
                <w:rFonts w:cs="Arial"/>
                <w:color w:val="000000"/>
                <w:sz w:val="18"/>
                <w:szCs w:val="18"/>
                <w:lang w:val="de-DE" w:eastAsia="de-DE"/>
              </w:rPr>
            </w:pPr>
            <w:proofErr w:type="spellStart"/>
            <w:r w:rsidRPr="00095249">
              <w:rPr>
                <w:rFonts w:cs="Arial"/>
                <w:color w:val="000000"/>
                <w:sz w:val="18"/>
                <w:szCs w:val="18"/>
                <w:lang w:val="de-DE" w:eastAsia="de-DE"/>
              </w:rPr>
              <w:t>Distance</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to</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next</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refuel</w:t>
            </w:r>
            <w:proofErr w:type="spellEnd"/>
          </w:p>
        </w:tc>
        <w:tc>
          <w:tcPr>
            <w:tcW w:w="891" w:type="dxa"/>
            <w:tcBorders>
              <w:top w:val="nil"/>
              <w:left w:val="nil"/>
              <w:bottom w:val="single" w:sz="4" w:space="0" w:color="auto"/>
              <w:right w:val="nil"/>
            </w:tcBorders>
            <w:shd w:val="clear" w:color="000000" w:fill="FFFF99"/>
            <w:noWrap/>
            <w:vAlign w:val="center"/>
            <w:hideMark/>
          </w:tcPr>
          <w:p w14:paraId="7A4EA4DE"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(73,00)</w:t>
            </w:r>
          </w:p>
        </w:tc>
        <w:tc>
          <w:tcPr>
            <w:tcW w:w="1020" w:type="dxa"/>
            <w:tcBorders>
              <w:top w:val="nil"/>
              <w:left w:val="nil"/>
              <w:bottom w:val="single" w:sz="4" w:space="0" w:color="auto"/>
              <w:right w:val="nil"/>
            </w:tcBorders>
            <w:shd w:val="clear" w:color="000000" w:fill="FFFF99"/>
            <w:noWrap/>
            <w:vAlign w:val="center"/>
            <w:hideMark/>
          </w:tcPr>
          <w:p w14:paraId="3617D2EF"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(12,94)</w:t>
            </w:r>
          </w:p>
        </w:tc>
        <w:tc>
          <w:tcPr>
            <w:tcW w:w="1020" w:type="dxa"/>
            <w:tcBorders>
              <w:top w:val="nil"/>
              <w:left w:val="nil"/>
              <w:bottom w:val="single" w:sz="4" w:space="0" w:color="auto"/>
              <w:right w:val="nil"/>
            </w:tcBorders>
            <w:shd w:val="clear" w:color="000000" w:fill="FFFF99"/>
            <w:noWrap/>
            <w:vAlign w:val="center"/>
            <w:hideMark/>
          </w:tcPr>
          <w:p w14:paraId="4B03DF15" w14:textId="77777777" w:rsidR="00095249" w:rsidRPr="00095249" w:rsidRDefault="00095249" w:rsidP="00095249">
            <w:pPr>
              <w:widowControl/>
              <w:jc w:val="center"/>
              <w:rPr>
                <w:rFonts w:cs="Arial"/>
                <w:i/>
                <w:iCs/>
                <w:color w:val="000000"/>
                <w:sz w:val="18"/>
                <w:szCs w:val="18"/>
                <w:lang w:val="de-DE" w:eastAsia="de-DE"/>
              </w:rPr>
            </w:pPr>
            <w:r w:rsidRPr="00095249">
              <w:rPr>
                <w:rFonts w:cs="Arial"/>
                <w:i/>
                <w:iCs/>
                <w:color w:val="000000"/>
                <w:sz w:val="18"/>
                <w:szCs w:val="18"/>
                <w:lang w:val="de-DE" w:eastAsia="de-DE"/>
              </w:rPr>
              <w:t>(85,94)</w:t>
            </w:r>
          </w:p>
        </w:tc>
        <w:tc>
          <w:tcPr>
            <w:tcW w:w="2165" w:type="dxa"/>
            <w:tcBorders>
              <w:top w:val="nil"/>
              <w:left w:val="nil"/>
              <w:bottom w:val="single" w:sz="4" w:space="0" w:color="auto"/>
              <w:right w:val="nil"/>
            </w:tcBorders>
            <w:shd w:val="clear" w:color="000000" w:fill="FFFF99"/>
            <w:noWrap/>
            <w:vAlign w:val="center"/>
            <w:hideMark/>
          </w:tcPr>
          <w:p w14:paraId="6E9214AC" w14:textId="77777777" w:rsidR="00095249" w:rsidRPr="00095249" w:rsidRDefault="00095249" w:rsidP="00095249">
            <w:pPr>
              <w:widowControl/>
              <w:jc w:val="center"/>
              <w:rPr>
                <w:rFonts w:cs="Arial"/>
                <w:b/>
                <w:bCs/>
                <w:i/>
                <w:iCs/>
                <w:color w:val="000000"/>
                <w:sz w:val="18"/>
                <w:szCs w:val="18"/>
                <w:lang w:val="de-DE" w:eastAsia="de-DE"/>
              </w:rPr>
            </w:pPr>
            <w:r w:rsidRPr="00095249">
              <w:rPr>
                <w:rFonts w:cs="Arial"/>
                <w:b/>
                <w:bCs/>
                <w:i/>
                <w:iCs/>
                <w:color w:val="000000"/>
                <w:sz w:val="18"/>
                <w:szCs w:val="18"/>
                <w:lang w:val="de-DE" w:eastAsia="de-DE"/>
              </w:rPr>
              <w:t>00:15</w:t>
            </w:r>
          </w:p>
        </w:tc>
        <w:tc>
          <w:tcPr>
            <w:tcW w:w="1408" w:type="dxa"/>
            <w:tcBorders>
              <w:top w:val="nil"/>
              <w:left w:val="nil"/>
              <w:bottom w:val="single" w:sz="4" w:space="0" w:color="auto"/>
              <w:right w:val="single" w:sz="4" w:space="0" w:color="auto"/>
            </w:tcBorders>
            <w:shd w:val="clear" w:color="000000" w:fill="FFFF99"/>
            <w:vAlign w:val="center"/>
            <w:hideMark/>
          </w:tcPr>
          <w:p w14:paraId="753007D6" w14:textId="77777777" w:rsidR="00095249" w:rsidRPr="00095249" w:rsidRDefault="00095249" w:rsidP="00095249">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vMerge/>
            <w:tcBorders>
              <w:top w:val="single" w:sz="4" w:space="0" w:color="auto"/>
              <w:left w:val="nil"/>
              <w:bottom w:val="nil"/>
              <w:right w:val="single" w:sz="4" w:space="0" w:color="auto"/>
            </w:tcBorders>
            <w:vAlign w:val="center"/>
            <w:hideMark/>
          </w:tcPr>
          <w:p w14:paraId="4EA99899" w14:textId="77777777" w:rsidR="00095249" w:rsidRPr="00095249" w:rsidRDefault="00095249" w:rsidP="00095249">
            <w:pPr>
              <w:widowControl/>
              <w:jc w:val="left"/>
              <w:rPr>
                <w:rFonts w:cs="Arial"/>
                <w:b/>
                <w:bCs/>
                <w:color w:val="FFFFFF"/>
                <w:sz w:val="18"/>
                <w:szCs w:val="18"/>
                <w:lang w:val="de-DE" w:eastAsia="de-DE"/>
              </w:rPr>
            </w:pPr>
          </w:p>
        </w:tc>
      </w:tr>
      <w:tr w:rsidR="00095249" w:rsidRPr="00095249" w14:paraId="07661523"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287C5318"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ASS 1</w:t>
            </w:r>
          </w:p>
        </w:tc>
        <w:tc>
          <w:tcPr>
            <w:tcW w:w="196" w:type="dxa"/>
            <w:tcBorders>
              <w:top w:val="nil"/>
              <w:left w:val="nil"/>
              <w:bottom w:val="single" w:sz="4" w:space="0" w:color="auto"/>
              <w:right w:val="nil"/>
            </w:tcBorders>
            <w:noWrap/>
            <w:vAlign w:val="center"/>
            <w:hideMark/>
          </w:tcPr>
          <w:p w14:paraId="448C9A75" w14:textId="77777777" w:rsidR="00095249" w:rsidRPr="00095249" w:rsidRDefault="00095249" w:rsidP="00095249">
            <w:pPr>
              <w:widowControl/>
              <w:jc w:val="center"/>
              <w:rPr>
                <w:rFonts w:cs="Arial"/>
                <w:b/>
                <w:bCs/>
                <w:i/>
                <w:iCs/>
                <w:color w:val="000000"/>
                <w:szCs w:val="20"/>
                <w:lang w:val="de-DE" w:eastAsia="de-DE"/>
              </w:rPr>
            </w:pPr>
          </w:p>
        </w:tc>
        <w:tc>
          <w:tcPr>
            <w:tcW w:w="2434" w:type="dxa"/>
            <w:tcBorders>
              <w:top w:val="nil"/>
              <w:left w:val="nil"/>
              <w:bottom w:val="single" w:sz="4" w:space="0" w:color="auto"/>
              <w:right w:val="nil"/>
            </w:tcBorders>
            <w:noWrap/>
            <w:vAlign w:val="center"/>
            <w:hideMark/>
          </w:tcPr>
          <w:p w14:paraId="610E5311" w14:textId="77777777" w:rsidR="00095249" w:rsidRPr="00095249" w:rsidRDefault="00095249" w:rsidP="00095249">
            <w:pPr>
              <w:widowControl/>
              <w:rPr>
                <w:rFonts w:cs="Arial"/>
                <w:i/>
                <w:iCs/>
                <w:color w:val="000000"/>
                <w:sz w:val="18"/>
                <w:szCs w:val="18"/>
                <w:lang w:val="de-DE" w:eastAsia="de-DE"/>
              </w:rPr>
            </w:pPr>
            <w:r w:rsidRPr="00095249">
              <w:rPr>
                <w:rFonts w:cs="Arial"/>
                <w:i/>
                <w:iCs/>
                <w:color w:val="000000"/>
                <w:sz w:val="18"/>
                <w:szCs w:val="18"/>
                <w:lang w:val="de-DE" w:eastAsia="de-DE"/>
              </w:rPr>
              <w:t xml:space="preserve">[finish </w:t>
            </w:r>
            <w:proofErr w:type="spellStart"/>
            <w:r w:rsidRPr="00095249">
              <w:rPr>
                <w:rFonts w:cs="Arial"/>
                <w:i/>
                <w:iCs/>
                <w:color w:val="000000"/>
                <w:sz w:val="18"/>
                <w:szCs w:val="18"/>
                <w:lang w:val="de-DE" w:eastAsia="de-DE"/>
              </w:rPr>
              <w:t>location</w:t>
            </w:r>
            <w:proofErr w:type="spellEnd"/>
            <w:r w:rsidRPr="00095249">
              <w:rPr>
                <w:rFonts w:cs="Arial"/>
                <w:i/>
                <w:iCs/>
                <w:color w:val="000000"/>
                <w:sz w:val="18"/>
                <w:szCs w:val="18"/>
                <w:lang w:val="de-DE" w:eastAsia="de-DE"/>
              </w:rPr>
              <w:t>]</w:t>
            </w:r>
          </w:p>
        </w:tc>
        <w:tc>
          <w:tcPr>
            <w:tcW w:w="891" w:type="dxa"/>
            <w:tcBorders>
              <w:top w:val="nil"/>
              <w:left w:val="nil"/>
              <w:bottom w:val="single" w:sz="4" w:space="0" w:color="auto"/>
              <w:right w:val="nil"/>
            </w:tcBorders>
            <w:noWrap/>
            <w:vAlign w:val="center"/>
            <w:hideMark/>
          </w:tcPr>
          <w:p w14:paraId="7D95A7D6" w14:textId="77777777" w:rsidR="00095249" w:rsidRPr="00095249" w:rsidRDefault="00095249" w:rsidP="00095249">
            <w:pPr>
              <w:widowControl/>
              <w:jc w:val="center"/>
              <w:rPr>
                <w:rFonts w:cs="Arial"/>
                <w:b/>
                <w:bCs/>
                <w:i/>
                <w:iCs/>
                <w:color w:val="000000"/>
                <w:szCs w:val="20"/>
                <w:lang w:val="de-DE" w:eastAsia="de-DE"/>
              </w:rPr>
            </w:pPr>
            <w:r w:rsidRPr="00095249">
              <w:rPr>
                <w:rFonts w:cs="Arial"/>
                <w:b/>
                <w:bCs/>
                <w:i/>
                <w:iCs/>
                <w:color w:val="000000"/>
                <w:szCs w:val="20"/>
                <w:lang w:val="de-DE" w:eastAsia="de-DE"/>
              </w:rPr>
              <w:t>320,00</w:t>
            </w:r>
          </w:p>
        </w:tc>
        <w:tc>
          <w:tcPr>
            <w:tcW w:w="1020" w:type="dxa"/>
            <w:tcBorders>
              <w:top w:val="nil"/>
              <w:left w:val="nil"/>
              <w:bottom w:val="single" w:sz="4" w:space="0" w:color="auto"/>
              <w:right w:val="nil"/>
            </w:tcBorders>
            <w:noWrap/>
            <w:vAlign w:val="center"/>
            <w:hideMark/>
          </w:tcPr>
          <w:p w14:paraId="7154B5D3" w14:textId="77777777" w:rsidR="00095249" w:rsidRPr="00095249" w:rsidRDefault="00095249" w:rsidP="00095249">
            <w:pPr>
              <w:widowControl/>
              <w:jc w:val="center"/>
              <w:rPr>
                <w:rFonts w:cs="Arial"/>
                <w:b/>
                <w:bCs/>
                <w:i/>
                <w:iCs/>
                <w:color w:val="000000"/>
                <w:szCs w:val="20"/>
                <w:lang w:val="de-DE" w:eastAsia="de-DE"/>
              </w:rPr>
            </w:pPr>
          </w:p>
        </w:tc>
        <w:tc>
          <w:tcPr>
            <w:tcW w:w="1020" w:type="dxa"/>
            <w:tcBorders>
              <w:top w:val="nil"/>
              <w:left w:val="nil"/>
              <w:bottom w:val="single" w:sz="4" w:space="0" w:color="auto"/>
              <w:right w:val="nil"/>
            </w:tcBorders>
            <w:noWrap/>
            <w:vAlign w:val="center"/>
            <w:hideMark/>
          </w:tcPr>
          <w:p w14:paraId="59D04DDF" w14:textId="77777777" w:rsidR="00095249" w:rsidRPr="00095249" w:rsidRDefault="00095249" w:rsidP="00095249">
            <w:pPr>
              <w:widowControl/>
              <w:jc w:val="center"/>
              <w:rPr>
                <w:rFonts w:ascii="Times New Roman" w:hAnsi="Times New Roman"/>
                <w:szCs w:val="20"/>
                <w:lang w:val="de-DE" w:eastAsia="de-DE"/>
              </w:rPr>
            </w:pPr>
          </w:p>
        </w:tc>
        <w:tc>
          <w:tcPr>
            <w:tcW w:w="2165" w:type="dxa"/>
            <w:tcBorders>
              <w:top w:val="nil"/>
              <w:left w:val="nil"/>
              <w:bottom w:val="single" w:sz="4" w:space="0" w:color="auto"/>
              <w:right w:val="nil"/>
            </w:tcBorders>
            <w:noWrap/>
            <w:vAlign w:val="center"/>
            <w:hideMark/>
          </w:tcPr>
          <w:p w14:paraId="27484558" w14:textId="734D3F20" w:rsidR="00095249" w:rsidRPr="00095249" w:rsidRDefault="00410BC2" w:rsidP="00410BC2">
            <w:pPr>
              <w:widowControl/>
              <w:jc w:val="left"/>
              <w:rPr>
                <w:rFonts w:cs="Arial"/>
                <w:i/>
                <w:iCs/>
                <w:color w:val="000000"/>
                <w:szCs w:val="20"/>
                <w:lang w:val="de-DE" w:eastAsia="de-DE"/>
              </w:rPr>
            </w:pPr>
            <w:proofErr w:type="spellStart"/>
            <w:r>
              <w:rPr>
                <w:rFonts w:cs="Arial"/>
                <w:i/>
                <w:iCs/>
                <w:color w:val="000000"/>
                <w:szCs w:val="20"/>
                <w:lang w:val="de-DE" w:eastAsia="de-DE"/>
              </w:rPr>
              <w:t>E</w:t>
            </w:r>
            <w:r w:rsidR="00095249" w:rsidRPr="00095249">
              <w:rPr>
                <w:rFonts w:cs="Arial"/>
                <w:i/>
                <w:iCs/>
                <w:color w:val="000000"/>
                <w:szCs w:val="20"/>
                <w:lang w:val="de-DE" w:eastAsia="de-DE"/>
              </w:rPr>
              <w:t>xpected</w:t>
            </w:r>
            <w:proofErr w:type="spellEnd"/>
            <w:r w:rsidR="00095249" w:rsidRPr="00095249">
              <w:rPr>
                <w:rFonts w:cs="Arial"/>
                <w:i/>
                <w:iCs/>
                <w:color w:val="000000"/>
                <w:szCs w:val="20"/>
                <w:lang w:val="de-DE" w:eastAsia="de-DE"/>
              </w:rPr>
              <w:t xml:space="preserve"> Time </w:t>
            </w:r>
            <w:proofErr w:type="spellStart"/>
            <w:r w:rsidR="00095249" w:rsidRPr="00095249">
              <w:rPr>
                <w:rFonts w:cs="Arial"/>
                <w:i/>
                <w:iCs/>
                <w:color w:val="000000"/>
                <w:szCs w:val="20"/>
                <w:lang w:val="de-DE" w:eastAsia="de-DE"/>
              </w:rPr>
              <w:t>of</w:t>
            </w:r>
            <w:proofErr w:type="spellEnd"/>
            <w:r w:rsidR="00095249" w:rsidRPr="00095249">
              <w:rPr>
                <w:rFonts w:cs="Arial"/>
                <w:i/>
                <w:iCs/>
                <w:color w:val="000000"/>
                <w:szCs w:val="20"/>
                <w:lang w:val="de-DE" w:eastAsia="de-DE"/>
              </w:rPr>
              <w:t xml:space="preserve"> </w:t>
            </w:r>
            <w:r>
              <w:rPr>
                <w:rFonts w:cs="Arial"/>
                <w:i/>
                <w:iCs/>
                <w:color w:val="000000"/>
                <w:szCs w:val="20"/>
                <w:lang w:val="de-DE" w:eastAsia="de-DE"/>
              </w:rPr>
              <w:t>A</w:t>
            </w:r>
            <w:r w:rsidRPr="00095249">
              <w:rPr>
                <w:rFonts w:cs="Arial"/>
                <w:i/>
                <w:iCs/>
                <w:color w:val="000000"/>
                <w:szCs w:val="20"/>
                <w:lang w:val="de-DE" w:eastAsia="de-DE"/>
              </w:rPr>
              <w:t>rrival</w:t>
            </w:r>
          </w:p>
        </w:tc>
        <w:tc>
          <w:tcPr>
            <w:tcW w:w="1408" w:type="dxa"/>
            <w:tcBorders>
              <w:top w:val="nil"/>
              <w:left w:val="nil"/>
              <w:bottom w:val="single" w:sz="4" w:space="0" w:color="auto"/>
              <w:right w:val="single" w:sz="4" w:space="0" w:color="auto"/>
            </w:tcBorders>
            <w:noWrap/>
            <w:vAlign w:val="center"/>
            <w:hideMark/>
          </w:tcPr>
          <w:p w14:paraId="1A9918F0" w14:textId="77777777" w:rsidR="00095249" w:rsidRPr="00095249" w:rsidRDefault="00095249" w:rsidP="00095249">
            <w:pPr>
              <w:widowControl/>
              <w:jc w:val="center"/>
              <w:rPr>
                <w:rFonts w:cs="Arial"/>
                <w:i/>
                <w:iCs/>
                <w:color w:val="000000"/>
                <w:szCs w:val="20"/>
                <w:lang w:val="de-DE" w:eastAsia="de-DE"/>
              </w:rPr>
            </w:pPr>
            <w:r w:rsidRPr="00095249">
              <w:rPr>
                <w:rFonts w:cs="Arial"/>
                <w:i/>
                <w:iCs/>
                <w:color w:val="000000"/>
                <w:szCs w:val="20"/>
                <w:lang w:val="de-DE" w:eastAsia="de-DE"/>
              </w:rPr>
              <w:t>(14:22)</w:t>
            </w:r>
          </w:p>
        </w:tc>
        <w:tc>
          <w:tcPr>
            <w:tcW w:w="359" w:type="dxa"/>
            <w:vMerge/>
            <w:tcBorders>
              <w:top w:val="single" w:sz="4" w:space="0" w:color="auto"/>
              <w:left w:val="nil"/>
              <w:bottom w:val="single" w:sz="4" w:space="0" w:color="auto"/>
              <w:right w:val="single" w:sz="4" w:space="0" w:color="auto"/>
            </w:tcBorders>
            <w:vAlign w:val="center"/>
            <w:hideMark/>
          </w:tcPr>
          <w:p w14:paraId="7E5E6C1A" w14:textId="77777777" w:rsidR="00095249" w:rsidRPr="00095249" w:rsidRDefault="00095249" w:rsidP="00095249">
            <w:pPr>
              <w:widowControl/>
              <w:jc w:val="left"/>
              <w:rPr>
                <w:rFonts w:cs="Arial"/>
                <w:b/>
                <w:bCs/>
                <w:color w:val="FFFFFF"/>
                <w:sz w:val="18"/>
                <w:szCs w:val="18"/>
                <w:lang w:val="de-DE" w:eastAsia="de-DE"/>
              </w:rPr>
            </w:pPr>
          </w:p>
        </w:tc>
      </w:tr>
      <w:tr w:rsidR="00300810" w:rsidRPr="00095249" w14:paraId="36DAC719" w14:textId="77777777" w:rsidTr="00883B86">
        <w:trPr>
          <w:trHeight w:val="315"/>
        </w:trPr>
        <w:tc>
          <w:tcPr>
            <w:tcW w:w="1198" w:type="dxa"/>
            <w:tcBorders>
              <w:top w:val="single" w:sz="4" w:space="0" w:color="auto"/>
              <w:left w:val="single" w:sz="4" w:space="0" w:color="auto"/>
              <w:bottom w:val="single" w:sz="4" w:space="0" w:color="auto"/>
            </w:tcBorders>
            <w:noWrap/>
            <w:vAlign w:val="center"/>
          </w:tcPr>
          <w:p w14:paraId="3398D05A" w14:textId="06BB19AF" w:rsidR="00300810" w:rsidRPr="00300810" w:rsidRDefault="00300810" w:rsidP="00300810">
            <w:pPr>
              <w:widowControl/>
              <w:jc w:val="center"/>
              <w:rPr>
                <w:rFonts w:cs="Arial"/>
                <w:color w:val="000000"/>
                <w:sz w:val="18"/>
                <w:szCs w:val="18"/>
                <w:lang w:val="de-DE" w:eastAsia="de-DE"/>
              </w:rPr>
            </w:pPr>
            <w:r w:rsidRPr="00300810">
              <w:rPr>
                <w:rFonts w:cs="Arial"/>
                <w:color w:val="000000"/>
                <w:sz w:val="18"/>
                <w:szCs w:val="18"/>
                <w:lang w:val="de-DE" w:eastAsia="de-DE"/>
              </w:rPr>
              <w:t>1A</w:t>
            </w:r>
          </w:p>
        </w:tc>
        <w:tc>
          <w:tcPr>
            <w:tcW w:w="196" w:type="dxa"/>
            <w:tcBorders>
              <w:top w:val="single" w:sz="4" w:space="0" w:color="auto"/>
              <w:bottom w:val="single" w:sz="4" w:space="0" w:color="auto"/>
            </w:tcBorders>
            <w:noWrap/>
            <w:vAlign w:val="center"/>
          </w:tcPr>
          <w:p w14:paraId="087DD920" w14:textId="77777777" w:rsidR="00300810" w:rsidRPr="00095249" w:rsidRDefault="00300810" w:rsidP="00300810">
            <w:pPr>
              <w:widowControl/>
              <w:jc w:val="center"/>
              <w:rPr>
                <w:rFonts w:cs="Arial"/>
                <w:b/>
                <w:bCs/>
                <w:i/>
                <w:iCs/>
                <w:color w:val="000000"/>
                <w:szCs w:val="20"/>
                <w:lang w:val="de-DE" w:eastAsia="de-DE"/>
              </w:rPr>
            </w:pPr>
          </w:p>
        </w:tc>
        <w:tc>
          <w:tcPr>
            <w:tcW w:w="2434" w:type="dxa"/>
            <w:tcBorders>
              <w:top w:val="single" w:sz="4" w:space="0" w:color="auto"/>
              <w:left w:val="nil"/>
              <w:bottom w:val="single" w:sz="4" w:space="0" w:color="auto"/>
            </w:tcBorders>
            <w:noWrap/>
            <w:vAlign w:val="center"/>
          </w:tcPr>
          <w:p w14:paraId="5EFF5E97" w14:textId="1DBC991E" w:rsidR="00300810" w:rsidRPr="00095249" w:rsidRDefault="00300810" w:rsidP="00300810">
            <w:pPr>
              <w:widowControl/>
              <w:rPr>
                <w:rFonts w:cs="Arial"/>
                <w:i/>
                <w:iCs/>
                <w:color w:val="000000"/>
                <w:sz w:val="18"/>
                <w:szCs w:val="18"/>
                <w:lang w:val="de-DE" w:eastAsia="de-DE"/>
              </w:rPr>
            </w:pPr>
            <w:r>
              <w:rPr>
                <w:rFonts w:cs="Arial"/>
                <w:i/>
                <w:iCs/>
                <w:color w:val="000000"/>
                <w:sz w:val="18"/>
                <w:szCs w:val="18"/>
                <w:lang w:val="de-DE" w:eastAsia="de-DE"/>
              </w:rPr>
              <w:t>Technical Zone IN</w:t>
            </w:r>
          </w:p>
        </w:tc>
        <w:tc>
          <w:tcPr>
            <w:tcW w:w="891" w:type="dxa"/>
            <w:tcBorders>
              <w:top w:val="single" w:sz="4" w:space="0" w:color="auto"/>
              <w:bottom w:val="single" w:sz="4" w:space="0" w:color="auto"/>
            </w:tcBorders>
            <w:noWrap/>
            <w:vAlign w:val="center"/>
          </w:tcPr>
          <w:p w14:paraId="05DCA904" w14:textId="77777777" w:rsidR="00300810" w:rsidRPr="00095249" w:rsidRDefault="00300810" w:rsidP="00300810">
            <w:pPr>
              <w:widowControl/>
              <w:jc w:val="center"/>
              <w:rPr>
                <w:rFonts w:cs="Arial"/>
                <w:b/>
                <w:bCs/>
                <w:i/>
                <w:iCs/>
                <w:color w:val="000000"/>
                <w:szCs w:val="20"/>
                <w:lang w:val="de-DE" w:eastAsia="de-DE"/>
              </w:rPr>
            </w:pPr>
          </w:p>
        </w:tc>
        <w:tc>
          <w:tcPr>
            <w:tcW w:w="1020" w:type="dxa"/>
            <w:tcBorders>
              <w:top w:val="single" w:sz="4" w:space="0" w:color="auto"/>
              <w:bottom w:val="single" w:sz="4" w:space="0" w:color="auto"/>
            </w:tcBorders>
            <w:noWrap/>
            <w:vAlign w:val="center"/>
          </w:tcPr>
          <w:p w14:paraId="7D4CAFFA" w14:textId="58C09856" w:rsidR="00300810" w:rsidRPr="00095249" w:rsidRDefault="00300810" w:rsidP="00300810">
            <w:pPr>
              <w:widowControl/>
              <w:jc w:val="center"/>
              <w:rPr>
                <w:rFonts w:cs="Arial"/>
                <w:b/>
                <w:bCs/>
                <w:i/>
                <w:iCs/>
                <w:color w:val="000000"/>
                <w:szCs w:val="20"/>
                <w:lang w:val="de-DE" w:eastAsia="de-DE"/>
              </w:rPr>
            </w:pPr>
            <w:r w:rsidRPr="00095249">
              <w:rPr>
                <w:rFonts w:cs="Arial"/>
                <w:color w:val="000000"/>
                <w:sz w:val="18"/>
                <w:szCs w:val="18"/>
                <w:lang w:val="de-DE" w:eastAsia="de-DE"/>
              </w:rPr>
              <w:t>12,94</w:t>
            </w:r>
          </w:p>
        </w:tc>
        <w:tc>
          <w:tcPr>
            <w:tcW w:w="1020" w:type="dxa"/>
            <w:tcBorders>
              <w:top w:val="single" w:sz="4" w:space="0" w:color="auto"/>
              <w:bottom w:val="single" w:sz="4" w:space="0" w:color="auto"/>
              <w:right w:val="single" w:sz="4" w:space="0" w:color="auto"/>
            </w:tcBorders>
            <w:noWrap/>
            <w:vAlign w:val="center"/>
          </w:tcPr>
          <w:p w14:paraId="02080C80" w14:textId="6FA0FB5F" w:rsidR="00300810" w:rsidRPr="00095249" w:rsidRDefault="00300810" w:rsidP="00300810">
            <w:pPr>
              <w:widowControl/>
              <w:jc w:val="center"/>
              <w:rPr>
                <w:rFonts w:ascii="Times New Roman" w:hAnsi="Times New Roman"/>
                <w:szCs w:val="20"/>
                <w:lang w:val="de-DE" w:eastAsia="de-DE"/>
              </w:rPr>
            </w:pPr>
            <w:r w:rsidRPr="00095249">
              <w:rPr>
                <w:rFonts w:cs="Arial"/>
                <w:color w:val="000000"/>
                <w:sz w:val="18"/>
                <w:szCs w:val="18"/>
                <w:lang w:val="de-DE" w:eastAsia="de-DE"/>
              </w:rPr>
              <w:t>332,94</w:t>
            </w:r>
          </w:p>
        </w:tc>
        <w:tc>
          <w:tcPr>
            <w:tcW w:w="2165" w:type="dxa"/>
            <w:tcBorders>
              <w:top w:val="single" w:sz="4" w:space="0" w:color="auto"/>
              <w:left w:val="single" w:sz="4" w:space="0" w:color="auto"/>
              <w:bottom w:val="single" w:sz="4" w:space="0" w:color="auto"/>
              <w:right w:val="single" w:sz="4" w:space="0" w:color="auto"/>
            </w:tcBorders>
            <w:noWrap/>
            <w:vAlign w:val="center"/>
          </w:tcPr>
          <w:p w14:paraId="09D43596" w14:textId="7C73BA82" w:rsidR="00300810" w:rsidRPr="00095249" w:rsidRDefault="00300810" w:rsidP="00300810">
            <w:pPr>
              <w:widowControl/>
              <w:jc w:val="center"/>
              <w:rPr>
                <w:rFonts w:cs="Arial"/>
                <w:i/>
                <w:iCs/>
                <w:color w:val="000000"/>
                <w:szCs w:val="20"/>
                <w:lang w:val="de-DE" w:eastAsia="de-DE"/>
              </w:rPr>
            </w:pPr>
            <w:r w:rsidRPr="00095249">
              <w:rPr>
                <w:rFonts w:cs="Arial"/>
                <w:b/>
                <w:bCs/>
                <w:color w:val="000000"/>
                <w:sz w:val="18"/>
                <w:szCs w:val="18"/>
                <w:lang w:val="de-DE" w:eastAsia="de-DE"/>
              </w:rPr>
              <w:t>00:28</w:t>
            </w:r>
          </w:p>
        </w:tc>
        <w:tc>
          <w:tcPr>
            <w:tcW w:w="1408" w:type="dxa"/>
            <w:tcBorders>
              <w:top w:val="single" w:sz="4" w:space="0" w:color="auto"/>
              <w:left w:val="single" w:sz="4" w:space="0" w:color="auto"/>
              <w:bottom w:val="single" w:sz="4" w:space="0" w:color="auto"/>
              <w:right w:val="single" w:sz="4" w:space="0" w:color="auto"/>
            </w:tcBorders>
            <w:noWrap/>
            <w:vAlign w:val="center"/>
          </w:tcPr>
          <w:p w14:paraId="2D187FFB" w14:textId="122014FC" w:rsidR="00300810" w:rsidRPr="00095249" w:rsidRDefault="00300810" w:rsidP="00300810">
            <w:pPr>
              <w:widowControl/>
              <w:jc w:val="center"/>
              <w:rPr>
                <w:rFonts w:cs="Arial"/>
                <w:i/>
                <w:iCs/>
                <w:color w:val="000000"/>
                <w:szCs w:val="20"/>
                <w:lang w:val="de-DE" w:eastAsia="de-DE"/>
              </w:rPr>
            </w:pPr>
            <w:r>
              <w:rPr>
                <w:rFonts w:cs="Arial"/>
                <w:i/>
                <w:iCs/>
                <w:color w:val="000000"/>
                <w:szCs w:val="20"/>
                <w:lang w:val="de-DE" w:eastAsia="de-DE"/>
              </w:rPr>
              <w:t>(14:50)</w:t>
            </w:r>
          </w:p>
        </w:tc>
        <w:tc>
          <w:tcPr>
            <w:tcW w:w="359" w:type="dxa"/>
            <w:vMerge/>
            <w:tcBorders>
              <w:top w:val="single" w:sz="4" w:space="0" w:color="auto"/>
              <w:left w:val="single" w:sz="4" w:space="0" w:color="auto"/>
              <w:bottom w:val="single" w:sz="4" w:space="0" w:color="auto"/>
              <w:right w:val="single" w:sz="4" w:space="0" w:color="auto"/>
            </w:tcBorders>
            <w:vAlign w:val="center"/>
          </w:tcPr>
          <w:p w14:paraId="1FF28B68"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7ABF93C4" w14:textId="77777777" w:rsidTr="00883B86">
        <w:trPr>
          <w:trHeight w:val="315"/>
        </w:trPr>
        <w:tc>
          <w:tcPr>
            <w:tcW w:w="1198" w:type="dxa"/>
            <w:tcBorders>
              <w:top w:val="single" w:sz="4" w:space="0" w:color="auto"/>
              <w:left w:val="single" w:sz="4" w:space="0" w:color="auto"/>
              <w:bottom w:val="nil"/>
              <w:right w:val="nil"/>
            </w:tcBorders>
            <w:noWrap/>
            <w:vAlign w:val="center"/>
            <w:hideMark/>
          </w:tcPr>
          <w:p w14:paraId="7245A492" w14:textId="757B9FFD"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1</w:t>
            </w:r>
            <w:r>
              <w:rPr>
                <w:rFonts w:cs="Arial"/>
                <w:color w:val="000000"/>
                <w:sz w:val="18"/>
                <w:szCs w:val="18"/>
                <w:lang w:val="de-DE" w:eastAsia="de-DE"/>
              </w:rPr>
              <w:t>B</w:t>
            </w:r>
          </w:p>
        </w:tc>
        <w:tc>
          <w:tcPr>
            <w:tcW w:w="196" w:type="dxa"/>
            <w:tcBorders>
              <w:top w:val="single" w:sz="4" w:space="0" w:color="auto"/>
              <w:left w:val="nil"/>
              <w:bottom w:val="nil"/>
              <w:right w:val="nil"/>
            </w:tcBorders>
            <w:noWrap/>
            <w:vAlign w:val="center"/>
            <w:hideMark/>
          </w:tcPr>
          <w:p w14:paraId="74C77277" w14:textId="77777777" w:rsidR="00300810" w:rsidRPr="00095249" w:rsidRDefault="00300810" w:rsidP="00300810">
            <w:pPr>
              <w:widowControl/>
              <w:jc w:val="center"/>
              <w:rPr>
                <w:rFonts w:cs="Arial"/>
                <w:color w:val="000000"/>
                <w:sz w:val="18"/>
                <w:szCs w:val="18"/>
                <w:lang w:val="de-DE" w:eastAsia="de-DE"/>
              </w:rPr>
            </w:pPr>
          </w:p>
        </w:tc>
        <w:tc>
          <w:tcPr>
            <w:tcW w:w="2434" w:type="dxa"/>
            <w:tcBorders>
              <w:top w:val="single" w:sz="4" w:space="0" w:color="auto"/>
              <w:left w:val="nil"/>
              <w:bottom w:val="nil"/>
              <w:right w:val="nil"/>
            </w:tcBorders>
            <w:noWrap/>
            <w:vAlign w:val="center"/>
            <w:hideMark/>
          </w:tcPr>
          <w:p w14:paraId="07BF17C5" w14:textId="77777777" w:rsidR="00300810" w:rsidRDefault="00300810" w:rsidP="00300810">
            <w:pPr>
              <w:widowControl/>
              <w:rPr>
                <w:rFonts w:cs="Arial"/>
                <w:i/>
                <w:iCs/>
                <w:color w:val="000000"/>
                <w:sz w:val="18"/>
                <w:szCs w:val="18"/>
                <w:lang w:val="de-DE" w:eastAsia="de-DE"/>
              </w:rPr>
            </w:pPr>
            <w:r>
              <w:rPr>
                <w:rFonts w:cs="Arial"/>
                <w:i/>
                <w:iCs/>
                <w:color w:val="000000"/>
                <w:sz w:val="18"/>
                <w:szCs w:val="18"/>
                <w:lang w:val="de-DE" w:eastAsia="de-DE"/>
              </w:rPr>
              <w:t>Technical Zone OUT</w:t>
            </w:r>
          </w:p>
          <w:p w14:paraId="227F4222" w14:textId="22B5A65F"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xml:space="preserve">Service </w:t>
            </w:r>
            <w:r w:rsidRPr="00410BC2">
              <w:rPr>
                <w:rFonts w:cs="Arial"/>
                <w:color w:val="000000"/>
                <w:sz w:val="18"/>
                <w:szCs w:val="18"/>
                <w:lang w:val="de-DE" w:eastAsia="de-DE"/>
              </w:rPr>
              <w:t>IN</w:t>
            </w:r>
          </w:p>
        </w:tc>
        <w:tc>
          <w:tcPr>
            <w:tcW w:w="891" w:type="dxa"/>
            <w:tcBorders>
              <w:top w:val="single" w:sz="4" w:space="0" w:color="auto"/>
              <w:left w:val="nil"/>
              <w:bottom w:val="nil"/>
              <w:right w:val="nil"/>
            </w:tcBorders>
            <w:noWrap/>
            <w:vAlign w:val="center"/>
            <w:hideMark/>
          </w:tcPr>
          <w:p w14:paraId="0718D26B" w14:textId="77777777" w:rsidR="00300810" w:rsidRPr="00095249" w:rsidRDefault="00300810" w:rsidP="00300810">
            <w:pPr>
              <w:widowControl/>
              <w:rPr>
                <w:rFonts w:cs="Arial"/>
                <w:color w:val="000000"/>
                <w:sz w:val="18"/>
                <w:szCs w:val="18"/>
                <w:lang w:val="de-DE" w:eastAsia="de-DE"/>
              </w:rPr>
            </w:pPr>
          </w:p>
        </w:tc>
        <w:tc>
          <w:tcPr>
            <w:tcW w:w="1020" w:type="dxa"/>
            <w:tcBorders>
              <w:top w:val="single" w:sz="4" w:space="0" w:color="auto"/>
              <w:left w:val="nil"/>
              <w:bottom w:val="nil"/>
              <w:right w:val="nil"/>
            </w:tcBorders>
            <w:noWrap/>
            <w:vAlign w:val="center"/>
          </w:tcPr>
          <w:p w14:paraId="5E4D11F6" w14:textId="2DBC4EEC" w:rsidR="00300810" w:rsidRPr="00095249" w:rsidRDefault="00300810" w:rsidP="00300810">
            <w:pPr>
              <w:widowControl/>
              <w:jc w:val="center"/>
              <w:rPr>
                <w:rFonts w:cs="Arial"/>
                <w:color w:val="000000"/>
                <w:sz w:val="18"/>
                <w:szCs w:val="18"/>
                <w:lang w:val="de-DE" w:eastAsia="de-DE"/>
              </w:rPr>
            </w:pPr>
          </w:p>
        </w:tc>
        <w:tc>
          <w:tcPr>
            <w:tcW w:w="1020" w:type="dxa"/>
            <w:tcBorders>
              <w:top w:val="single" w:sz="4" w:space="0" w:color="auto"/>
              <w:left w:val="nil"/>
              <w:bottom w:val="nil"/>
            </w:tcBorders>
            <w:noWrap/>
            <w:vAlign w:val="center"/>
          </w:tcPr>
          <w:p w14:paraId="4DB6E1F5" w14:textId="2C2C875B" w:rsidR="00300810" w:rsidRPr="00095249" w:rsidRDefault="00300810" w:rsidP="00300810">
            <w:pPr>
              <w:widowControl/>
              <w:jc w:val="center"/>
              <w:rPr>
                <w:rFonts w:cs="Arial"/>
                <w:color w:val="000000"/>
                <w:sz w:val="18"/>
                <w:szCs w:val="18"/>
                <w:lang w:val="de-DE" w:eastAsia="de-DE"/>
              </w:rPr>
            </w:pPr>
          </w:p>
        </w:tc>
        <w:tc>
          <w:tcPr>
            <w:tcW w:w="2165" w:type="dxa"/>
            <w:tcBorders>
              <w:top w:val="single" w:sz="4" w:space="0" w:color="auto"/>
              <w:bottom w:val="single" w:sz="8" w:space="0" w:color="auto"/>
            </w:tcBorders>
            <w:noWrap/>
            <w:vAlign w:val="center"/>
            <w:hideMark/>
          </w:tcPr>
          <w:p w14:paraId="7C075ACD" w14:textId="43517CCF" w:rsidR="00300810" w:rsidRPr="00095249" w:rsidRDefault="00300810" w:rsidP="00300810">
            <w:pPr>
              <w:widowControl/>
              <w:jc w:val="center"/>
              <w:rPr>
                <w:rFonts w:cs="Arial"/>
                <w:b/>
                <w:bCs/>
                <w:color w:val="000000"/>
                <w:sz w:val="18"/>
                <w:szCs w:val="18"/>
                <w:lang w:val="de-DE" w:eastAsia="de-DE"/>
              </w:rPr>
            </w:pPr>
            <w:r w:rsidRPr="00300810">
              <w:rPr>
                <w:rFonts w:cs="Arial"/>
                <w:b/>
                <w:bCs/>
                <w:color w:val="000000"/>
                <w:sz w:val="18"/>
                <w:szCs w:val="18"/>
                <w:lang w:val="de-DE" w:eastAsia="de-DE"/>
              </w:rPr>
              <w:t>00:10</w:t>
            </w:r>
          </w:p>
        </w:tc>
        <w:tc>
          <w:tcPr>
            <w:tcW w:w="1408" w:type="dxa"/>
            <w:tcBorders>
              <w:top w:val="single" w:sz="4" w:space="0" w:color="auto"/>
              <w:left w:val="nil"/>
              <w:bottom w:val="nil"/>
              <w:right w:val="single" w:sz="4" w:space="0" w:color="auto"/>
            </w:tcBorders>
            <w:noWrap/>
            <w:vAlign w:val="center"/>
            <w:hideMark/>
          </w:tcPr>
          <w:p w14:paraId="413372C4"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(15:00)</w:t>
            </w:r>
          </w:p>
        </w:tc>
        <w:tc>
          <w:tcPr>
            <w:tcW w:w="359" w:type="dxa"/>
            <w:vMerge/>
            <w:tcBorders>
              <w:top w:val="single" w:sz="4" w:space="0" w:color="auto"/>
              <w:left w:val="nil"/>
              <w:bottom w:val="nil"/>
              <w:right w:val="single" w:sz="4" w:space="0" w:color="auto"/>
            </w:tcBorders>
            <w:vAlign w:val="center"/>
            <w:hideMark/>
          </w:tcPr>
          <w:p w14:paraId="6DC6B2A0"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44DA15AE" w14:textId="77777777" w:rsidTr="00883B86">
        <w:trPr>
          <w:trHeight w:val="315"/>
        </w:trPr>
        <w:tc>
          <w:tcPr>
            <w:tcW w:w="1198" w:type="dxa"/>
            <w:tcBorders>
              <w:top w:val="single" w:sz="8" w:space="0" w:color="auto"/>
              <w:left w:val="single" w:sz="4" w:space="0" w:color="auto"/>
              <w:bottom w:val="single" w:sz="8" w:space="0" w:color="auto"/>
              <w:right w:val="nil"/>
            </w:tcBorders>
            <w:shd w:val="clear" w:color="000000" w:fill="99CCFF"/>
            <w:noWrap/>
            <w:vAlign w:val="center"/>
            <w:hideMark/>
          </w:tcPr>
          <w:p w14:paraId="2294B8EC"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196" w:type="dxa"/>
            <w:tcBorders>
              <w:top w:val="single" w:sz="8" w:space="0" w:color="auto"/>
              <w:left w:val="nil"/>
              <w:bottom w:val="single" w:sz="8" w:space="0" w:color="auto"/>
              <w:right w:val="nil"/>
            </w:tcBorders>
            <w:shd w:val="clear" w:color="000000" w:fill="99CCFF"/>
            <w:noWrap/>
            <w:vAlign w:val="center"/>
            <w:hideMark/>
          </w:tcPr>
          <w:p w14:paraId="3E86ECCF"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2434" w:type="dxa"/>
            <w:tcBorders>
              <w:top w:val="single" w:sz="8" w:space="0" w:color="auto"/>
              <w:left w:val="nil"/>
              <w:bottom w:val="single" w:sz="8" w:space="0" w:color="auto"/>
              <w:right w:val="nil"/>
            </w:tcBorders>
            <w:shd w:val="clear" w:color="000000" w:fill="99CCFF"/>
            <w:noWrap/>
            <w:vAlign w:val="center"/>
            <w:hideMark/>
          </w:tcPr>
          <w:p w14:paraId="59378815"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Service A ([</w:t>
            </w:r>
            <w:proofErr w:type="spellStart"/>
            <w:r w:rsidRPr="00095249">
              <w:rPr>
                <w:rFonts w:cs="Arial"/>
                <w:b/>
                <w:bCs/>
                <w:color w:val="000000"/>
                <w:szCs w:val="20"/>
                <w:lang w:val="de-DE" w:eastAsia="de-DE"/>
              </w:rPr>
              <w:t>location</w:t>
            </w:r>
            <w:proofErr w:type="spellEnd"/>
            <w:r w:rsidRPr="00095249">
              <w:rPr>
                <w:rFonts w:cs="Arial"/>
                <w:b/>
                <w:bCs/>
                <w:color w:val="000000"/>
                <w:szCs w:val="20"/>
                <w:lang w:val="de-DE" w:eastAsia="de-DE"/>
              </w:rPr>
              <w:t>])</w:t>
            </w:r>
          </w:p>
        </w:tc>
        <w:tc>
          <w:tcPr>
            <w:tcW w:w="891" w:type="dxa"/>
            <w:tcBorders>
              <w:top w:val="single" w:sz="8" w:space="0" w:color="auto"/>
              <w:left w:val="nil"/>
              <w:bottom w:val="single" w:sz="8" w:space="0" w:color="auto"/>
              <w:right w:val="nil"/>
            </w:tcBorders>
            <w:shd w:val="clear" w:color="000000" w:fill="99CCFF"/>
            <w:noWrap/>
            <w:vAlign w:val="center"/>
            <w:hideMark/>
          </w:tcPr>
          <w:p w14:paraId="426C6106"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single" w:sz="8" w:space="0" w:color="auto"/>
              <w:left w:val="nil"/>
              <w:bottom w:val="single" w:sz="8" w:space="0" w:color="auto"/>
              <w:right w:val="nil"/>
            </w:tcBorders>
            <w:shd w:val="clear" w:color="000000" w:fill="99CCFF"/>
            <w:noWrap/>
            <w:vAlign w:val="center"/>
            <w:hideMark/>
          </w:tcPr>
          <w:p w14:paraId="52D30363"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single" w:sz="8" w:space="0" w:color="auto"/>
              <w:left w:val="nil"/>
              <w:bottom w:val="single" w:sz="8" w:space="0" w:color="auto"/>
              <w:right w:val="nil"/>
            </w:tcBorders>
            <w:shd w:val="clear" w:color="000000" w:fill="99CCFF"/>
            <w:noWrap/>
            <w:vAlign w:val="center"/>
            <w:hideMark/>
          </w:tcPr>
          <w:p w14:paraId="0435CF80"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2165" w:type="dxa"/>
            <w:tcBorders>
              <w:top w:val="nil"/>
              <w:left w:val="nil"/>
              <w:bottom w:val="single" w:sz="8" w:space="0" w:color="auto"/>
              <w:right w:val="nil"/>
            </w:tcBorders>
            <w:shd w:val="clear" w:color="000000" w:fill="99CCFF"/>
            <w:noWrap/>
            <w:vAlign w:val="center"/>
            <w:hideMark/>
          </w:tcPr>
          <w:p w14:paraId="1F660F82"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408" w:type="dxa"/>
            <w:tcBorders>
              <w:top w:val="single" w:sz="8" w:space="0" w:color="auto"/>
              <w:left w:val="nil"/>
              <w:bottom w:val="single" w:sz="8" w:space="0" w:color="auto"/>
              <w:right w:val="single" w:sz="4" w:space="0" w:color="auto"/>
            </w:tcBorders>
            <w:shd w:val="clear" w:color="000000" w:fill="99CCFF"/>
            <w:noWrap/>
            <w:vAlign w:val="center"/>
            <w:hideMark/>
          </w:tcPr>
          <w:p w14:paraId="296DB5EF"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359" w:type="dxa"/>
            <w:vMerge/>
            <w:tcBorders>
              <w:top w:val="single" w:sz="4" w:space="0" w:color="auto"/>
              <w:left w:val="nil"/>
              <w:bottom w:val="nil"/>
              <w:right w:val="single" w:sz="4" w:space="0" w:color="auto"/>
            </w:tcBorders>
            <w:vAlign w:val="center"/>
            <w:hideMark/>
          </w:tcPr>
          <w:p w14:paraId="70E96524"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549D636D" w14:textId="77777777" w:rsidTr="00883B86">
        <w:trPr>
          <w:trHeight w:val="300"/>
        </w:trPr>
        <w:tc>
          <w:tcPr>
            <w:tcW w:w="3828" w:type="dxa"/>
            <w:gridSpan w:val="3"/>
            <w:tcBorders>
              <w:top w:val="nil"/>
              <w:left w:val="single" w:sz="4" w:space="0" w:color="auto"/>
              <w:bottom w:val="nil"/>
              <w:right w:val="nil"/>
            </w:tcBorders>
            <w:shd w:val="clear" w:color="000000" w:fill="D9D9D9"/>
            <w:noWrap/>
            <w:vAlign w:val="center"/>
            <w:hideMark/>
          </w:tcPr>
          <w:p w14:paraId="7D7E9AEF"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FRIDAY TOTALS</w:t>
            </w:r>
          </w:p>
        </w:tc>
        <w:tc>
          <w:tcPr>
            <w:tcW w:w="891" w:type="dxa"/>
            <w:tcBorders>
              <w:top w:val="nil"/>
              <w:left w:val="nil"/>
              <w:bottom w:val="nil"/>
              <w:right w:val="nil"/>
            </w:tcBorders>
            <w:shd w:val="clear" w:color="000000" w:fill="D9D9D9"/>
            <w:noWrap/>
            <w:vAlign w:val="center"/>
            <w:hideMark/>
          </w:tcPr>
          <w:p w14:paraId="7D0AC426"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320,00</w:t>
            </w:r>
          </w:p>
        </w:tc>
        <w:tc>
          <w:tcPr>
            <w:tcW w:w="1020" w:type="dxa"/>
            <w:tcBorders>
              <w:top w:val="nil"/>
              <w:left w:val="nil"/>
              <w:bottom w:val="nil"/>
              <w:right w:val="nil"/>
            </w:tcBorders>
            <w:shd w:val="clear" w:color="000000" w:fill="D9D9D9"/>
            <w:noWrap/>
            <w:vAlign w:val="center"/>
            <w:hideMark/>
          </w:tcPr>
          <w:p w14:paraId="2113D36D"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21,94</w:t>
            </w:r>
          </w:p>
        </w:tc>
        <w:tc>
          <w:tcPr>
            <w:tcW w:w="1020" w:type="dxa"/>
            <w:tcBorders>
              <w:top w:val="nil"/>
              <w:left w:val="nil"/>
              <w:bottom w:val="nil"/>
              <w:right w:val="nil"/>
            </w:tcBorders>
            <w:shd w:val="clear" w:color="000000" w:fill="D9D9D9"/>
            <w:noWrap/>
            <w:vAlign w:val="center"/>
            <w:hideMark/>
          </w:tcPr>
          <w:p w14:paraId="10A2CC8D"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341,94</w:t>
            </w:r>
          </w:p>
        </w:tc>
        <w:tc>
          <w:tcPr>
            <w:tcW w:w="2165" w:type="dxa"/>
            <w:tcBorders>
              <w:top w:val="nil"/>
              <w:left w:val="nil"/>
              <w:bottom w:val="nil"/>
              <w:right w:val="nil"/>
            </w:tcBorders>
            <w:shd w:val="clear" w:color="000000" w:fill="D9D9D9"/>
            <w:noWrap/>
            <w:vAlign w:val="center"/>
            <w:hideMark/>
          </w:tcPr>
          <w:p w14:paraId="508DE96E"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408" w:type="dxa"/>
            <w:tcBorders>
              <w:top w:val="nil"/>
              <w:left w:val="nil"/>
              <w:bottom w:val="nil"/>
              <w:right w:val="single" w:sz="4" w:space="0" w:color="auto"/>
            </w:tcBorders>
            <w:shd w:val="clear" w:color="000000" w:fill="D9D9D9"/>
            <w:noWrap/>
            <w:vAlign w:val="center"/>
            <w:hideMark/>
          </w:tcPr>
          <w:p w14:paraId="6F41013E"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tcBorders>
              <w:top w:val="nil"/>
              <w:left w:val="nil"/>
              <w:bottom w:val="nil"/>
              <w:right w:val="nil"/>
            </w:tcBorders>
            <w:noWrap/>
            <w:vAlign w:val="bottom"/>
            <w:hideMark/>
          </w:tcPr>
          <w:p w14:paraId="2BD99106" w14:textId="77777777" w:rsidR="00300810" w:rsidRPr="00095249" w:rsidRDefault="00300810" w:rsidP="00300810">
            <w:pPr>
              <w:widowControl/>
              <w:jc w:val="center"/>
              <w:rPr>
                <w:rFonts w:cs="Arial"/>
                <w:color w:val="000000"/>
                <w:sz w:val="18"/>
                <w:szCs w:val="18"/>
                <w:lang w:val="de-DE" w:eastAsia="de-DE"/>
              </w:rPr>
            </w:pPr>
          </w:p>
        </w:tc>
      </w:tr>
      <w:tr w:rsidR="00300810" w:rsidRPr="00095249" w14:paraId="71418D4D" w14:textId="77777777" w:rsidTr="00883B86">
        <w:trPr>
          <w:trHeight w:val="300"/>
        </w:trPr>
        <w:tc>
          <w:tcPr>
            <w:tcW w:w="1198" w:type="dxa"/>
            <w:tcBorders>
              <w:top w:val="nil"/>
              <w:left w:val="single" w:sz="4" w:space="0" w:color="auto"/>
              <w:bottom w:val="single" w:sz="4" w:space="0" w:color="auto"/>
              <w:right w:val="nil"/>
            </w:tcBorders>
            <w:shd w:val="clear" w:color="000000" w:fill="D9D9D9"/>
            <w:noWrap/>
            <w:vAlign w:val="center"/>
            <w:hideMark/>
          </w:tcPr>
          <w:p w14:paraId="34FC3B0B"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96" w:type="dxa"/>
            <w:tcBorders>
              <w:top w:val="nil"/>
              <w:left w:val="nil"/>
              <w:bottom w:val="single" w:sz="4" w:space="0" w:color="auto"/>
              <w:right w:val="nil"/>
            </w:tcBorders>
            <w:shd w:val="clear" w:color="000000" w:fill="D9D9D9"/>
            <w:noWrap/>
            <w:vAlign w:val="center"/>
            <w:hideMark/>
          </w:tcPr>
          <w:p w14:paraId="4B71E4CB"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shd w:val="clear" w:color="000000" w:fill="D9D9D9"/>
            <w:noWrap/>
            <w:vAlign w:val="center"/>
            <w:hideMark/>
          </w:tcPr>
          <w:p w14:paraId="6B632ABE"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w:t>
            </w:r>
          </w:p>
        </w:tc>
        <w:tc>
          <w:tcPr>
            <w:tcW w:w="891" w:type="dxa"/>
            <w:tcBorders>
              <w:top w:val="nil"/>
              <w:left w:val="nil"/>
              <w:bottom w:val="single" w:sz="4" w:space="0" w:color="auto"/>
              <w:right w:val="nil"/>
            </w:tcBorders>
            <w:shd w:val="clear" w:color="000000" w:fill="D9D9D9"/>
            <w:noWrap/>
            <w:vAlign w:val="center"/>
            <w:hideMark/>
          </w:tcPr>
          <w:p w14:paraId="566BA38C"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93,58%</w:t>
            </w:r>
          </w:p>
        </w:tc>
        <w:tc>
          <w:tcPr>
            <w:tcW w:w="1020" w:type="dxa"/>
            <w:tcBorders>
              <w:top w:val="nil"/>
              <w:left w:val="nil"/>
              <w:bottom w:val="single" w:sz="4" w:space="0" w:color="auto"/>
              <w:right w:val="nil"/>
            </w:tcBorders>
            <w:shd w:val="clear" w:color="000000" w:fill="D9D9D9"/>
            <w:noWrap/>
            <w:vAlign w:val="center"/>
            <w:hideMark/>
          </w:tcPr>
          <w:p w14:paraId="7A6E1AAE"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6,42%</w:t>
            </w:r>
          </w:p>
        </w:tc>
        <w:tc>
          <w:tcPr>
            <w:tcW w:w="1020" w:type="dxa"/>
            <w:tcBorders>
              <w:top w:val="nil"/>
              <w:left w:val="nil"/>
              <w:bottom w:val="single" w:sz="4" w:space="0" w:color="auto"/>
              <w:right w:val="nil"/>
            </w:tcBorders>
            <w:shd w:val="clear" w:color="000000" w:fill="D9D9D9"/>
            <w:noWrap/>
            <w:vAlign w:val="center"/>
            <w:hideMark/>
          </w:tcPr>
          <w:p w14:paraId="6D0289D5"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100%</w:t>
            </w:r>
          </w:p>
        </w:tc>
        <w:tc>
          <w:tcPr>
            <w:tcW w:w="2165" w:type="dxa"/>
            <w:tcBorders>
              <w:top w:val="nil"/>
              <w:left w:val="nil"/>
              <w:bottom w:val="single" w:sz="4" w:space="0" w:color="auto"/>
              <w:right w:val="nil"/>
            </w:tcBorders>
            <w:shd w:val="clear" w:color="000000" w:fill="D9D9D9"/>
            <w:noWrap/>
            <w:vAlign w:val="center"/>
            <w:hideMark/>
          </w:tcPr>
          <w:p w14:paraId="156E9DB4"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408" w:type="dxa"/>
            <w:tcBorders>
              <w:top w:val="nil"/>
              <w:left w:val="nil"/>
              <w:bottom w:val="single" w:sz="4" w:space="0" w:color="auto"/>
              <w:right w:val="single" w:sz="4" w:space="0" w:color="auto"/>
            </w:tcBorders>
            <w:shd w:val="clear" w:color="000000" w:fill="D9D9D9"/>
            <w:noWrap/>
            <w:vAlign w:val="center"/>
            <w:hideMark/>
          </w:tcPr>
          <w:p w14:paraId="4FA4B677"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tcBorders>
              <w:top w:val="nil"/>
              <w:left w:val="nil"/>
              <w:bottom w:val="nil"/>
              <w:right w:val="nil"/>
            </w:tcBorders>
            <w:noWrap/>
            <w:vAlign w:val="bottom"/>
            <w:hideMark/>
          </w:tcPr>
          <w:p w14:paraId="7CF8D648" w14:textId="77777777" w:rsidR="00300810" w:rsidRPr="00095249" w:rsidRDefault="00300810" w:rsidP="00300810">
            <w:pPr>
              <w:widowControl/>
              <w:jc w:val="center"/>
              <w:rPr>
                <w:rFonts w:cs="Arial"/>
                <w:color w:val="000000"/>
                <w:sz w:val="18"/>
                <w:szCs w:val="18"/>
                <w:lang w:val="de-DE" w:eastAsia="de-DE"/>
              </w:rPr>
            </w:pPr>
          </w:p>
        </w:tc>
      </w:tr>
      <w:tr w:rsidR="00300810" w:rsidRPr="00095249" w14:paraId="68BC9569" w14:textId="77777777" w:rsidTr="00883B86">
        <w:trPr>
          <w:trHeight w:val="300"/>
        </w:trPr>
        <w:tc>
          <w:tcPr>
            <w:tcW w:w="1198" w:type="dxa"/>
            <w:tcBorders>
              <w:top w:val="nil"/>
              <w:left w:val="nil"/>
              <w:bottom w:val="nil"/>
              <w:right w:val="nil"/>
            </w:tcBorders>
            <w:noWrap/>
            <w:vAlign w:val="bottom"/>
            <w:hideMark/>
          </w:tcPr>
          <w:p w14:paraId="7AD6BAA1" w14:textId="77777777" w:rsidR="00300810" w:rsidRPr="00095249" w:rsidRDefault="00300810" w:rsidP="00300810">
            <w:pPr>
              <w:widowControl/>
              <w:jc w:val="left"/>
              <w:rPr>
                <w:rFonts w:ascii="Times New Roman" w:hAnsi="Times New Roman"/>
                <w:szCs w:val="20"/>
                <w:lang w:val="de-DE" w:eastAsia="de-DE"/>
              </w:rPr>
            </w:pPr>
          </w:p>
        </w:tc>
        <w:tc>
          <w:tcPr>
            <w:tcW w:w="196" w:type="dxa"/>
            <w:tcBorders>
              <w:top w:val="nil"/>
              <w:left w:val="nil"/>
              <w:bottom w:val="nil"/>
              <w:right w:val="nil"/>
            </w:tcBorders>
            <w:noWrap/>
            <w:vAlign w:val="bottom"/>
            <w:hideMark/>
          </w:tcPr>
          <w:p w14:paraId="1AC2B5D7" w14:textId="77777777" w:rsidR="00300810" w:rsidRPr="00095249" w:rsidRDefault="00300810" w:rsidP="00300810">
            <w:pPr>
              <w:widowControl/>
              <w:jc w:val="left"/>
              <w:rPr>
                <w:rFonts w:ascii="Times New Roman" w:hAnsi="Times New Roman"/>
                <w:szCs w:val="20"/>
                <w:lang w:val="de-DE" w:eastAsia="de-DE"/>
              </w:rPr>
            </w:pPr>
          </w:p>
        </w:tc>
        <w:tc>
          <w:tcPr>
            <w:tcW w:w="2434" w:type="dxa"/>
            <w:tcBorders>
              <w:top w:val="nil"/>
              <w:left w:val="nil"/>
              <w:bottom w:val="nil"/>
              <w:right w:val="nil"/>
            </w:tcBorders>
            <w:noWrap/>
            <w:vAlign w:val="bottom"/>
            <w:hideMark/>
          </w:tcPr>
          <w:p w14:paraId="3AC6BC9E" w14:textId="77777777" w:rsidR="00300810" w:rsidRPr="00095249" w:rsidRDefault="00300810" w:rsidP="00300810">
            <w:pPr>
              <w:widowControl/>
              <w:jc w:val="left"/>
              <w:rPr>
                <w:rFonts w:ascii="Times New Roman" w:hAnsi="Times New Roman"/>
                <w:szCs w:val="20"/>
                <w:lang w:val="de-DE" w:eastAsia="de-DE"/>
              </w:rPr>
            </w:pPr>
          </w:p>
        </w:tc>
        <w:tc>
          <w:tcPr>
            <w:tcW w:w="891" w:type="dxa"/>
            <w:tcBorders>
              <w:top w:val="nil"/>
              <w:left w:val="nil"/>
              <w:bottom w:val="nil"/>
              <w:right w:val="nil"/>
            </w:tcBorders>
            <w:noWrap/>
            <w:vAlign w:val="bottom"/>
            <w:hideMark/>
          </w:tcPr>
          <w:p w14:paraId="753EC61F" w14:textId="77777777" w:rsidR="00300810" w:rsidRPr="00095249" w:rsidRDefault="00300810" w:rsidP="00300810">
            <w:pPr>
              <w:widowControl/>
              <w:jc w:val="left"/>
              <w:rPr>
                <w:rFonts w:ascii="Times New Roman" w:hAnsi="Times New Roman"/>
                <w:szCs w:val="20"/>
                <w:lang w:val="de-DE" w:eastAsia="de-DE"/>
              </w:rPr>
            </w:pPr>
          </w:p>
        </w:tc>
        <w:tc>
          <w:tcPr>
            <w:tcW w:w="1020" w:type="dxa"/>
            <w:tcBorders>
              <w:top w:val="nil"/>
              <w:left w:val="nil"/>
              <w:bottom w:val="nil"/>
              <w:right w:val="nil"/>
            </w:tcBorders>
            <w:noWrap/>
            <w:vAlign w:val="bottom"/>
            <w:hideMark/>
          </w:tcPr>
          <w:p w14:paraId="04439378" w14:textId="77777777" w:rsidR="00300810" w:rsidRPr="00095249" w:rsidRDefault="00300810" w:rsidP="00300810">
            <w:pPr>
              <w:widowControl/>
              <w:jc w:val="left"/>
              <w:rPr>
                <w:rFonts w:ascii="Times New Roman" w:hAnsi="Times New Roman"/>
                <w:szCs w:val="20"/>
                <w:lang w:val="de-DE" w:eastAsia="de-DE"/>
              </w:rPr>
            </w:pPr>
          </w:p>
        </w:tc>
        <w:tc>
          <w:tcPr>
            <w:tcW w:w="1020" w:type="dxa"/>
            <w:tcBorders>
              <w:top w:val="nil"/>
              <w:left w:val="nil"/>
              <w:bottom w:val="nil"/>
              <w:right w:val="nil"/>
            </w:tcBorders>
            <w:noWrap/>
            <w:vAlign w:val="bottom"/>
            <w:hideMark/>
          </w:tcPr>
          <w:p w14:paraId="2F7D0DFB" w14:textId="77777777" w:rsidR="00300810" w:rsidRPr="00095249" w:rsidRDefault="00300810" w:rsidP="00300810">
            <w:pPr>
              <w:widowControl/>
              <w:jc w:val="left"/>
              <w:rPr>
                <w:rFonts w:ascii="Times New Roman" w:hAnsi="Times New Roman"/>
                <w:szCs w:val="20"/>
                <w:lang w:val="de-DE" w:eastAsia="de-DE"/>
              </w:rPr>
            </w:pPr>
          </w:p>
        </w:tc>
        <w:tc>
          <w:tcPr>
            <w:tcW w:w="2165" w:type="dxa"/>
            <w:tcBorders>
              <w:top w:val="nil"/>
              <w:left w:val="nil"/>
              <w:bottom w:val="nil"/>
              <w:right w:val="nil"/>
            </w:tcBorders>
            <w:noWrap/>
            <w:vAlign w:val="bottom"/>
            <w:hideMark/>
          </w:tcPr>
          <w:p w14:paraId="6B8E102D" w14:textId="77777777" w:rsidR="00300810" w:rsidRPr="00095249" w:rsidRDefault="00300810" w:rsidP="00300810">
            <w:pPr>
              <w:widowControl/>
              <w:jc w:val="left"/>
              <w:rPr>
                <w:rFonts w:ascii="Times New Roman" w:hAnsi="Times New Roman"/>
                <w:szCs w:val="20"/>
                <w:lang w:val="de-DE" w:eastAsia="de-DE"/>
              </w:rPr>
            </w:pPr>
          </w:p>
        </w:tc>
        <w:tc>
          <w:tcPr>
            <w:tcW w:w="1408" w:type="dxa"/>
            <w:tcBorders>
              <w:top w:val="nil"/>
              <w:left w:val="nil"/>
              <w:bottom w:val="nil"/>
              <w:right w:val="nil"/>
            </w:tcBorders>
            <w:noWrap/>
            <w:vAlign w:val="bottom"/>
            <w:hideMark/>
          </w:tcPr>
          <w:p w14:paraId="440F7ED1" w14:textId="77777777" w:rsidR="00300810" w:rsidRPr="00095249" w:rsidRDefault="00300810" w:rsidP="00300810">
            <w:pPr>
              <w:widowControl/>
              <w:jc w:val="left"/>
              <w:rPr>
                <w:rFonts w:ascii="Times New Roman" w:hAnsi="Times New Roman"/>
                <w:szCs w:val="20"/>
                <w:lang w:val="de-DE" w:eastAsia="de-DE"/>
              </w:rPr>
            </w:pPr>
          </w:p>
        </w:tc>
        <w:tc>
          <w:tcPr>
            <w:tcW w:w="359" w:type="dxa"/>
            <w:tcBorders>
              <w:top w:val="nil"/>
              <w:left w:val="nil"/>
              <w:bottom w:val="nil"/>
              <w:right w:val="nil"/>
            </w:tcBorders>
            <w:noWrap/>
            <w:vAlign w:val="bottom"/>
            <w:hideMark/>
          </w:tcPr>
          <w:p w14:paraId="2180E421" w14:textId="77777777" w:rsidR="00300810" w:rsidRPr="00095249" w:rsidRDefault="00300810" w:rsidP="00300810">
            <w:pPr>
              <w:widowControl/>
              <w:jc w:val="left"/>
              <w:rPr>
                <w:rFonts w:ascii="Times New Roman" w:hAnsi="Times New Roman"/>
                <w:szCs w:val="20"/>
                <w:lang w:val="de-DE" w:eastAsia="de-DE"/>
              </w:rPr>
            </w:pPr>
          </w:p>
        </w:tc>
      </w:tr>
      <w:tr w:rsidR="00300810" w:rsidRPr="00095249" w14:paraId="4CFA8E7B" w14:textId="77777777" w:rsidTr="00883B86">
        <w:trPr>
          <w:trHeight w:val="300"/>
        </w:trPr>
        <w:tc>
          <w:tcPr>
            <w:tcW w:w="5737" w:type="dxa"/>
            <w:gridSpan w:val="5"/>
            <w:tcBorders>
              <w:top w:val="nil"/>
              <w:left w:val="nil"/>
              <w:bottom w:val="nil"/>
              <w:right w:val="nil"/>
            </w:tcBorders>
            <w:noWrap/>
            <w:vAlign w:val="bottom"/>
            <w:hideMark/>
          </w:tcPr>
          <w:p w14:paraId="25BCCBAA" w14:textId="282DE75E" w:rsidR="00300810" w:rsidRPr="00095249" w:rsidRDefault="00300810" w:rsidP="00300810">
            <w:pPr>
              <w:widowControl/>
              <w:jc w:val="left"/>
              <w:rPr>
                <w:rFonts w:ascii="Calibri" w:hAnsi="Calibri" w:cs="Calibri"/>
                <w:b/>
                <w:bCs/>
                <w:color w:val="000000"/>
                <w:sz w:val="22"/>
                <w:u w:val="single"/>
                <w:lang w:eastAsia="de-DE"/>
              </w:rPr>
            </w:pPr>
            <w:r w:rsidRPr="00095249">
              <w:rPr>
                <w:rFonts w:ascii="Calibri" w:hAnsi="Calibri" w:cs="Calibri"/>
                <w:b/>
                <w:bCs/>
                <w:color w:val="000000"/>
                <w:sz w:val="22"/>
                <w:u w:val="single"/>
                <w:lang w:eastAsia="de-DE"/>
              </w:rPr>
              <w:t xml:space="preserve">Example for one Selective Stage split </w:t>
            </w:r>
            <w:r w:rsidR="00407DAF" w:rsidRPr="00095249">
              <w:rPr>
                <w:rFonts w:ascii="Calibri" w:hAnsi="Calibri" w:cs="Calibri"/>
                <w:b/>
                <w:bCs/>
                <w:color w:val="000000"/>
                <w:sz w:val="22"/>
                <w:u w:val="single"/>
                <w:lang w:eastAsia="de-DE"/>
              </w:rPr>
              <w:t>in</w:t>
            </w:r>
            <w:r w:rsidR="00407DAF">
              <w:rPr>
                <w:rFonts w:ascii="Calibri" w:hAnsi="Calibri" w:cs="Calibri"/>
                <w:b/>
                <w:bCs/>
                <w:color w:val="000000"/>
                <w:sz w:val="22"/>
                <w:u w:val="single"/>
                <w:lang w:eastAsia="de-DE"/>
              </w:rPr>
              <w:t xml:space="preserve">to </w:t>
            </w:r>
            <w:r w:rsidR="00407DAF" w:rsidRPr="00095249">
              <w:rPr>
                <w:rFonts w:ascii="Calibri" w:hAnsi="Calibri" w:cs="Calibri"/>
                <w:b/>
                <w:bCs/>
                <w:color w:val="000000"/>
                <w:sz w:val="22"/>
                <w:u w:val="single"/>
                <w:lang w:eastAsia="de-DE"/>
              </w:rPr>
              <w:t>t</w:t>
            </w:r>
            <w:r w:rsidR="00407DAF">
              <w:rPr>
                <w:rFonts w:ascii="Calibri" w:hAnsi="Calibri" w:cs="Calibri"/>
                <w:b/>
                <w:bCs/>
                <w:color w:val="000000"/>
                <w:sz w:val="22"/>
                <w:u w:val="single"/>
                <w:lang w:eastAsia="de-DE"/>
              </w:rPr>
              <w:t>w</w:t>
            </w:r>
            <w:r w:rsidRPr="00095249">
              <w:rPr>
                <w:rFonts w:ascii="Calibri" w:hAnsi="Calibri" w:cs="Calibri"/>
                <w:b/>
                <w:bCs/>
                <w:color w:val="000000"/>
                <w:sz w:val="22"/>
                <w:u w:val="single"/>
                <w:lang w:eastAsia="de-DE"/>
              </w:rPr>
              <w:t>o parts per Day:</w:t>
            </w:r>
          </w:p>
        </w:tc>
        <w:tc>
          <w:tcPr>
            <w:tcW w:w="1020" w:type="dxa"/>
            <w:tcBorders>
              <w:top w:val="nil"/>
              <w:left w:val="nil"/>
              <w:bottom w:val="nil"/>
              <w:right w:val="nil"/>
            </w:tcBorders>
            <w:noWrap/>
            <w:vAlign w:val="bottom"/>
            <w:hideMark/>
          </w:tcPr>
          <w:p w14:paraId="56DE0F86" w14:textId="77777777" w:rsidR="00300810" w:rsidRPr="00095249" w:rsidRDefault="00300810" w:rsidP="00300810">
            <w:pPr>
              <w:widowControl/>
              <w:jc w:val="left"/>
              <w:rPr>
                <w:rFonts w:ascii="Calibri" w:hAnsi="Calibri" w:cs="Calibri"/>
                <w:b/>
                <w:bCs/>
                <w:color w:val="000000"/>
                <w:sz w:val="22"/>
                <w:u w:val="single"/>
                <w:lang w:eastAsia="de-DE"/>
              </w:rPr>
            </w:pPr>
          </w:p>
        </w:tc>
        <w:tc>
          <w:tcPr>
            <w:tcW w:w="2165" w:type="dxa"/>
            <w:tcBorders>
              <w:top w:val="nil"/>
              <w:left w:val="nil"/>
              <w:bottom w:val="nil"/>
              <w:right w:val="nil"/>
            </w:tcBorders>
            <w:noWrap/>
            <w:vAlign w:val="bottom"/>
            <w:hideMark/>
          </w:tcPr>
          <w:p w14:paraId="20066E8F" w14:textId="77777777" w:rsidR="00300810" w:rsidRPr="00095249" w:rsidRDefault="00300810" w:rsidP="00300810">
            <w:pPr>
              <w:widowControl/>
              <w:jc w:val="left"/>
              <w:rPr>
                <w:rFonts w:ascii="Times New Roman" w:hAnsi="Times New Roman"/>
                <w:szCs w:val="20"/>
                <w:lang w:eastAsia="de-DE"/>
              </w:rPr>
            </w:pPr>
          </w:p>
        </w:tc>
        <w:tc>
          <w:tcPr>
            <w:tcW w:w="1408" w:type="dxa"/>
            <w:tcBorders>
              <w:top w:val="nil"/>
              <w:left w:val="nil"/>
              <w:bottom w:val="nil"/>
              <w:right w:val="nil"/>
            </w:tcBorders>
            <w:noWrap/>
            <w:vAlign w:val="bottom"/>
            <w:hideMark/>
          </w:tcPr>
          <w:p w14:paraId="31CC267D" w14:textId="77777777" w:rsidR="00300810" w:rsidRPr="00095249" w:rsidRDefault="00300810" w:rsidP="00300810">
            <w:pPr>
              <w:widowControl/>
              <w:jc w:val="left"/>
              <w:rPr>
                <w:rFonts w:ascii="Times New Roman" w:hAnsi="Times New Roman"/>
                <w:szCs w:val="20"/>
                <w:lang w:eastAsia="de-DE"/>
              </w:rPr>
            </w:pPr>
          </w:p>
        </w:tc>
        <w:tc>
          <w:tcPr>
            <w:tcW w:w="359" w:type="dxa"/>
            <w:tcBorders>
              <w:top w:val="nil"/>
              <w:left w:val="nil"/>
              <w:bottom w:val="nil"/>
              <w:right w:val="nil"/>
            </w:tcBorders>
            <w:noWrap/>
            <w:vAlign w:val="bottom"/>
            <w:hideMark/>
          </w:tcPr>
          <w:p w14:paraId="7FED4845" w14:textId="77777777" w:rsidR="00300810" w:rsidRPr="00095249" w:rsidRDefault="00300810" w:rsidP="00300810">
            <w:pPr>
              <w:widowControl/>
              <w:jc w:val="left"/>
              <w:rPr>
                <w:rFonts w:ascii="Times New Roman" w:hAnsi="Times New Roman"/>
                <w:szCs w:val="20"/>
                <w:lang w:eastAsia="de-DE"/>
              </w:rPr>
            </w:pPr>
          </w:p>
        </w:tc>
      </w:tr>
      <w:tr w:rsidR="00300810" w:rsidRPr="00095249" w14:paraId="4F38BE45" w14:textId="77777777" w:rsidTr="00883B86">
        <w:trPr>
          <w:trHeight w:val="300"/>
        </w:trPr>
        <w:tc>
          <w:tcPr>
            <w:tcW w:w="1198" w:type="dxa"/>
            <w:tcBorders>
              <w:top w:val="nil"/>
              <w:left w:val="nil"/>
              <w:bottom w:val="nil"/>
              <w:right w:val="nil"/>
            </w:tcBorders>
            <w:noWrap/>
            <w:vAlign w:val="bottom"/>
            <w:hideMark/>
          </w:tcPr>
          <w:p w14:paraId="4338D1A3" w14:textId="77777777" w:rsidR="00300810" w:rsidRPr="00095249" w:rsidRDefault="00300810" w:rsidP="00300810">
            <w:pPr>
              <w:widowControl/>
              <w:jc w:val="left"/>
              <w:rPr>
                <w:rFonts w:ascii="Times New Roman" w:hAnsi="Times New Roman"/>
                <w:szCs w:val="20"/>
                <w:lang w:eastAsia="de-DE"/>
              </w:rPr>
            </w:pPr>
          </w:p>
        </w:tc>
        <w:tc>
          <w:tcPr>
            <w:tcW w:w="196" w:type="dxa"/>
            <w:tcBorders>
              <w:top w:val="nil"/>
              <w:left w:val="nil"/>
              <w:bottom w:val="nil"/>
              <w:right w:val="nil"/>
            </w:tcBorders>
            <w:noWrap/>
            <w:vAlign w:val="bottom"/>
            <w:hideMark/>
          </w:tcPr>
          <w:p w14:paraId="75CF2298" w14:textId="77777777" w:rsidR="00300810" w:rsidRPr="00095249" w:rsidRDefault="00300810" w:rsidP="00300810">
            <w:pPr>
              <w:widowControl/>
              <w:jc w:val="left"/>
              <w:rPr>
                <w:rFonts w:ascii="Times New Roman" w:hAnsi="Times New Roman"/>
                <w:szCs w:val="20"/>
                <w:lang w:eastAsia="de-DE"/>
              </w:rPr>
            </w:pPr>
          </w:p>
        </w:tc>
        <w:tc>
          <w:tcPr>
            <w:tcW w:w="2434" w:type="dxa"/>
            <w:tcBorders>
              <w:top w:val="nil"/>
              <w:left w:val="nil"/>
              <w:bottom w:val="nil"/>
              <w:right w:val="nil"/>
            </w:tcBorders>
            <w:noWrap/>
            <w:vAlign w:val="bottom"/>
            <w:hideMark/>
          </w:tcPr>
          <w:p w14:paraId="266F0CE5" w14:textId="77777777" w:rsidR="00300810" w:rsidRPr="00095249" w:rsidRDefault="00300810" w:rsidP="00300810">
            <w:pPr>
              <w:widowControl/>
              <w:jc w:val="left"/>
              <w:rPr>
                <w:rFonts w:ascii="Times New Roman" w:hAnsi="Times New Roman"/>
                <w:szCs w:val="20"/>
                <w:lang w:eastAsia="de-DE"/>
              </w:rPr>
            </w:pPr>
          </w:p>
        </w:tc>
        <w:tc>
          <w:tcPr>
            <w:tcW w:w="891" w:type="dxa"/>
            <w:tcBorders>
              <w:top w:val="nil"/>
              <w:left w:val="nil"/>
              <w:bottom w:val="nil"/>
              <w:right w:val="nil"/>
            </w:tcBorders>
            <w:noWrap/>
            <w:vAlign w:val="bottom"/>
            <w:hideMark/>
          </w:tcPr>
          <w:p w14:paraId="0D4E616B" w14:textId="77777777" w:rsidR="00300810" w:rsidRPr="00095249" w:rsidRDefault="00300810" w:rsidP="00300810">
            <w:pPr>
              <w:widowControl/>
              <w:jc w:val="left"/>
              <w:rPr>
                <w:rFonts w:ascii="Times New Roman" w:hAnsi="Times New Roman"/>
                <w:szCs w:val="20"/>
                <w:lang w:eastAsia="de-DE"/>
              </w:rPr>
            </w:pPr>
          </w:p>
        </w:tc>
        <w:tc>
          <w:tcPr>
            <w:tcW w:w="1020" w:type="dxa"/>
            <w:tcBorders>
              <w:top w:val="nil"/>
              <w:left w:val="nil"/>
              <w:bottom w:val="nil"/>
              <w:right w:val="nil"/>
            </w:tcBorders>
            <w:noWrap/>
            <w:vAlign w:val="bottom"/>
            <w:hideMark/>
          </w:tcPr>
          <w:p w14:paraId="12FC1081" w14:textId="77777777" w:rsidR="00300810" w:rsidRPr="00095249" w:rsidRDefault="00300810" w:rsidP="00300810">
            <w:pPr>
              <w:widowControl/>
              <w:jc w:val="left"/>
              <w:rPr>
                <w:rFonts w:ascii="Times New Roman" w:hAnsi="Times New Roman"/>
                <w:szCs w:val="20"/>
                <w:lang w:eastAsia="de-DE"/>
              </w:rPr>
            </w:pPr>
          </w:p>
        </w:tc>
        <w:tc>
          <w:tcPr>
            <w:tcW w:w="1020" w:type="dxa"/>
            <w:tcBorders>
              <w:top w:val="nil"/>
              <w:left w:val="nil"/>
              <w:bottom w:val="nil"/>
              <w:right w:val="nil"/>
            </w:tcBorders>
            <w:noWrap/>
            <w:vAlign w:val="bottom"/>
            <w:hideMark/>
          </w:tcPr>
          <w:p w14:paraId="6B11D50A" w14:textId="77777777" w:rsidR="00300810" w:rsidRPr="00095249" w:rsidRDefault="00300810" w:rsidP="00300810">
            <w:pPr>
              <w:widowControl/>
              <w:jc w:val="left"/>
              <w:rPr>
                <w:rFonts w:ascii="Times New Roman" w:hAnsi="Times New Roman"/>
                <w:szCs w:val="20"/>
                <w:lang w:eastAsia="de-DE"/>
              </w:rPr>
            </w:pPr>
          </w:p>
        </w:tc>
        <w:tc>
          <w:tcPr>
            <w:tcW w:w="2165" w:type="dxa"/>
            <w:tcBorders>
              <w:top w:val="nil"/>
              <w:left w:val="nil"/>
              <w:bottom w:val="nil"/>
              <w:right w:val="nil"/>
            </w:tcBorders>
            <w:noWrap/>
            <w:vAlign w:val="bottom"/>
            <w:hideMark/>
          </w:tcPr>
          <w:p w14:paraId="2626D8F8" w14:textId="77777777" w:rsidR="00300810" w:rsidRPr="00095249" w:rsidRDefault="00300810" w:rsidP="00300810">
            <w:pPr>
              <w:widowControl/>
              <w:jc w:val="left"/>
              <w:rPr>
                <w:rFonts w:ascii="Times New Roman" w:hAnsi="Times New Roman"/>
                <w:szCs w:val="20"/>
                <w:lang w:eastAsia="de-DE"/>
              </w:rPr>
            </w:pPr>
          </w:p>
        </w:tc>
        <w:tc>
          <w:tcPr>
            <w:tcW w:w="1408" w:type="dxa"/>
            <w:tcBorders>
              <w:top w:val="nil"/>
              <w:left w:val="nil"/>
              <w:bottom w:val="nil"/>
              <w:right w:val="nil"/>
            </w:tcBorders>
            <w:noWrap/>
            <w:vAlign w:val="bottom"/>
            <w:hideMark/>
          </w:tcPr>
          <w:p w14:paraId="3B5E7125" w14:textId="77777777" w:rsidR="00300810" w:rsidRPr="00095249" w:rsidRDefault="00300810" w:rsidP="00300810">
            <w:pPr>
              <w:widowControl/>
              <w:jc w:val="left"/>
              <w:rPr>
                <w:rFonts w:ascii="Times New Roman" w:hAnsi="Times New Roman"/>
                <w:szCs w:val="20"/>
                <w:lang w:eastAsia="de-DE"/>
              </w:rPr>
            </w:pPr>
          </w:p>
        </w:tc>
        <w:tc>
          <w:tcPr>
            <w:tcW w:w="359" w:type="dxa"/>
            <w:tcBorders>
              <w:top w:val="nil"/>
              <w:left w:val="nil"/>
              <w:bottom w:val="nil"/>
              <w:right w:val="nil"/>
            </w:tcBorders>
            <w:noWrap/>
            <w:vAlign w:val="bottom"/>
            <w:hideMark/>
          </w:tcPr>
          <w:p w14:paraId="3127641F" w14:textId="77777777" w:rsidR="00300810" w:rsidRPr="00095249" w:rsidRDefault="00300810" w:rsidP="00300810">
            <w:pPr>
              <w:widowControl/>
              <w:jc w:val="left"/>
              <w:rPr>
                <w:rFonts w:ascii="Times New Roman" w:hAnsi="Times New Roman"/>
                <w:szCs w:val="20"/>
                <w:lang w:eastAsia="de-DE"/>
              </w:rPr>
            </w:pPr>
          </w:p>
        </w:tc>
      </w:tr>
      <w:tr w:rsidR="00300810" w:rsidRPr="00095249" w14:paraId="16B8BBEB" w14:textId="77777777" w:rsidTr="00883B86">
        <w:trPr>
          <w:trHeight w:val="300"/>
        </w:trPr>
        <w:tc>
          <w:tcPr>
            <w:tcW w:w="1198" w:type="dxa"/>
            <w:tcBorders>
              <w:top w:val="single" w:sz="4" w:space="0" w:color="auto"/>
              <w:left w:val="single" w:sz="4" w:space="0" w:color="auto"/>
              <w:bottom w:val="nil"/>
              <w:right w:val="nil"/>
            </w:tcBorders>
            <w:shd w:val="clear" w:color="000000" w:fill="333333"/>
            <w:noWrap/>
            <w:vAlign w:val="center"/>
            <w:hideMark/>
          </w:tcPr>
          <w:p w14:paraId="4EE84212" w14:textId="42553A17" w:rsidR="00300810" w:rsidRPr="00095249" w:rsidRDefault="00300810" w:rsidP="00300810">
            <w:pPr>
              <w:widowControl/>
              <w:jc w:val="left"/>
              <w:rPr>
                <w:rFonts w:cs="Arial"/>
                <w:b/>
                <w:bCs/>
                <w:color w:val="FFFFFF"/>
                <w:szCs w:val="20"/>
                <w:lang w:val="de-DE" w:eastAsia="de-DE"/>
              </w:rPr>
            </w:pPr>
            <w:r>
              <w:rPr>
                <w:rFonts w:cs="Arial"/>
                <w:b/>
                <w:bCs/>
                <w:color w:val="FFFFFF"/>
                <w:szCs w:val="20"/>
                <w:lang w:val="de-DE" w:eastAsia="de-DE"/>
              </w:rPr>
              <w:t>Stage</w:t>
            </w:r>
            <w:r w:rsidRPr="00095249">
              <w:rPr>
                <w:rFonts w:cs="Arial"/>
                <w:b/>
                <w:bCs/>
                <w:color w:val="FFFFFF"/>
                <w:szCs w:val="20"/>
                <w:lang w:val="de-DE" w:eastAsia="de-DE"/>
              </w:rPr>
              <w:t xml:space="preserve"> 2 </w:t>
            </w:r>
          </w:p>
        </w:tc>
        <w:tc>
          <w:tcPr>
            <w:tcW w:w="196" w:type="dxa"/>
            <w:tcBorders>
              <w:top w:val="single" w:sz="4" w:space="0" w:color="auto"/>
              <w:left w:val="nil"/>
              <w:bottom w:val="nil"/>
              <w:right w:val="nil"/>
            </w:tcBorders>
            <w:shd w:val="clear" w:color="000000" w:fill="333333"/>
            <w:noWrap/>
            <w:vAlign w:val="center"/>
            <w:hideMark/>
          </w:tcPr>
          <w:p w14:paraId="3F3B80AF" w14:textId="77777777" w:rsidR="00300810" w:rsidRPr="00095249" w:rsidRDefault="00300810" w:rsidP="00300810">
            <w:pPr>
              <w:widowControl/>
              <w:jc w:val="left"/>
              <w:rPr>
                <w:rFonts w:cs="Arial"/>
                <w:i/>
                <w:iCs/>
                <w:color w:val="FFFFFF"/>
                <w:szCs w:val="20"/>
                <w:lang w:val="de-DE" w:eastAsia="de-DE"/>
              </w:rPr>
            </w:pPr>
            <w:r w:rsidRPr="00095249">
              <w:rPr>
                <w:rFonts w:cs="Arial"/>
                <w:i/>
                <w:iCs/>
                <w:color w:val="FFFFFF"/>
                <w:szCs w:val="20"/>
                <w:lang w:val="de-DE" w:eastAsia="de-DE"/>
              </w:rPr>
              <w:t> </w:t>
            </w:r>
          </w:p>
        </w:tc>
        <w:tc>
          <w:tcPr>
            <w:tcW w:w="2434" w:type="dxa"/>
            <w:tcBorders>
              <w:top w:val="single" w:sz="4" w:space="0" w:color="auto"/>
              <w:left w:val="nil"/>
              <w:bottom w:val="nil"/>
              <w:right w:val="nil"/>
            </w:tcBorders>
            <w:shd w:val="clear" w:color="000000" w:fill="333333"/>
            <w:noWrap/>
            <w:vAlign w:val="center"/>
            <w:hideMark/>
          </w:tcPr>
          <w:p w14:paraId="68C492BD" w14:textId="77777777" w:rsidR="00300810" w:rsidRPr="00095249" w:rsidRDefault="00300810" w:rsidP="00300810">
            <w:pPr>
              <w:widowControl/>
              <w:jc w:val="left"/>
              <w:rPr>
                <w:rFonts w:cs="Arial"/>
                <w:i/>
                <w:iCs/>
                <w:color w:val="FFFFFF"/>
                <w:szCs w:val="20"/>
                <w:lang w:val="de-DE" w:eastAsia="de-DE"/>
              </w:rPr>
            </w:pPr>
            <w:r w:rsidRPr="00095249">
              <w:rPr>
                <w:rFonts w:cs="Arial"/>
                <w:i/>
                <w:iCs/>
                <w:color w:val="FFFFFF"/>
                <w:szCs w:val="20"/>
                <w:lang w:val="de-DE" w:eastAsia="de-DE"/>
              </w:rPr>
              <w:t> </w:t>
            </w:r>
          </w:p>
        </w:tc>
        <w:tc>
          <w:tcPr>
            <w:tcW w:w="891" w:type="dxa"/>
            <w:tcBorders>
              <w:top w:val="single" w:sz="4" w:space="0" w:color="auto"/>
              <w:left w:val="nil"/>
              <w:bottom w:val="nil"/>
              <w:right w:val="nil"/>
            </w:tcBorders>
            <w:shd w:val="clear" w:color="000000" w:fill="333333"/>
            <w:noWrap/>
            <w:vAlign w:val="center"/>
            <w:hideMark/>
          </w:tcPr>
          <w:p w14:paraId="583E3C58" w14:textId="77777777" w:rsidR="00300810" w:rsidRPr="00095249" w:rsidRDefault="00300810" w:rsidP="00300810">
            <w:pPr>
              <w:widowControl/>
              <w:jc w:val="center"/>
              <w:rPr>
                <w:rFonts w:cs="Arial"/>
                <w:color w:val="000000"/>
                <w:szCs w:val="20"/>
                <w:lang w:val="de-DE" w:eastAsia="de-DE"/>
              </w:rPr>
            </w:pPr>
            <w:r w:rsidRPr="00095249">
              <w:rPr>
                <w:rFonts w:cs="Arial"/>
                <w:color w:val="000000"/>
                <w:szCs w:val="20"/>
                <w:lang w:val="de-DE" w:eastAsia="de-DE"/>
              </w:rPr>
              <w:t> </w:t>
            </w:r>
          </w:p>
        </w:tc>
        <w:tc>
          <w:tcPr>
            <w:tcW w:w="5613" w:type="dxa"/>
            <w:gridSpan w:val="4"/>
            <w:tcBorders>
              <w:top w:val="single" w:sz="4" w:space="0" w:color="auto"/>
              <w:left w:val="nil"/>
              <w:bottom w:val="nil"/>
              <w:right w:val="single" w:sz="4" w:space="0" w:color="000000"/>
            </w:tcBorders>
            <w:shd w:val="clear" w:color="000000" w:fill="333333"/>
            <w:noWrap/>
            <w:vAlign w:val="center"/>
            <w:hideMark/>
          </w:tcPr>
          <w:p w14:paraId="669DD415" w14:textId="77777777" w:rsidR="00300810" w:rsidRPr="00095249" w:rsidRDefault="00300810" w:rsidP="00300810">
            <w:pPr>
              <w:widowControl/>
              <w:jc w:val="right"/>
              <w:rPr>
                <w:rFonts w:cs="Arial"/>
                <w:b/>
                <w:bCs/>
                <w:color w:val="FFFFFF"/>
                <w:szCs w:val="20"/>
                <w:lang w:val="de-DE" w:eastAsia="de-DE"/>
              </w:rPr>
            </w:pPr>
            <w:r w:rsidRPr="00095249">
              <w:rPr>
                <w:rFonts w:cs="Arial"/>
                <w:b/>
                <w:bCs/>
                <w:color w:val="FFFFFF"/>
                <w:szCs w:val="20"/>
                <w:lang w:val="de-DE" w:eastAsia="de-DE"/>
              </w:rPr>
              <w:t xml:space="preserve">Saturday 25 </w:t>
            </w:r>
            <w:proofErr w:type="spellStart"/>
            <w:r w:rsidRPr="00095249">
              <w:rPr>
                <w:rFonts w:cs="Arial"/>
                <w:b/>
                <w:bCs/>
                <w:color w:val="FFFFFF"/>
                <w:szCs w:val="20"/>
                <w:lang w:val="de-DE" w:eastAsia="de-DE"/>
              </w:rPr>
              <w:t>January</w:t>
            </w:r>
            <w:proofErr w:type="spellEnd"/>
            <w:r w:rsidRPr="00095249">
              <w:rPr>
                <w:rFonts w:cs="Arial"/>
                <w:b/>
                <w:bCs/>
                <w:color w:val="FFFFFF"/>
                <w:szCs w:val="20"/>
                <w:lang w:val="de-DE" w:eastAsia="de-DE"/>
              </w:rPr>
              <w:t xml:space="preserve"> 2020</w:t>
            </w:r>
          </w:p>
        </w:tc>
        <w:tc>
          <w:tcPr>
            <w:tcW w:w="359" w:type="dxa"/>
            <w:tcBorders>
              <w:top w:val="nil"/>
              <w:left w:val="nil"/>
              <w:bottom w:val="nil"/>
              <w:right w:val="nil"/>
            </w:tcBorders>
            <w:noWrap/>
            <w:vAlign w:val="bottom"/>
            <w:hideMark/>
          </w:tcPr>
          <w:p w14:paraId="4FDE1AD8" w14:textId="77777777" w:rsidR="00300810" w:rsidRPr="00095249" w:rsidRDefault="00300810" w:rsidP="00300810">
            <w:pPr>
              <w:widowControl/>
              <w:jc w:val="right"/>
              <w:rPr>
                <w:rFonts w:cs="Arial"/>
                <w:b/>
                <w:bCs/>
                <w:color w:val="FFFFFF"/>
                <w:szCs w:val="20"/>
                <w:lang w:val="de-DE" w:eastAsia="de-DE"/>
              </w:rPr>
            </w:pPr>
          </w:p>
        </w:tc>
      </w:tr>
      <w:tr w:rsidR="00300810" w:rsidRPr="00095249" w14:paraId="68A2D5E8" w14:textId="77777777" w:rsidTr="00883B86">
        <w:trPr>
          <w:trHeight w:val="300"/>
        </w:trPr>
        <w:tc>
          <w:tcPr>
            <w:tcW w:w="3828" w:type="dxa"/>
            <w:gridSpan w:val="3"/>
            <w:tcBorders>
              <w:top w:val="nil"/>
              <w:left w:val="single" w:sz="4" w:space="0" w:color="auto"/>
              <w:bottom w:val="nil"/>
              <w:right w:val="nil"/>
            </w:tcBorders>
            <w:noWrap/>
            <w:vAlign w:val="center"/>
            <w:hideMark/>
          </w:tcPr>
          <w:p w14:paraId="480DEBFB" w14:textId="77777777" w:rsidR="00300810" w:rsidRPr="00095249" w:rsidRDefault="00300810" w:rsidP="00300810">
            <w:pPr>
              <w:widowControl/>
              <w:rPr>
                <w:rFonts w:cs="Arial"/>
                <w:color w:val="404040"/>
                <w:sz w:val="18"/>
                <w:szCs w:val="18"/>
                <w:lang w:val="de-DE" w:eastAsia="de-DE"/>
              </w:rPr>
            </w:pPr>
            <w:r w:rsidRPr="00095249">
              <w:rPr>
                <w:rFonts w:cs="Arial"/>
                <w:color w:val="404040"/>
                <w:sz w:val="18"/>
                <w:szCs w:val="18"/>
                <w:lang w:val="de-DE" w:eastAsia="de-DE"/>
              </w:rPr>
              <w:t>Sunrise hh.mm</w:t>
            </w:r>
          </w:p>
        </w:tc>
        <w:tc>
          <w:tcPr>
            <w:tcW w:w="6504" w:type="dxa"/>
            <w:gridSpan w:val="5"/>
            <w:tcBorders>
              <w:top w:val="nil"/>
              <w:left w:val="nil"/>
              <w:bottom w:val="nil"/>
              <w:right w:val="single" w:sz="4" w:space="0" w:color="000000"/>
            </w:tcBorders>
            <w:noWrap/>
            <w:vAlign w:val="center"/>
            <w:hideMark/>
          </w:tcPr>
          <w:p w14:paraId="5922CC35" w14:textId="77777777" w:rsidR="00300810" w:rsidRPr="00095249" w:rsidRDefault="00300810" w:rsidP="00300810">
            <w:pPr>
              <w:widowControl/>
              <w:jc w:val="right"/>
              <w:rPr>
                <w:rFonts w:cs="Arial"/>
                <w:color w:val="404040"/>
                <w:sz w:val="18"/>
                <w:szCs w:val="18"/>
                <w:lang w:val="de-DE" w:eastAsia="de-DE"/>
              </w:rPr>
            </w:pPr>
            <w:r w:rsidRPr="00095249">
              <w:rPr>
                <w:rFonts w:cs="Arial"/>
                <w:color w:val="404040"/>
                <w:sz w:val="18"/>
                <w:szCs w:val="18"/>
                <w:lang w:val="de-DE" w:eastAsia="de-DE"/>
              </w:rPr>
              <w:t>Sunset hh.mm</w:t>
            </w:r>
          </w:p>
        </w:tc>
        <w:tc>
          <w:tcPr>
            <w:tcW w:w="359" w:type="dxa"/>
            <w:tcBorders>
              <w:top w:val="nil"/>
              <w:left w:val="nil"/>
              <w:bottom w:val="nil"/>
              <w:right w:val="nil"/>
            </w:tcBorders>
            <w:noWrap/>
            <w:vAlign w:val="bottom"/>
            <w:hideMark/>
          </w:tcPr>
          <w:p w14:paraId="2700E6CC" w14:textId="77777777" w:rsidR="00300810" w:rsidRPr="00095249" w:rsidRDefault="00300810" w:rsidP="00300810">
            <w:pPr>
              <w:widowControl/>
              <w:jc w:val="right"/>
              <w:rPr>
                <w:rFonts w:cs="Arial"/>
                <w:color w:val="404040"/>
                <w:sz w:val="18"/>
                <w:szCs w:val="18"/>
                <w:lang w:val="de-DE" w:eastAsia="de-DE"/>
              </w:rPr>
            </w:pPr>
          </w:p>
        </w:tc>
      </w:tr>
      <w:tr w:rsidR="00300810" w:rsidRPr="00095249" w14:paraId="708B3C8C" w14:textId="77777777" w:rsidTr="00883B86">
        <w:trPr>
          <w:trHeight w:val="300"/>
        </w:trPr>
        <w:tc>
          <w:tcPr>
            <w:tcW w:w="1198" w:type="dxa"/>
            <w:tcBorders>
              <w:top w:val="nil"/>
              <w:left w:val="single" w:sz="4" w:space="0" w:color="auto"/>
              <w:bottom w:val="nil"/>
              <w:right w:val="nil"/>
            </w:tcBorders>
            <w:shd w:val="clear" w:color="000000" w:fill="000000"/>
            <w:noWrap/>
            <w:vAlign w:val="center"/>
            <w:hideMark/>
          </w:tcPr>
          <w:p w14:paraId="49F50F28"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TC</w:t>
            </w:r>
          </w:p>
        </w:tc>
        <w:tc>
          <w:tcPr>
            <w:tcW w:w="196" w:type="dxa"/>
            <w:tcBorders>
              <w:top w:val="nil"/>
              <w:left w:val="nil"/>
              <w:bottom w:val="nil"/>
              <w:right w:val="nil"/>
            </w:tcBorders>
            <w:shd w:val="clear" w:color="000000" w:fill="000000"/>
            <w:noWrap/>
            <w:vAlign w:val="center"/>
            <w:hideMark/>
          </w:tcPr>
          <w:p w14:paraId="59533E42" w14:textId="77777777" w:rsidR="00300810" w:rsidRPr="00095249" w:rsidRDefault="00300810" w:rsidP="00300810">
            <w:pPr>
              <w:widowControl/>
              <w:rPr>
                <w:rFonts w:cs="Arial"/>
                <w:color w:val="FFFFFF"/>
                <w:sz w:val="18"/>
                <w:szCs w:val="18"/>
                <w:lang w:val="de-DE" w:eastAsia="de-DE"/>
              </w:rPr>
            </w:pPr>
            <w:r w:rsidRPr="00095249">
              <w:rPr>
                <w:rFonts w:cs="Arial"/>
                <w:color w:val="FFFFFF"/>
                <w:sz w:val="18"/>
                <w:szCs w:val="18"/>
                <w:lang w:val="de-DE" w:eastAsia="de-DE"/>
              </w:rPr>
              <w:t> </w:t>
            </w:r>
          </w:p>
        </w:tc>
        <w:tc>
          <w:tcPr>
            <w:tcW w:w="2434" w:type="dxa"/>
            <w:tcBorders>
              <w:top w:val="nil"/>
              <w:left w:val="nil"/>
              <w:bottom w:val="nil"/>
              <w:right w:val="nil"/>
            </w:tcBorders>
            <w:shd w:val="clear" w:color="000000" w:fill="000000"/>
            <w:noWrap/>
            <w:vAlign w:val="center"/>
            <w:hideMark/>
          </w:tcPr>
          <w:p w14:paraId="698843D0" w14:textId="77777777" w:rsidR="00300810" w:rsidRPr="00095249" w:rsidRDefault="00300810" w:rsidP="00300810">
            <w:pPr>
              <w:widowControl/>
              <w:rPr>
                <w:rFonts w:cs="Arial"/>
                <w:color w:val="FFFFFF"/>
                <w:sz w:val="18"/>
                <w:szCs w:val="18"/>
                <w:lang w:val="de-DE" w:eastAsia="de-DE"/>
              </w:rPr>
            </w:pPr>
            <w:r w:rsidRPr="00095249">
              <w:rPr>
                <w:rFonts w:cs="Arial"/>
                <w:color w:val="FFFFFF"/>
                <w:sz w:val="18"/>
                <w:szCs w:val="18"/>
                <w:lang w:val="de-DE" w:eastAsia="de-DE"/>
              </w:rPr>
              <w:t>Location</w:t>
            </w:r>
          </w:p>
        </w:tc>
        <w:tc>
          <w:tcPr>
            <w:tcW w:w="891" w:type="dxa"/>
            <w:tcBorders>
              <w:top w:val="nil"/>
              <w:left w:val="nil"/>
              <w:bottom w:val="nil"/>
              <w:right w:val="nil"/>
            </w:tcBorders>
            <w:shd w:val="clear" w:color="000000" w:fill="000000"/>
            <w:noWrap/>
            <w:vAlign w:val="center"/>
            <w:hideMark/>
          </w:tcPr>
          <w:p w14:paraId="2B9E7A99"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SS</w:t>
            </w:r>
          </w:p>
        </w:tc>
        <w:tc>
          <w:tcPr>
            <w:tcW w:w="1020" w:type="dxa"/>
            <w:tcBorders>
              <w:top w:val="nil"/>
              <w:left w:val="nil"/>
              <w:bottom w:val="nil"/>
              <w:right w:val="nil"/>
            </w:tcBorders>
            <w:shd w:val="clear" w:color="000000" w:fill="000000"/>
            <w:noWrap/>
            <w:vAlign w:val="center"/>
            <w:hideMark/>
          </w:tcPr>
          <w:p w14:paraId="79D218F8"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Liaison</w:t>
            </w:r>
          </w:p>
        </w:tc>
        <w:tc>
          <w:tcPr>
            <w:tcW w:w="1020" w:type="dxa"/>
            <w:tcBorders>
              <w:top w:val="nil"/>
              <w:left w:val="nil"/>
              <w:bottom w:val="nil"/>
              <w:right w:val="nil"/>
            </w:tcBorders>
            <w:shd w:val="clear" w:color="000000" w:fill="000000"/>
            <w:noWrap/>
            <w:vAlign w:val="center"/>
            <w:hideMark/>
          </w:tcPr>
          <w:p w14:paraId="0C14D6B0"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Total</w:t>
            </w:r>
          </w:p>
        </w:tc>
        <w:tc>
          <w:tcPr>
            <w:tcW w:w="2165" w:type="dxa"/>
            <w:tcBorders>
              <w:top w:val="nil"/>
              <w:left w:val="nil"/>
              <w:bottom w:val="nil"/>
              <w:right w:val="nil"/>
            </w:tcBorders>
            <w:shd w:val="clear" w:color="000000" w:fill="000000"/>
            <w:noWrap/>
            <w:vAlign w:val="center"/>
            <w:hideMark/>
          </w:tcPr>
          <w:p w14:paraId="167CC354"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Target</w:t>
            </w:r>
          </w:p>
        </w:tc>
        <w:tc>
          <w:tcPr>
            <w:tcW w:w="1408" w:type="dxa"/>
            <w:tcBorders>
              <w:top w:val="nil"/>
              <w:left w:val="nil"/>
              <w:bottom w:val="nil"/>
              <w:right w:val="single" w:sz="4" w:space="0" w:color="auto"/>
            </w:tcBorders>
            <w:shd w:val="clear" w:color="000000" w:fill="000000"/>
            <w:noWrap/>
            <w:vAlign w:val="center"/>
            <w:hideMark/>
          </w:tcPr>
          <w:p w14:paraId="4B5E397E"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 xml:space="preserve">1st </w:t>
            </w:r>
            <w:proofErr w:type="spellStart"/>
            <w:r w:rsidRPr="00095249">
              <w:rPr>
                <w:rFonts w:cs="Arial"/>
                <w:color w:val="FFFFFF"/>
                <w:sz w:val="18"/>
                <w:szCs w:val="18"/>
                <w:lang w:val="de-DE" w:eastAsia="de-DE"/>
              </w:rPr>
              <w:t>car</w:t>
            </w:r>
            <w:proofErr w:type="spellEnd"/>
          </w:p>
        </w:tc>
        <w:tc>
          <w:tcPr>
            <w:tcW w:w="359" w:type="dxa"/>
            <w:tcBorders>
              <w:top w:val="nil"/>
              <w:left w:val="nil"/>
              <w:bottom w:val="nil"/>
              <w:right w:val="nil"/>
            </w:tcBorders>
            <w:noWrap/>
            <w:vAlign w:val="bottom"/>
            <w:hideMark/>
          </w:tcPr>
          <w:p w14:paraId="78D077A7" w14:textId="77777777" w:rsidR="00300810" w:rsidRPr="00095249" w:rsidRDefault="00300810" w:rsidP="00300810">
            <w:pPr>
              <w:widowControl/>
              <w:jc w:val="center"/>
              <w:rPr>
                <w:rFonts w:cs="Arial"/>
                <w:color w:val="FFFFFF"/>
                <w:sz w:val="18"/>
                <w:szCs w:val="18"/>
                <w:lang w:val="de-DE" w:eastAsia="de-DE"/>
              </w:rPr>
            </w:pPr>
          </w:p>
        </w:tc>
      </w:tr>
      <w:tr w:rsidR="00300810" w:rsidRPr="00095249" w14:paraId="69F8B2F8" w14:textId="77777777" w:rsidTr="00883B86">
        <w:trPr>
          <w:trHeight w:val="300"/>
        </w:trPr>
        <w:tc>
          <w:tcPr>
            <w:tcW w:w="1198" w:type="dxa"/>
            <w:tcBorders>
              <w:top w:val="nil"/>
              <w:left w:val="single" w:sz="4" w:space="0" w:color="auto"/>
              <w:bottom w:val="nil"/>
              <w:right w:val="nil"/>
            </w:tcBorders>
            <w:shd w:val="clear" w:color="000000" w:fill="000000"/>
            <w:noWrap/>
            <w:vAlign w:val="center"/>
            <w:hideMark/>
          </w:tcPr>
          <w:p w14:paraId="289EC2DE"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SS</w:t>
            </w:r>
          </w:p>
        </w:tc>
        <w:tc>
          <w:tcPr>
            <w:tcW w:w="196" w:type="dxa"/>
            <w:tcBorders>
              <w:top w:val="nil"/>
              <w:left w:val="nil"/>
              <w:bottom w:val="nil"/>
              <w:right w:val="nil"/>
            </w:tcBorders>
            <w:shd w:val="clear" w:color="000000" w:fill="000000"/>
            <w:noWrap/>
            <w:vAlign w:val="center"/>
            <w:hideMark/>
          </w:tcPr>
          <w:p w14:paraId="6DA689CD" w14:textId="77777777" w:rsidR="00300810" w:rsidRPr="00095249" w:rsidRDefault="00300810" w:rsidP="00300810">
            <w:pPr>
              <w:widowControl/>
              <w:rPr>
                <w:rFonts w:cs="Arial"/>
                <w:color w:val="FFFFFF"/>
                <w:sz w:val="18"/>
                <w:szCs w:val="18"/>
                <w:lang w:val="de-DE" w:eastAsia="de-DE"/>
              </w:rPr>
            </w:pPr>
            <w:r w:rsidRPr="00095249">
              <w:rPr>
                <w:rFonts w:cs="Arial"/>
                <w:color w:val="FFFFFF"/>
                <w:sz w:val="18"/>
                <w:szCs w:val="18"/>
                <w:lang w:val="de-DE" w:eastAsia="de-DE"/>
              </w:rPr>
              <w:t> </w:t>
            </w:r>
          </w:p>
        </w:tc>
        <w:tc>
          <w:tcPr>
            <w:tcW w:w="2434" w:type="dxa"/>
            <w:tcBorders>
              <w:top w:val="nil"/>
              <w:left w:val="nil"/>
              <w:bottom w:val="nil"/>
              <w:right w:val="nil"/>
            </w:tcBorders>
            <w:shd w:val="clear" w:color="000000" w:fill="000000"/>
            <w:noWrap/>
            <w:vAlign w:val="center"/>
            <w:hideMark/>
          </w:tcPr>
          <w:p w14:paraId="29015E6E" w14:textId="77777777" w:rsidR="00300810" w:rsidRPr="00095249" w:rsidRDefault="00300810" w:rsidP="00300810">
            <w:pPr>
              <w:widowControl/>
              <w:rPr>
                <w:rFonts w:cs="Arial"/>
                <w:color w:val="FFFFFF"/>
                <w:sz w:val="18"/>
                <w:szCs w:val="18"/>
                <w:lang w:val="de-DE" w:eastAsia="de-DE"/>
              </w:rPr>
            </w:pPr>
            <w:r w:rsidRPr="00095249">
              <w:rPr>
                <w:rFonts w:cs="Arial"/>
                <w:color w:val="FFFFFF"/>
                <w:sz w:val="18"/>
                <w:szCs w:val="18"/>
                <w:lang w:val="de-DE" w:eastAsia="de-DE"/>
              </w:rPr>
              <w:t> </w:t>
            </w:r>
          </w:p>
        </w:tc>
        <w:tc>
          <w:tcPr>
            <w:tcW w:w="891" w:type="dxa"/>
            <w:tcBorders>
              <w:top w:val="nil"/>
              <w:left w:val="nil"/>
              <w:bottom w:val="nil"/>
              <w:right w:val="nil"/>
            </w:tcBorders>
            <w:shd w:val="clear" w:color="000000" w:fill="000000"/>
            <w:noWrap/>
            <w:vAlign w:val="center"/>
            <w:hideMark/>
          </w:tcPr>
          <w:p w14:paraId="34907D99"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1020" w:type="dxa"/>
            <w:tcBorders>
              <w:top w:val="nil"/>
              <w:left w:val="nil"/>
              <w:bottom w:val="nil"/>
              <w:right w:val="nil"/>
            </w:tcBorders>
            <w:shd w:val="clear" w:color="000000" w:fill="000000"/>
            <w:noWrap/>
            <w:vAlign w:val="center"/>
            <w:hideMark/>
          </w:tcPr>
          <w:p w14:paraId="262F360B"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1020" w:type="dxa"/>
            <w:tcBorders>
              <w:top w:val="nil"/>
              <w:left w:val="nil"/>
              <w:bottom w:val="nil"/>
              <w:right w:val="nil"/>
            </w:tcBorders>
            <w:shd w:val="clear" w:color="000000" w:fill="000000"/>
            <w:noWrap/>
            <w:vAlign w:val="center"/>
            <w:hideMark/>
          </w:tcPr>
          <w:p w14:paraId="7C390734"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km</w:t>
            </w:r>
          </w:p>
        </w:tc>
        <w:tc>
          <w:tcPr>
            <w:tcW w:w="2165" w:type="dxa"/>
            <w:tcBorders>
              <w:top w:val="nil"/>
              <w:left w:val="nil"/>
              <w:bottom w:val="nil"/>
              <w:right w:val="nil"/>
            </w:tcBorders>
            <w:shd w:val="clear" w:color="000000" w:fill="000000"/>
            <w:noWrap/>
            <w:vAlign w:val="center"/>
            <w:hideMark/>
          </w:tcPr>
          <w:p w14:paraId="32D65379"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Time</w:t>
            </w:r>
          </w:p>
        </w:tc>
        <w:tc>
          <w:tcPr>
            <w:tcW w:w="1408" w:type="dxa"/>
            <w:tcBorders>
              <w:top w:val="nil"/>
              <w:left w:val="nil"/>
              <w:bottom w:val="nil"/>
              <w:right w:val="single" w:sz="4" w:space="0" w:color="auto"/>
            </w:tcBorders>
            <w:shd w:val="clear" w:color="000000" w:fill="000000"/>
            <w:noWrap/>
            <w:vAlign w:val="center"/>
            <w:hideMark/>
          </w:tcPr>
          <w:p w14:paraId="634D0CEA"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due</w:t>
            </w:r>
          </w:p>
        </w:tc>
        <w:tc>
          <w:tcPr>
            <w:tcW w:w="359" w:type="dxa"/>
            <w:tcBorders>
              <w:top w:val="nil"/>
              <w:left w:val="nil"/>
              <w:bottom w:val="nil"/>
              <w:right w:val="nil"/>
            </w:tcBorders>
            <w:noWrap/>
            <w:vAlign w:val="bottom"/>
            <w:hideMark/>
          </w:tcPr>
          <w:p w14:paraId="1DF5638C" w14:textId="77777777" w:rsidR="00300810" w:rsidRPr="00095249" w:rsidRDefault="00300810" w:rsidP="00300810">
            <w:pPr>
              <w:widowControl/>
              <w:jc w:val="center"/>
              <w:rPr>
                <w:rFonts w:cs="Arial"/>
                <w:color w:val="FFFFFF"/>
                <w:sz w:val="18"/>
                <w:szCs w:val="18"/>
                <w:lang w:val="de-DE" w:eastAsia="de-DE"/>
              </w:rPr>
            </w:pPr>
          </w:p>
        </w:tc>
      </w:tr>
      <w:tr w:rsidR="00300810" w:rsidRPr="00095249" w14:paraId="38ADD803"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04F6CE61"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1B</w:t>
            </w:r>
          </w:p>
        </w:tc>
        <w:tc>
          <w:tcPr>
            <w:tcW w:w="196" w:type="dxa"/>
            <w:tcBorders>
              <w:top w:val="nil"/>
              <w:left w:val="nil"/>
              <w:bottom w:val="single" w:sz="4" w:space="0" w:color="auto"/>
              <w:right w:val="nil"/>
            </w:tcBorders>
            <w:noWrap/>
            <w:vAlign w:val="bottom"/>
            <w:hideMark/>
          </w:tcPr>
          <w:p w14:paraId="0B582380" w14:textId="77777777" w:rsidR="00300810" w:rsidRPr="00095249" w:rsidRDefault="00300810" w:rsidP="00300810">
            <w:pPr>
              <w:widowControl/>
              <w:jc w:val="left"/>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noWrap/>
            <w:vAlign w:val="center"/>
            <w:hideMark/>
          </w:tcPr>
          <w:p w14:paraId="4F56AB2F"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Service OUT - [</w:t>
            </w:r>
            <w:proofErr w:type="spellStart"/>
            <w:r w:rsidRPr="00095249">
              <w:rPr>
                <w:rFonts w:cs="Arial"/>
                <w:color w:val="000000"/>
                <w:sz w:val="18"/>
                <w:szCs w:val="18"/>
                <w:lang w:val="de-DE" w:eastAsia="de-DE"/>
              </w:rPr>
              <w:t>location</w:t>
            </w:r>
            <w:proofErr w:type="spellEnd"/>
            <w:r w:rsidRPr="00095249">
              <w:rPr>
                <w:rFonts w:cs="Arial"/>
                <w:color w:val="000000"/>
                <w:sz w:val="18"/>
                <w:szCs w:val="18"/>
                <w:lang w:val="de-DE" w:eastAsia="de-DE"/>
              </w:rPr>
              <w:t>]</w:t>
            </w:r>
          </w:p>
        </w:tc>
        <w:tc>
          <w:tcPr>
            <w:tcW w:w="891" w:type="dxa"/>
            <w:tcBorders>
              <w:top w:val="nil"/>
              <w:left w:val="nil"/>
              <w:bottom w:val="single" w:sz="4" w:space="0" w:color="auto"/>
              <w:right w:val="nil"/>
            </w:tcBorders>
            <w:noWrap/>
            <w:vAlign w:val="center"/>
            <w:hideMark/>
          </w:tcPr>
          <w:p w14:paraId="4AF20111"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411FBE98"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79DFA9C1"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2165" w:type="dxa"/>
            <w:tcBorders>
              <w:top w:val="nil"/>
              <w:left w:val="nil"/>
              <w:bottom w:val="nil"/>
              <w:right w:val="nil"/>
            </w:tcBorders>
            <w:noWrap/>
            <w:vAlign w:val="center"/>
            <w:hideMark/>
          </w:tcPr>
          <w:p w14:paraId="14803778" w14:textId="77777777" w:rsidR="00300810" w:rsidRPr="00095249" w:rsidRDefault="00300810" w:rsidP="00300810">
            <w:pPr>
              <w:widowControl/>
              <w:jc w:val="center"/>
              <w:rPr>
                <w:rFonts w:cs="Arial"/>
                <w:color w:val="000000"/>
                <w:sz w:val="18"/>
                <w:szCs w:val="18"/>
                <w:lang w:val="de-DE" w:eastAsia="de-DE"/>
              </w:rPr>
            </w:pPr>
          </w:p>
        </w:tc>
        <w:tc>
          <w:tcPr>
            <w:tcW w:w="1408" w:type="dxa"/>
            <w:tcBorders>
              <w:top w:val="nil"/>
              <w:left w:val="nil"/>
              <w:bottom w:val="single" w:sz="4" w:space="0" w:color="auto"/>
              <w:right w:val="single" w:sz="4" w:space="0" w:color="auto"/>
            </w:tcBorders>
            <w:noWrap/>
            <w:vAlign w:val="center"/>
            <w:hideMark/>
          </w:tcPr>
          <w:p w14:paraId="15DCAEDE" w14:textId="77777777" w:rsidR="00300810" w:rsidRPr="00095249" w:rsidRDefault="00300810" w:rsidP="00300810">
            <w:pPr>
              <w:widowControl/>
              <w:jc w:val="center"/>
              <w:rPr>
                <w:rFonts w:cs="Arial"/>
                <w:b/>
                <w:bCs/>
                <w:color w:val="000000"/>
                <w:sz w:val="18"/>
                <w:szCs w:val="18"/>
                <w:lang w:val="de-DE" w:eastAsia="de-DE"/>
              </w:rPr>
            </w:pPr>
            <w:r w:rsidRPr="00095249">
              <w:rPr>
                <w:rFonts w:cs="Arial"/>
                <w:b/>
                <w:bCs/>
                <w:color w:val="000000"/>
                <w:sz w:val="18"/>
                <w:szCs w:val="18"/>
                <w:lang w:val="de-DE" w:eastAsia="de-DE"/>
              </w:rPr>
              <w:t>07:00</w:t>
            </w:r>
          </w:p>
        </w:tc>
        <w:tc>
          <w:tcPr>
            <w:tcW w:w="359" w:type="dxa"/>
            <w:vMerge w:val="restart"/>
            <w:tcBorders>
              <w:top w:val="single" w:sz="4" w:space="0" w:color="auto"/>
              <w:left w:val="nil"/>
              <w:bottom w:val="nil"/>
              <w:right w:val="single" w:sz="4" w:space="0" w:color="auto"/>
            </w:tcBorders>
            <w:shd w:val="clear" w:color="000000" w:fill="969696"/>
            <w:noWrap/>
            <w:textDirection w:val="tbRl"/>
            <w:vAlign w:val="center"/>
            <w:hideMark/>
          </w:tcPr>
          <w:p w14:paraId="4E2D3DEF" w14:textId="77777777" w:rsidR="00300810" w:rsidRPr="00095249" w:rsidRDefault="00300810" w:rsidP="00300810">
            <w:pPr>
              <w:widowControl/>
              <w:jc w:val="center"/>
              <w:rPr>
                <w:rFonts w:cs="Arial"/>
                <w:b/>
                <w:bCs/>
                <w:color w:val="FFFFFF"/>
                <w:sz w:val="18"/>
                <w:szCs w:val="18"/>
                <w:lang w:val="de-DE" w:eastAsia="de-DE"/>
              </w:rPr>
            </w:pPr>
            <w:proofErr w:type="spellStart"/>
            <w:r w:rsidRPr="00095249">
              <w:rPr>
                <w:rFonts w:cs="Arial"/>
                <w:b/>
                <w:bCs/>
                <w:color w:val="FFFFFF"/>
                <w:sz w:val="18"/>
                <w:szCs w:val="18"/>
                <w:lang w:val="de-DE" w:eastAsia="de-DE"/>
              </w:rPr>
              <w:t>Section</w:t>
            </w:r>
            <w:proofErr w:type="spellEnd"/>
            <w:r w:rsidRPr="00095249">
              <w:rPr>
                <w:rFonts w:cs="Arial"/>
                <w:b/>
                <w:bCs/>
                <w:color w:val="FFFFFF"/>
                <w:sz w:val="18"/>
                <w:szCs w:val="18"/>
                <w:lang w:val="de-DE" w:eastAsia="de-DE"/>
              </w:rPr>
              <w:t xml:space="preserve"> 2</w:t>
            </w:r>
          </w:p>
        </w:tc>
      </w:tr>
      <w:tr w:rsidR="00300810" w:rsidRPr="00095249" w14:paraId="36A86E86"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0044AAEF"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2</w:t>
            </w:r>
          </w:p>
        </w:tc>
        <w:tc>
          <w:tcPr>
            <w:tcW w:w="196" w:type="dxa"/>
            <w:tcBorders>
              <w:top w:val="nil"/>
              <w:left w:val="nil"/>
              <w:bottom w:val="single" w:sz="4" w:space="0" w:color="auto"/>
              <w:right w:val="nil"/>
            </w:tcBorders>
            <w:noWrap/>
            <w:vAlign w:val="center"/>
            <w:hideMark/>
          </w:tcPr>
          <w:p w14:paraId="655E3D02"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noWrap/>
            <w:vAlign w:val="center"/>
            <w:hideMark/>
          </w:tcPr>
          <w:p w14:paraId="6B5759AE"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xml:space="preserve">[TC </w:t>
            </w:r>
            <w:proofErr w:type="spellStart"/>
            <w:r w:rsidRPr="00095249">
              <w:rPr>
                <w:rFonts w:cs="Arial"/>
                <w:color w:val="000000"/>
                <w:sz w:val="18"/>
                <w:szCs w:val="18"/>
                <w:lang w:val="de-DE" w:eastAsia="de-DE"/>
              </w:rPr>
              <w:t>location</w:t>
            </w:r>
            <w:proofErr w:type="spellEnd"/>
            <w:r w:rsidRPr="00095249">
              <w:rPr>
                <w:rFonts w:cs="Arial"/>
                <w:color w:val="000000"/>
                <w:sz w:val="18"/>
                <w:szCs w:val="18"/>
                <w:lang w:val="de-DE" w:eastAsia="de-DE"/>
              </w:rPr>
              <w:t>]</w:t>
            </w:r>
          </w:p>
        </w:tc>
        <w:tc>
          <w:tcPr>
            <w:tcW w:w="891" w:type="dxa"/>
            <w:tcBorders>
              <w:top w:val="nil"/>
              <w:left w:val="nil"/>
              <w:bottom w:val="single" w:sz="4" w:space="0" w:color="auto"/>
              <w:right w:val="nil"/>
            </w:tcBorders>
            <w:noWrap/>
            <w:vAlign w:val="center"/>
            <w:hideMark/>
          </w:tcPr>
          <w:p w14:paraId="11185C47"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nil"/>
              <w:left w:val="nil"/>
              <w:bottom w:val="single" w:sz="4" w:space="0" w:color="auto"/>
              <w:right w:val="nil"/>
            </w:tcBorders>
            <w:noWrap/>
            <w:vAlign w:val="center"/>
            <w:hideMark/>
          </w:tcPr>
          <w:p w14:paraId="6E98D134"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10,00</w:t>
            </w:r>
          </w:p>
        </w:tc>
        <w:tc>
          <w:tcPr>
            <w:tcW w:w="1020" w:type="dxa"/>
            <w:tcBorders>
              <w:top w:val="nil"/>
              <w:left w:val="nil"/>
              <w:bottom w:val="single" w:sz="4" w:space="0" w:color="auto"/>
              <w:right w:val="nil"/>
            </w:tcBorders>
            <w:noWrap/>
            <w:vAlign w:val="center"/>
            <w:hideMark/>
          </w:tcPr>
          <w:p w14:paraId="779EA7AE"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10,00</w:t>
            </w:r>
          </w:p>
        </w:tc>
        <w:tc>
          <w:tcPr>
            <w:tcW w:w="2165" w:type="dxa"/>
            <w:tcBorders>
              <w:top w:val="single" w:sz="8" w:space="0" w:color="auto"/>
              <w:left w:val="single" w:sz="8" w:space="0" w:color="auto"/>
              <w:bottom w:val="single" w:sz="8" w:space="0" w:color="auto"/>
              <w:right w:val="single" w:sz="8" w:space="0" w:color="auto"/>
            </w:tcBorders>
            <w:noWrap/>
            <w:vAlign w:val="center"/>
            <w:hideMark/>
          </w:tcPr>
          <w:p w14:paraId="1C93BEB7" w14:textId="77777777" w:rsidR="00300810" w:rsidRPr="00095249" w:rsidRDefault="00300810" w:rsidP="00300810">
            <w:pPr>
              <w:widowControl/>
              <w:jc w:val="center"/>
              <w:rPr>
                <w:rFonts w:cs="Arial"/>
                <w:b/>
                <w:bCs/>
                <w:color w:val="000000"/>
                <w:sz w:val="18"/>
                <w:szCs w:val="18"/>
                <w:lang w:val="de-DE" w:eastAsia="de-DE"/>
              </w:rPr>
            </w:pPr>
            <w:r w:rsidRPr="00095249">
              <w:rPr>
                <w:rFonts w:cs="Arial"/>
                <w:b/>
                <w:bCs/>
                <w:color w:val="000000"/>
                <w:sz w:val="18"/>
                <w:szCs w:val="18"/>
                <w:lang w:val="de-DE" w:eastAsia="de-DE"/>
              </w:rPr>
              <w:t>00:15</w:t>
            </w:r>
          </w:p>
        </w:tc>
        <w:tc>
          <w:tcPr>
            <w:tcW w:w="1408" w:type="dxa"/>
            <w:tcBorders>
              <w:top w:val="nil"/>
              <w:left w:val="nil"/>
              <w:bottom w:val="single" w:sz="4" w:space="0" w:color="auto"/>
              <w:right w:val="single" w:sz="4" w:space="0" w:color="auto"/>
            </w:tcBorders>
            <w:noWrap/>
            <w:vAlign w:val="center"/>
            <w:hideMark/>
          </w:tcPr>
          <w:p w14:paraId="6B0839BC" w14:textId="77777777" w:rsidR="00300810" w:rsidRPr="00095249" w:rsidRDefault="00300810" w:rsidP="00300810">
            <w:pPr>
              <w:widowControl/>
              <w:jc w:val="center"/>
              <w:rPr>
                <w:rFonts w:cs="Arial"/>
                <w:b/>
                <w:bCs/>
                <w:color w:val="000000"/>
                <w:sz w:val="18"/>
                <w:szCs w:val="18"/>
                <w:lang w:val="de-DE" w:eastAsia="de-DE"/>
              </w:rPr>
            </w:pPr>
            <w:r w:rsidRPr="00095249">
              <w:rPr>
                <w:rFonts w:cs="Arial"/>
                <w:b/>
                <w:bCs/>
                <w:color w:val="000000"/>
                <w:sz w:val="18"/>
                <w:szCs w:val="18"/>
                <w:lang w:val="de-DE" w:eastAsia="de-DE"/>
              </w:rPr>
              <w:t>07:15</w:t>
            </w:r>
          </w:p>
        </w:tc>
        <w:tc>
          <w:tcPr>
            <w:tcW w:w="359" w:type="dxa"/>
            <w:vMerge/>
            <w:tcBorders>
              <w:top w:val="single" w:sz="4" w:space="0" w:color="auto"/>
              <w:left w:val="nil"/>
              <w:bottom w:val="nil"/>
              <w:right w:val="single" w:sz="4" w:space="0" w:color="auto"/>
            </w:tcBorders>
            <w:vAlign w:val="center"/>
            <w:hideMark/>
          </w:tcPr>
          <w:p w14:paraId="359BD789"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3800CA97" w14:textId="77777777" w:rsidTr="00883B86">
        <w:trPr>
          <w:trHeight w:val="300"/>
        </w:trPr>
        <w:tc>
          <w:tcPr>
            <w:tcW w:w="1198" w:type="dxa"/>
            <w:tcBorders>
              <w:top w:val="nil"/>
              <w:left w:val="single" w:sz="4" w:space="0" w:color="auto"/>
              <w:bottom w:val="single" w:sz="4" w:space="0" w:color="auto"/>
              <w:right w:val="nil"/>
            </w:tcBorders>
            <w:noWrap/>
            <w:vAlign w:val="center"/>
            <w:hideMark/>
          </w:tcPr>
          <w:p w14:paraId="76A4D6A7"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DSS2A</w:t>
            </w:r>
          </w:p>
        </w:tc>
        <w:tc>
          <w:tcPr>
            <w:tcW w:w="196" w:type="dxa"/>
            <w:tcBorders>
              <w:top w:val="nil"/>
              <w:left w:val="nil"/>
              <w:bottom w:val="single" w:sz="4" w:space="0" w:color="auto"/>
              <w:right w:val="nil"/>
            </w:tcBorders>
            <w:noWrap/>
            <w:vAlign w:val="center"/>
            <w:hideMark/>
          </w:tcPr>
          <w:p w14:paraId="2CCBCBEA" w14:textId="77777777" w:rsidR="00300810" w:rsidRPr="00095249" w:rsidRDefault="00300810" w:rsidP="00300810">
            <w:pPr>
              <w:widowControl/>
              <w:rPr>
                <w:rFonts w:cs="Arial"/>
                <w:b/>
                <w:bCs/>
                <w:i/>
                <w:iCs/>
                <w:color w:val="000000"/>
                <w:szCs w:val="20"/>
                <w:lang w:val="de-DE" w:eastAsia="de-DE"/>
              </w:rPr>
            </w:pPr>
            <w:r w:rsidRPr="00095249">
              <w:rPr>
                <w:rFonts w:cs="Arial"/>
                <w:b/>
                <w:bCs/>
                <w:i/>
                <w:iCs/>
                <w:color w:val="000000"/>
                <w:szCs w:val="20"/>
                <w:lang w:val="de-DE" w:eastAsia="de-DE"/>
              </w:rPr>
              <w:t xml:space="preserve"> </w:t>
            </w:r>
          </w:p>
        </w:tc>
        <w:tc>
          <w:tcPr>
            <w:tcW w:w="2434" w:type="dxa"/>
            <w:tcBorders>
              <w:top w:val="nil"/>
              <w:left w:val="nil"/>
              <w:bottom w:val="single" w:sz="4" w:space="0" w:color="auto"/>
              <w:right w:val="nil"/>
            </w:tcBorders>
            <w:noWrap/>
            <w:vAlign w:val="center"/>
            <w:hideMark/>
          </w:tcPr>
          <w:p w14:paraId="215AA49B" w14:textId="77777777" w:rsidR="00300810" w:rsidRPr="00095249" w:rsidRDefault="00300810" w:rsidP="00300810">
            <w:pPr>
              <w:widowControl/>
              <w:rPr>
                <w:rFonts w:cs="Arial"/>
                <w:b/>
                <w:bCs/>
                <w:i/>
                <w:iCs/>
                <w:color w:val="000000"/>
                <w:szCs w:val="20"/>
                <w:lang w:val="de-DE" w:eastAsia="de-DE"/>
              </w:rPr>
            </w:pPr>
            <w:r w:rsidRPr="00095249">
              <w:rPr>
                <w:rFonts w:cs="Arial"/>
                <w:b/>
                <w:bCs/>
                <w:i/>
                <w:iCs/>
                <w:color w:val="000000"/>
                <w:szCs w:val="20"/>
                <w:lang w:val="de-DE" w:eastAsia="de-DE"/>
              </w:rPr>
              <w:t>[</w:t>
            </w:r>
            <w:proofErr w:type="spellStart"/>
            <w:r w:rsidRPr="00095249">
              <w:rPr>
                <w:rFonts w:cs="Arial"/>
                <w:b/>
                <w:bCs/>
                <w:i/>
                <w:iCs/>
                <w:color w:val="000000"/>
                <w:szCs w:val="20"/>
                <w:lang w:val="de-DE" w:eastAsia="de-DE"/>
              </w:rPr>
              <w:t>name</w:t>
            </w:r>
            <w:proofErr w:type="spellEnd"/>
            <w:r w:rsidRPr="00095249">
              <w:rPr>
                <w:rFonts w:cs="Arial"/>
                <w:b/>
                <w:bCs/>
                <w:i/>
                <w:iCs/>
                <w:color w:val="000000"/>
                <w:szCs w:val="20"/>
                <w:lang w:val="de-DE" w:eastAsia="de-DE"/>
              </w:rPr>
              <w:t xml:space="preserve"> of SS]</w:t>
            </w:r>
          </w:p>
        </w:tc>
        <w:tc>
          <w:tcPr>
            <w:tcW w:w="891" w:type="dxa"/>
            <w:tcBorders>
              <w:top w:val="nil"/>
              <w:left w:val="nil"/>
              <w:bottom w:val="single" w:sz="4" w:space="0" w:color="auto"/>
              <w:right w:val="nil"/>
            </w:tcBorders>
            <w:noWrap/>
            <w:vAlign w:val="center"/>
            <w:hideMark/>
          </w:tcPr>
          <w:p w14:paraId="2D69848F"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440F28E8"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14A126A6"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2165" w:type="dxa"/>
            <w:tcBorders>
              <w:top w:val="nil"/>
              <w:left w:val="nil"/>
              <w:bottom w:val="single" w:sz="4" w:space="0" w:color="auto"/>
              <w:right w:val="nil"/>
            </w:tcBorders>
            <w:noWrap/>
            <w:vAlign w:val="center"/>
            <w:hideMark/>
          </w:tcPr>
          <w:p w14:paraId="05546408"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(00:05)</w:t>
            </w:r>
          </w:p>
        </w:tc>
        <w:tc>
          <w:tcPr>
            <w:tcW w:w="1408" w:type="dxa"/>
            <w:tcBorders>
              <w:top w:val="nil"/>
              <w:left w:val="nil"/>
              <w:bottom w:val="single" w:sz="4" w:space="0" w:color="auto"/>
              <w:right w:val="single" w:sz="4" w:space="0" w:color="auto"/>
            </w:tcBorders>
            <w:noWrap/>
            <w:vAlign w:val="center"/>
            <w:hideMark/>
          </w:tcPr>
          <w:p w14:paraId="118E4374"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07:20</w:t>
            </w:r>
          </w:p>
        </w:tc>
        <w:tc>
          <w:tcPr>
            <w:tcW w:w="359" w:type="dxa"/>
            <w:vMerge/>
            <w:tcBorders>
              <w:top w:val="single" w:sz="4" w:space="0" w:color="auto"/>
              <w:left w:val="nil"/>
              <w:bottom w:val="nil"/>
              <w:right w:val="single" w:sz="4" w:space="0" w:color="auto"/>
            </w:tcBorders>
            <w:vAlign w:val="center"/>
            <w:hideMark/>
          </w:tcPr>
          <w:p w14:paraId="19BE63A1"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605B0244" w14:textId="77777777" w:rsidTr="00883B86">
        <w:trPr>
          <w:trHeight w:val="300"/>
        </w:trPr>
        <w:tc>
          <w:tcPr>
            <w:tcW w:w="1198" w:type="dxa"/>
            <w:tcBorders>
              <w:top w:val="nil"/>
              <w:left w:val="single" w:sz="4" w:space="0" w:color="auto"/>
              <w:bottom w:val="nil"/>
              <w:right w:val="nil"/>
            </w:tcBorders>
            <w:shd w:val="clear" w:color="000000" w:fill="000000"/>
            <w:vAlign w:val="center"/>
            <w:hideMark/>
          </w:tcPr>
          <w:p w14:paraId="1168D80D" w14:textId="0411D6A5"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RZ</w:t>
            </w:r>
          </w:p>
        </w:tc>
        <w:tc>
          <w:tcPr>
            <w:tcW w:w="196" w:type="dxa"/>
            <w:tcBorders>
              <w:top w:val="nil"/>
              <w:left w:val="nil"/>
              <w:bottom w:val="nil"/>
              <w:right w:val="nil"/>
            </w:tcBorders>
            <w:shd w:val="clear" w:color="000000" w:fill="FFFF99"/>
            <w:vAlign w:val="center"/>
            <w:hideMark/>
          </w:tcPr>
          <w:p w14:paraId="7E35325A"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nil"/>
              <w:right w:val="nil"/>
            </w:tcBorders>
            <w:shd w:val="clear" w:color="000000" w:fill="FFFF99"/>
            <w:noWrap/>
            <w:vAlign w:val="center"/>
            <w:hideMark/>
          </w:tcPr>
          <w:p w14:paraId="65770492" w14:textId="77777777" w:rsidR="00300810" w:rsidRDefault="00300810" w:rsidP="00300810">
            <w:pPr>
              <w:widowControl/>
              <w:rPr>
                <w:rFonts w:cs="Arial"/>
                <w:color w:val="000000"/>
                <w:sz w:val="18"/>
                <w:szCs w:val="18"/>
                <w:lang w:val="de-DE" w:eastAsia="de-DE"/>
              </w:rPr>
            </w:pPr>
            <w:proofErr w:type="spellStart"/>
            <w:r w:rsidRPr="00095249">
              <w:rPr>
                <w:rFonts w:cs="Arial"/>
                <w:color w:val="000000"/>
                <w:sz w:val="18"/>
                <w:szCs w:val="18"/>
                <w:lang w:val="de-DE" w:eastAsia="de-DE"/>
              </w:rPr>
              <w:t>Refuelling</w:t>
            </w:r>
            <w:proofErr w:type="spellEnd"/>
            <w:r w:rsidRPr="00095249">
              <w:rPr>
                <w:rFonts w:cs="Arial"/>
                <w:color w:val="000000"/>
                <w:sz w:val="18"/>
                <w:szCs w:val="18"/>
                <w:lang w:val="de-DE" w:eastAsia="de-DE"/>
              </w:rPr>
              <w:t xml:space="preserve"> Zone</w:t>
            </w:r>
          </w:p>
          <w:p w14:paraId="59D99969" w14:textId="0E5548DD"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w:t>
            </w:r>
            <w:r>
              <w:rPr>
                <w:rFonts w:cs="Arial"/>
                <w:color w:val="000000"/>
                <w:sz w:val="18"/>
                <w:szCs w:val="18"/>
                <w:lang w:val="de-DE" w:eastAsia="de-DE"/>
              </w:rPr>
              <w:t>CHG/SSV</w:t>
            </w:r>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only</w:t>
            </w:r>
            <w:proofErr w:type="spellEnd"/>
            <w:r w:rsidRPr="00095249">
              <w:rPr>
                <w:rFonts w:cs="Arial"/>
                <w:color w:val="000000"/>
                <w:sz w:val="18"/>
                <w:szCs w:val="18"/>
                <w:lang w:val="de-DE" w:eastAsia="de-DE"/>
              </w:rPr>
              <w:t>)</w:t>
            </w:r>
          </w:p>
        </w:tc>
        <w:tc>
          <w:tcPr>
            <w:tcW w:w="891" w:type="dxa"/>
            <w:tcBorders>
              <w:top w:val="nil"/>
              <w:left w:val="nil"/>
              <w:bottom w:val="nil"/>
              <w:right w:val="nil"/>
            </w:tcBorders>
            <w:shd w:val="clear" w:color="000000" w:fill="FFFF99"/>
            <w:noWrap/>
            <w:vAlign w:val="center"/>
            <w:hideMark/>
          </w:tcPr>
          <w:p w14:paraId="0BDF2E95"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247,00</w:t>
            </w:r>
          </w:p>
        </w:tc>
        <w:tc>
          <w:tcPr>
            <w:tcW w:w="1020" w:type="dxa"/>
            <w:tcBorders>
              <w:top w:val="nil"/>
              <w:left w:val="nil"/>
              <w:bottom w:val="nil"/>
              <w:right w:val="nil"/>
            </w:tcBorders>
            <w:shd w:val="clear" w:color="000000" w:fill="FFFF99"/>
            <w:noWrap/>
            <w:vAlign w:val="center"/>
            <w:hideMark/>
          </w:tcPr>
          <w:p w14:paraId="0C0AD104"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1020" w:type="dxa"/>
            <w:tcBorders>
              <w:top w:val="nil"/>
              <w:left w:val="nil"/>
              <w:bottom w:val="nil"/>
              <w:right w:val="nil"/>
            </w:tcBorders>
            <w:shd w:val="clear" w:color="000000" w:fill="FFFF99"/>
            <w:noWrap/>
            <w:vAlign w:val="center"/>
            <w:hideMark/>
          </w:tcPr>
          <w:p w14:paraId="1601337D"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2165" w:type="dxa"/>
            <w:tcBorders>
              <w:top w:val="nil"/>
              <w:left w:val="nil"/>
              <w:bottom w:val="nil"/>
              <w:right w:val="nil"/>
            </w:tcBorders>
            <w:shd w:val="clear" w:color="000000" w:fill="FFFF99"/>
            <w:noWrap/>
            <w:vAlign w:val="center"/>
            <w:hideMark/>
          </w:tcPr>
          <w:p w14:paraId="4720FC41"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 </w:t>
            </w:r>
          </w:p>
        </w:tc>
        <w:tc>
          <w:tcPr>
            <w:tcW w:w="1408" w:type="dxa"/>
            <w:tcBorders>
              <w:top w:val="nil"/>
              <w:left w:val="nil"/>
              <w:bottom w:val="nil"/>
              <w:right w:val="single" w:sz="4" w:space="0" w:color="auto"/>
            </w:tcBorders>
            <w:shd w:val="clear" w:color="000000" w:fill="FFFF99"/>
            <w:vAlign w:val="center"/>
            <w:hideMark/>
          </w:tcPr>
          <w:p w14:paraId="577A2C25"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vMerge/>
            <w:tcBorders>
              <w:top w:val="single" w:sz="4" w:space="0" w:color="auto"/>
              <w:left w:val="nil"/>
              <w:bottom w:val="nil"/>
              <w:right w:val="single" w:sz="4" w:space="0" w:color="auto"/>
            </w:tcBorders>
            <w:vAlign w:val="center"/>
            <w:hideMark/>
          </w:tcPr>
          <w:p w14:paraId="04FC5BD1"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05FA4A9A" w14:textId="77777777" w:rsidTr="00883B86">
        <w:trPr>
          <w:trHeight w:val="300"/>
        </w:trPr>
        <w:tc>
          <w:tcPr>
            <w:tcW w:w="1198" w:type="dxa"/>
            <w:tcBorders>
              <w:top w:val="nil"/>
              <w:left w:val="single" w:sz="4" w:space="0" w:color="auto"/>
              <w:bottom w:val="single" w:sz="4" w:space="0" w:color="auto"/>
              <w:right w:val="nil"/>
            </w:tcBorders>
            <w:shd w:val="clear" w:color="000000" w:fill="000000"/>
            <w:vAlign w:val="center"/>
            <w:hideMark/>
          </w:tcPr>
          <w:p w14:paraId="1E72E464" w14:textId="77777777" w:rsidR="00300810" w:rsidRPr="00095249" w:rsidRDefault="00300810" w:rsidP="00300810">
            <w:pPr>
              <w:widowControl/>
              <w:jc w:val="center"/>
              <w:rPr>
                <w:rFonts w:cs="Arial"/>
                <w:color w:val="FFFFFF"/>
                <w:sz w:val="18"/>
                <w:szCs w:val="18"/>
                <w:lang w:val="de-DE" w:eastAsia="de-DE"/>
              </w:rPr>
            </w:pPr>
            <w:r w:rsidRPr="00095249">
              <w:rPr>
                <w:rFonts w:cs="Arial"/>
                <w:color w:val="FFFFFF"/>
                <w:sz w:val="18"/>
                <w:szCs w:val="18"/>
                <w:lang w:val="de-DE" w:eastAsia="de-DE"/>
              </w:rPr>
              <w:t>2</w:t>
            </w:r>
          </w:p>
        </w:tc>
        <w:tc>
          <w:tcPr>
            <w:tcW w:w="196" w:type="dxa"/>
            <w:tcBorders>
              <w:top w:val="nil"/>
              <w:left w:val="nil"/>
              <w:bottom w:val="single" w:sz="4" w:space="0" w:color="auto"/>
              <w:right w:val="nil"/>
            </w:tcBorders>
            <w:shd w:val="clear" w:color="000000" w:fill="FFFF99"/>
            <w:vAlign w:val="center"/>
            <w:hideMark/>
          </w:tcPr>
          <w:p w14:paraId="38B08335" w14:textId="77777777" w:rsidR="00300810" w:rsidRPr="00095249" w:rsidRDefault="00300810" w:rsidP="00300810">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shd w:val="clear" w:color="000000" w:fill="FFFF99"/>
            <w:noWrap/>
            <w:vAlign w:val="center"/>
            <w:hideMark/>
          </w:tcPr>
          <w:p w14:paraId="66A6488A" w14:textId="77777777" w:rsidR="00300810" w:rsidRPr="00095249" w:rsidRDefault="00300810" w:rsidP="00300810">
            <w:pPr>
              <w:widowControl/>
              <w:rPr>
                <w:rFonts w:cs="Arial"/>
                <w:color w:val="000000"/>
                <w:sz w:val="18"/>
                <w:szCs w:val="18"/>
                <w:lang w:val="de-DE" w:eastAsia="de-DE"/>
              </w:rPr>
            </w:pPr>
            <w:proofErr w:type="spellStart"/>
            <w:r w:rsidRPr="00095249">
              <w:rPr>
                <w:rFonts w:cs="Arial"/>
                <w:color w:val="000000"/>
                <w:sz w:val="18"/>
                <w:szCs w:val="18"/>
                <w:lang w:val="de-DE" w:eastAsia="de-DE"/>
              </w:rPr>
              <w:t>Distance</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to</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next</w:t>
            </w:r>
            <w:proofErr w:type="spellEnd"/>
            <w:r w:rsidRPr="00095249">
              <w:rPr>
                <w:rFonts w:cs="Arial"/>
                <w:color w:val="000000"/>
                <w:sz w:val="18"/>
                <w:szCs w:val="18"/>
                <w:lang w:val="de-DE" w:eastAsia="de-DE"/>
              </w:rPr>
              <w:t xml:space="preserve"> </w:t>
            </w:r>
            <w:proofErr w:type="spellStart"/>
            <w:r w:rsidRPr="00095249">
              <w:rPr>
                <w:rFonts w:cs="Arial"/>
                <w:color w:val="000000"/>
                <w:sz w:val="18"/>
                <w:szCs w:val="18"/>
                <w:lang w:val="de-DE" w:eastAsia="de-DE"/>
              </w:rPr>
              <w:t>refuel</w:t>
            </w:r>
            <w:proofErr w:type="spellEnd"/>
          </w:p>
        </w:tc>
        <w:tc>
          <w:tcPr>
            <w:tcW w:w="891" w:type="dxa"/>
            <w:tcBorders>
              <w:top w:val="nil"/>
              <w:left w:val="nil"/>
              <w:bottom w:val="single" w:sz="4" w:space="0" w:color="auto"/>
              <w:right w:val="nil"/>
            </w:tcBorders>
            <w:shd w:val="clear" w:color="000000" w:fill="FFFF99"/>
            <w:noWrap/>
            <w:vAlign w:val="center"/>
            <w:hideMark/>
          </w:tcPr>
          <w:p w14:paraId="1439D07E"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(173,00)</w:t>
            </w:r>
          </w:p>
        </w:tc>
        <w:tc>
          <w:tcPr>
            <w:tcW w:w="1020" w:type="dxa"/>
            <w:tcBorders>
              <w:top w:val="nil"/>
              <w:left w:val="nil"/>
              <w:bottom w:val="single" w:sz="4" w:space="0" w:color="auto"/>
              <w:right w:val="nil"/>
            </w:tcBorders>
            <w:shd w:val="clear" w:color="000000" w:fill="FFFF99"/>
            <w:noWrap/>
            <w:vAlign w:val="center"/>
            <w:hideMark/>
          </w:tcPr>
          <w:p w14:paraId="09003D01"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(25,50)</w:t>
            </w:r>
          </w:p>
        </w:tc>
        <w:tc>
          <w:tcPr>
            <w:tcW w:w="1020" w:type="dxa"/>
            <w:tcBorders>
              <w:top w:val="nil"/>
              <w:left w:val="nil"/>
              <w:bottom w:val="single" w:sz="4" w:space="0" w:color="auto"/>
              <w:right w:val="nil"/>
            </w:tcBorders>
            <w:shd w:val="clear" w:color="000000" w:fill="FFFF99"/>
            <w:noWrap/>
            <w:vAlign w:val="center"/>
            <w:hideMark/>
          </w:tcPr>
          <w:p w14:paraId="693110EC" w14:textId="77777777" w:rsidR="00300810" w:rsidRPr="00095249" w:rsidRDefault="00300810" w:rsidP="00300810">
            <w:pPr>
              <w:widowControl/>
              <w:jc w:val="center"/>
              <w:rPr>
                <w:rFonts w:cs="Arial"/>
                <w:i/>
                <w:iCs/>
                <w:color w:val="000000"/>
                <w:sz w:val="18"/>
                <w:szCs w:val="18"/>
                <w:lang w:val="de-DE" w:eastAsia="de-DE"/>
              </w:rPr>
            </w:pPr>
            <w:r w:rsidRPr="00095249">
              <w:rPr>
                <w:rFonts w:cs="Arial"/>
                <w:i/>
                <w:iCs/>
                <w:color w:val="000000"/>
                <w:sz w:val="18"/>
                <w:szCs w:val="18"/>
                <w:lang w:val="de-DE" w:eastAsia="de-DE"/>
              </w:rPr>
              <w:t>(198,50)</w:t>
            </w:r>
          </w:p>
        </w:tc>
        <w:tc>
          <w:tcPr>
            <w:tcW w:w="2165" w:type="dxa"/>
            <w:tcBorders>
              <w:top w:val="nil"/>
              <w:left w:val="nil"/>
              <w:bottom w:val="single" w:sz="4" w:space="0" w:color="auto"/>
              <w:right w:val="nil"/>
            </w:tcBorders>
            <w:shd w:val="clear" w:color="000000" w:fill="FFFF99"/>
            <w:noWrap/>
            <w:vAlign w:val="center"/>
            <w:hideMark/>
          </w:tcPr>
          <w:p w14:paraId="1A632B77" w14:textId="77777777" w:rsidR="00300810" w:rsidRPr="00095249" w:rsidRDefault="00300810" w:rsidP="00300810">
            <w:pPr>
              <w:widowControl/>
              <w:jc w:val="center"/>
              <w:rPr>
                <w:rFonts w:cs="Arial"/>
                <w:b/>
                <w:bCs/>
                <w:i/>
                <w:iCs/>
                <w:color w:val="000000"/>
                <w:sz w:val="18"/>
                <w:szCs w:val="18"/>
                <w:lang w:val="de-DE" w:eastAsia="de-DE"/>
              </w:rPr>
            </w:pPr>
            <w:r w:rsidRPr="00095249">
              <w:rPr>
                <w:rFonts w:cs="Arial"/>
                <w:b/>
                <w:bCs/>
                <w:i/>
                <w:iCs/>
                <w:color w:val="000000"/>
                <w:sz w:val="18"/>
                <w:szCs w:val="18"/>
                <w:lang w:val="de-DE" w:eastAsia="de-DE"/>
              </w:rPr>
              <w:t>00:15</w:t>
            </w:r>
          </w:p>
        </w:tc>
        <w:tc>
          <w:tcPr>
            <w:tcW w:w="1408" w:type="dxa"/>
            <w:tcBorders>
              <w:top w:val="nil"/>
              <w:left w:val="nil"/>
              <w:bottom w:val="single" w:sz="4" w:space="0" w:color="auto"/>
              <w:right w:val="single" w:sz="4" w:space="0" w:color="auto"/>
            </w:tcBorders>
            <w:shd w:val="clear" w:color="000000" w:fill="FFFF99"/>
            <w:vAlign w:val="center"/>
            <w:hideMark/>
          </w:tcPr>
          <w:p w14:paraId="69874620" w14:textId="77777777" w:rsidR="00300810" w:rsidRPr="00095249" w:rsidRDefault="00300810" w:rsidP="00300810">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vMerge/>
            <w:tcBorders>
              <w:top w:val="single" w:sz="4" w:space="0" w:color="auto"/>
              <w:left w:val="nil"/>
              <w:bottom w:val="nil"/>
              <w:right w:val="single" w:sz="4" w:space="0" w:color="auto"/>
            </w:tcBorders>
            <w:vAlign w:val="center"/>
            <w:hideMark/>
          </w:tcPr>
          <w:p w14:paraId="059A27EC"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5E246D3D" w14:textId="77777777" w:rsidTr="00883B86">
        <w:trPr>
          <w:trHeight w:val="300"/>
        </w:trPr>
        <w:tc>
          <w:tcPr>
            <w:tcW w:w="1198" w:type="dxa"/>
            <w:tcBorders>
              <w:top w:val="nil"/>
              <w:left w:val="single" w:sz="4" w:space="0" w:color="auto"/>
              <w:bottom w:val="nil"/>
              <w:right w:val="nil"/>
            </w:tcBorders>
            <w:noWrap/>
            <w:vAlign w:val="center"/>
            <w:hideMark/>
          </w:tcPr>
          <w:p w14:paraId="6E0C9C75"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ASS2A</w:t>
            </w:r>
          </w:p>
        </w:tc>
        <w:tc>
          <w:tcPr>
            <w:tcW w:w="196" w:type="dxa"/>
            <w:tcBorders>
              <w:top w:val="nil"/>
              <w:left w:val="nil"/>
              <w:bottom w:val="nil"/>
              <w:right w:val="nil"/>
            </w:tcBorders>
            <w:noWrap/>
            <w:vAlign w:val="center"/>
            <w:hideMark/>
          </w:tcPr>
          <w:p w14:paraId="74DB1C47" w14:textId="77777777" w:rsidR="00300810" w:rsidRPr="00095249" w:rsidRDefault="00300810" w:rsidP="00300810">
            <w:pPr>
              <w:widowControl/>
              <w:jc w:val="center"/>
              <w:rPr>
                <w:rFonts w:cs="Arial"/>
                <w:b/>
                <w:bCs/>
                <w:i/>
                <w:iCs/>
                <w:color w:val="000000"/>
                <w:szCs w:val="20"/>
                <w:lang w:val="de-DE" w:eastAsia="de-DE"/>
              </w:rPr>
            </w:pPr>
          </w:p>
        </w:tc>
        <w:tc>
          <w:tcPr>
            <w:tcW w:w="2434" w:type="dxa"/>
            <w:tcBorders>
              <w:top w:val="nil"/>
              <w:left w:val="nil"/>
              <w:bottom w:val="nil"/>
              <w:right w:val="nil"/>
            </w:tcBorders>
            <w:noWrap/>
            <w:vAlign w:val="center"/>
            <w:hideMark/>
          </w:tcPr>
          <w:p w14:paraId="14D8BFAA" w14:textId="77777777" w:rsidR="00300810" w:rsidRPr="00095249" w:rsidRDefault="00300810" w:rsidP="00300810">
            <w:pPr>
              <w:widowControl/>
              <w:rPr>
                <w:rFonts w:cs="Arial"/>
                <w:i/>
                <w:iCs/>
                <w:color w:val="000000"/>
                <w:sz w:val="18"/>
                <w:szCs w:val="18"/>
                <w:lang w:val="de-DE" w:eastAsia="de-DE"/>
              </w:rPr>
            </w:pPr>
            <w:r w:rsidRPr="00095249">
              <w:rPr>
                <w:rFonts w:cs="Arial"/>
                <w:i/>
                <w:iCs/>
                <w:color w:val="000000"/>
                <w:sz w:val="18"/>
                <w:szCs w:val="18"/>
                <w:lang w:val="de-DE" w:eastAsia="de-DE"/>
              </w:rPr>
              <w:t xml:space="preserve">[finish </w:t>
            </w:r>
            <w:proofErr w:type="spellStart"/>
            <w:r w:rsidRPr="00095249">
              <w:rPr>
                <w:rFonts w:cs="Arial"/>
                <w:i/>
                <w:iCs/>
                <w:color w:val="000000"/>
                <w:sz w:val="18"/>
                <w:szCs w:val="18"/>
                <w:lang w:val="de-DE" w:eastAsia="de-DE"/>
              </w:rPr>
              <w:t>location</w:t>
            </w:r>
            <w:proofErr w:type="spellEnd"/>
            <w:r w:rsidRPr="00095249">
              <w:rPr>
                <w:rFonts w:cs="Arial"/>
                <w:i/>
                <w:iCs/>
                <w:color w:val="000000"/>
                <w:sz w:val="18"/>
                <w:szCs w:val="18"/>
                <w:lang w:val="de-DE" w:eastAsia="de-DE"/>
              </w:rPr>
              <w:t>]</w:t>
            </w:r>
          </w:p>
        </w:tc>
        <w:tc>
          <w:tcPr>
            <w:tcW w:w="891" w:type="dxa"/>
            <w:tcBorders>
              <w:top w:val="nil"/>
              <w:left w:val="nil"/>
              <w:bottom w:val="nil"/>
              <w:right w:val="nil"/>
            </w:tcBorders>
            <w:noWrap/>
            <w:vAlign w:val="center"/>
            <w:hideMark/>
          </w:tcPr>
          <w:p w14:paraId="5A3D9793"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320,00</w:t>
            </w:r>
          </w:p>
        </w:tc>
        <w:tc>
          <w:tcPr>
            <w:tcW w:w="1020" w:type="dxa"/>
            <w:tcBorders>
              <w:top w:val="nil"/>
              <w:left w:val="nil"/>
              <w:bottom w:val="nil"/>
              <w:right w:val="nil"/>
            </w:tcBorders>
            <w:noWrap/>
            <w:vAlign w:val="center"/>
            <w:hideMark/>
          </w:tcPr>
          <w:p w14:paraId="07ECD2CC" w14:textId="77777777" w:rsidR="00300810" w:rsidRPr="00095249" w:rsidRDefault="00300810" w:rsidP="00300810">
            <w:pPr>
              <w:widowControl/>
              <w:jc w:val="center"/>
              <w:rPr>
                <w:rFonts w:cs="Arial"/>
                <w:i/>
                <w:iCs/>
                <w:color w:val="000000"/>
                <w:szCs w:val="20"/>
                <w:lang w:val="de-DE" w:eastAsia="de-DE"/>
              </w:rPr>
            </w:pPr>
          </w:p>
        </w:tc>
        <w:tc>
          <w:tcPr>
            <w:tcW w:w="1020" w:type="dxa"/>
            <w:tcBorders>
              <w:top w:val="nil"/>
              <w:left w:val="nil"/>
              <w:bottom w:val="nil"/>
              <w:right w:val="nil"/>
            </w:tcBorders>
            <w:noWrap/>
            <w:vAlign w:val="center"/>
            <w:hideMark/>
          </w:tcPr>
          <w:p w14:paraId="235FA145" w14:textId="77777777" w:rsidR="00300810" w:rsidRPr="00095249" w:rsidRDefault="00300810" w:rsidP="00300810">
            <w:pPr>
              <w:widowControl/>
              <w:jc w:val="center"/>
              <w:rPr>
                <w:rFonts w:ascii="Times New Roman" w:hAnsi="Times New Roman"/>
                <w:szCs w:val="20"/>
                <w:lang w:val="de-DE" w:eastAsia="de-DE"/>
              </w:rPr>
            </w:pPr>
          </w:p>
        </w:tc>
        <w:tc>
          <w:tcPr>
            <w:tcW w:w="2165" w:type="dxa"/>
            <w:tcBorders>
              <w:top w:val="nil"/>
              <w:left w:val="nil"/>
              <w:bottom w:val="nil"/>
              <w:right w:val="nil"/>
            </w:tcBorders>
            <w:noWrap/>
            <w:vAlign w:val="center"/>
            <w:hideMark/>
          </w:tcPr>
          <w:p w14:paraId="26BAA0A5" w14:textId="77777777" w:rsidR="00300810" w:rsidRPr="00095249" w:rsidRDefault="00300810" w:rsidP="00300810">
            <w:pPr>
              <w:widowControl/>
              <w:jc w:val="right"/>
              <w:rPr>
                <w:rFonts w:cs="Arial"/>
                <w:i/>
                <w:iCs/>
                <w:color w:val="000000"/>
                <w:szCs w:val="20"/>
                <w:lang w:val="de-DE" w:eastAsia="de-DE"/>
              </w:rPr>
            </w:pPr>
            <w:proofErr w:type="spellStart"/>
            <w:r w:rsidRPr="00095249">
              <w:rPr>
                <w:rFonts w:cs="Arial"/>
                <w:i/>
                <w:iCs/>
                <w:color w:val="000000"/>
                <w:szCs w:val="20"/>
                <w:lang w:val="de-DE" w:eastAsia="de-DE"/>
              </w:rPr>
              <w:t>expected</w:t>
            </w:r>
            <w:proofErr w:type="spellEnd"/>
            <w:r w:rsidRPr="00095249">
              <w:rPr>
                <w:rFonts w:cs="Arial"/>
                <w:i/>
                <w:iCs/>
                <w:color w:val="000000"/>
                <w:szCs w:val="20"/>
                <w:lang w:val="de-DE" w:eastAsia="de-DE"/>
              </w:rPr>
              <w:t xml:space="preserve"> Time </w:t>
            </w:r>
            <w:proofErr w:type="spellStart"/>
            <w:r w:rsidRPr="00095249">
              <w:rPr>
                <w:rFonts w:cs="Arial"/>
                <w:i/>
                <w:iCs/>
                <w:color w:val="000000"/>
                <w:szCs w:val="20"/>
                <w:lang w:val="de-DE" w:eastAsia="de-DE"/>
              </w:rPr>
              <w:t>of</w:t>
            </w:r>
            <w:proofErr w:type="spellEnd"/>
            <w:r w:rsidRPr="00095249">
              <w:rPr>
                <w:rFonts w:cs="Arial"/>
                <w:i/>
                <w:iCs/>
                <w:color w:val="000000"/>
                <w:szCs w:val="20"/>
                <w:lang w:val="de-DE" w:eastAsia="de-DE"/>
              </w:rPr>
              <w:t xml:space="preserve"> </w:t>
            </w:r>
            <w:proofErr w:type="spellStart"/>
            <w:r w:rsidRPr="00095249">
              <w:rPr>
                <w:rFonts w:cs="Arial"/>
                <w:i/>
                <w:iCs/>
                <w:color w:val="000000"/>
                <w:szCs w:val="20"/>
                <w:lang w:val="de-DE" w:eastAsia="de-DE"/>
              </w:rPr>
              <w:t>arrival</w:t>
            </w:r>
            <w:proofErr w:type="spellEnd"/>
          </w:p>
        </w:tc>
        <w:tc>
          <w:tcPr>
            <w:tcW w:w="1408" w:type="dxa"/>
            <w:tcBorders>
              <w:top w:val="nil"/>
              <w:left w:val="nil"/>
              <w:bottom w:val="nil"/>
              <w:right w:val="single" w:sz="4" w:space="0" w:color="auto"/>
            </w:tcBorders>
            <w:noWrap/>
            <w:vAlign w:val="center"/>
            <w:hideMark/>
          </w:tcPr>
          <w:p w14:paraId="60B1A5D8"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(13:40)</w:t>
            </w:r>
          </w:p>
        </w:tc>
        <w:tc>
          <w:tcPr>
            <w:tcW w:w="359" w:type="dxa"/>
            <w:vMerge/>
            <w:tcBorders>
              <w:top w:val="single" w:sz="4" w:space="0" w:color="auto"/>
              <w:left w:val="nil"/>
              <w:bottom w:val="nil"/>
              <w:right w:val="single" w:sz="4" w:space="0" w:color="auto"/>
            </w:tcBorders>
            <w:vAlign w:val="center"/>
            <w:hideMark/>
          </w:tcPr>
          <w:p w14:paraId="1A342963"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14891830" w14:textId="77777777" w:rsidTr="00883B86">
        <w:trPr>
          <w:trHeight w:val="315"/>
        </w:trPr>
        <w:tc>
          <w:tcPr>
            <w:tcW w:w="1198" w:type="dxa"/>
            <w:tcBorders>
              <w:top w:val="single" w:sz="4" w:space="0" w:color="auto"/>
              <w:left w:val="single" w:sz="4" w:space="0" w:color="auto"/>
              <w:bottom w:val="single" w:sz="4" w:space="0" w:color="auto"/>
              <w:right w:val="nil"/>
            </w:tcBorders>
            <w:shd w:val="clear" w:color="000000" w:fill="D9D9D9"/>
            <w:noWrap/>
            <w:vAlign w:val="center"/>
            <w:hideMark/>
          </w:tcPr>
          <w:p w14:paraId="367FB8CB"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196" w:type="dxa"/>
            <w:tcBorders>
              <w:top w:val="single" w:sz="4" w:space="0" w:color="auto"/>
              <w:left w:val="nil"/>
              <w:bottom w:val="single" w:sz="4" w:space="0" w:color="auto"/>
              <w:right w:val="nil"/>
            </w:tcBorders>
            <w:shd w:val="clear" w:color="000000" w:fill="D9D9D9"/>
            <w:noWrap/>
            <w:vAlign w:val="center"/>
            <w:hideMark/>
          </w:tcPr>
          <w:p w14:paraId="5CE11258"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2434" w:type="dxa"/>
            <w:tcBorders>
              <w:top w:val="single" w:sz="4" w:space="0" w:color="auto"/>
              <w:left w:val="nil"/>
              <w:bottom w:val="single" w:sz="4" w:space="0" w:color="auto"/>
              <w:right w:val="nil"/>
            </w:tcBorders>
            <w:shd w:val="clear" w:color="000000" w:fill="D9D9D9"/>
            <w:noWrap/>
            <w:vAlign w:val="center"/>
            <w:hideMark/>
          </w:tcPr>
          <w:p w14:paraId="4189A890" w14:textId="77777777" w:rsidR="00300810" w:rsidRPr="00095249" w:rsidRDefault="00300810" w:rsidP="00300810">
            <w:pPr>
              <w:widowControl/>
              <w:jc w:val="left"/>
              <w:rPr>
                <w:rFonts w:cs="Arial"/>
                <w:b/>
                <w:bCs/>
                <w:color w:val="000000"/>
                <w:szCs w:val="20"/>
                <w:lang w:val="de-DE" w:eastAsia="de-DE"/>
              </w:rPr>
            </w:pPr>
            <w:r w:rsidRPr="00095249">
              <w:rPr>
                <w:rFonts w:cs="Arial"/>
                <w:b/>
                <w:bCs/>
                <w:color w:val="000000"/>
                <w:szCs w:val="20"/>
                <w:lang w:val="de-DE" w:eastAsia="de-DE"/>
              </w:rPr>
              <w:t>Neutralisation Zone</w:t>
            </w:r>
          </w:p>
        </w:tc>
        <w:tc>
          <w:tcPr>
            <w:tcW w:w="891" w:type="dxa"/>
            <w:tcBorders>
              <w:top w:val="single" w:sz="4" w:space="0" w:color="auto"/>
              <w:left w:val="nil"/>
              <w:bottom w:val="single" w:sz="4" w:space="0" w:color="auto"/>
              <w:right w:val="nil"/>
            </w:tcBorders>
            <w:shd w:val="clear" w:color="000000" w:fill="D9D9D9"/>
            <w:noWrap/>
            <w:vAlign w:val="center"/>
            <w:hideMark/>
          </w:tcPr>
          <w:p w14:paraId="59147A0C"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single" w:sz="4" w:space="0" w:color="auto"/>
              <w:left w:val="nil"/>
              <w:bottom w:val="single" w:sz="4" w:space="0" w:color="auto"/>
              <w:right w:val="nil"/>
            </w:tcBorders>
            <w:shd w:val="clear" w:color="000000" w:fill="D9D9D9"/>
            <w:noWrap/>
            <w:vAlign w:val="center"/>
            <w:hideMark/>
          </w:tcPr>
          <w:p w14:paraId="019B011E"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single" w:sz="4" w:space="0" w:color="auto"/>
              <w:left w:val="nil"/>
              <w:bottom w:val="single" w:sz="4" w:space="0" w:color="auto"/>
              <w:right w:val="nil"/>
            </w:tcBorders>
            <w:shd w:val="clear" w:color="000000" w:fill="D9D9D9"/>
            <w:noWrap/>
            <w:vAlign w:val="center"/>
            <w:hideMark/>
          </w:tcPr>
          <w:p w14:paraId="32869ED0" w14:textId="77777777" w:rsidR="00300810" w:rsidRPr="00095249" w:rsidRDefault="00300810" w:rsidP="00300810">
            <w:pPr>
              <w:widowControl/>
              <w:jc w:val="center"/>
              <w:rPr>
                <w:rFonts w:cs="Arial"/>
                <w:color w:val="000000"/>
                <w:szCs w:val="20"/>
                <w:lang w:val="de-DE" w:eastAsia="de-DE"/>
              </w:rPr>
            </w:pPr>
            <w:r w:rsidRPr="00095249">
              <w:rPr>
                <w:rFonts w:cs="Arial"/>
                <w:color w:val="000000"/>
                <w:szCs w:val="20"/>
                <w:lang w:val="de-DE" w:eastAsia="de-DE"/>
              </w:rPr>
              <w:t> </w:t>
            </w:r>
          </w:p>
        </w:tc>
        <w:tc>
          <w:tcPr>
            <w:tcW w:w="2165" w:type="dxa"/>
            <w:tcBorders>
              <w:top w:val="single" w:sz="4" w:space="0" w:color="auto"/>
              <w:left w:val="nil"/>
              <w:bottom w:val="nil"/>
              <w:right w:val="nil"/>
            </w:tcBorders>
            <w:shd w:val="clear" w:color="000000" w:fill="D9D9D9"/>
            <w:noWrap/>
            <w:vAlign w:val="center"/>
            <w:hideMark/>
          </w:tcPr>
          <w:p w14:paraId="71874CE7"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408" w:type="dxa"/>
            <w:tcBorders>
              <w:top w:val="single" w:sz="4" w:space="0" w:color="auto"/>
              <w:left w:val="nil"/>
              <w:bottom w:val="single" w:sz="4" w:space="0" w:color="auto"/>
              <w:right w:val="single" w:sz="4" w:space="0" w:color="auto"/>
            </w:tcBorders>
            <w:shd w:val="clear" w:color="000000" w:fill="D9D9D9"/>
            <w:noWrap/>
            <w:vAlign w:val="center"/>
            <w:hideMark/>
          </w:tcPr>
          <w:p w14:paraId="6E9E4039"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359" w:type="dxa"/>
            <w:vMerge/>
            <w:tcBorders>
              <w:top w:val="single" w:sz="4" w:space="0" w:color="auto"/>
              <w:left w:val="nil"/>
              <w:bottom w:val="nil"/>
              <w:right w:val="single" w:sz="4" w:space="0" w:color="auto"/>
            </w:tcBorders>
            <w:vAlign w:val="center"/>
            <w:hideMark/>
          </w:tcPr>
          <w:p w14:paraId="4812CE81"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6E525D92"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6A719D6F"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DSS2B</w:t>
            </w:r>
          </w:p>
        </w:tc>
        <w:tc>
          <w:tcPr>
            <w:tcW w:w="196" w:type="dxa"/>
            <w:tcBorders>
              <w:top w:val="nil"/>
              <w:left w:val="nil"/>
              <w:bottom w:val="single" w:sz="4" w:space="0" w:color="auto"/>
              <w:right w:val="nil"/>
            </w:tcBorders>
            <w:noWrap/>
            <w:vAlign w:val="center"/>
            <w:hideMark/>
          </w:tcPr>
          <w:p w14:paraId="23B1ADC7" w14:textId="77777777" w:rsidR="00300810" w:rsidRPr="00095249" w:rsidRDefault="00300810" w:rsidP="00300810">
            <w:pPr>
              <w:widowControl/>
              <w:rPr>
                <w:rFonts w:cs="Arial"/>
                <w:b/>
                <w:bCs/>
                <w:i/>
                <w:iCs/>
                <w:color w:val="000000"/>
                <w:szCs w:val="20"/>
                <w:lang w:val="de-DE" w:eastAsia="de-DE"/>
              </w:rPr>
            </w:pPr>
            <w:r w:rsidRPr="00095249">
              <w:rPr>
                <w:rFonts w:cs="Arial"/>
                <w:b/>
                <w:bCs/>
                <w:i/>
                <w:iCs/>
                <w:color w:val="000000"/>
                <w:szCs w:val="20"/>
                <w:lang w:val="de-DE" w:eastAsia="de-DE"/>
              </w:rPr>
              <w:t xml:space="preserve"> </w:t>
            </w:r>
          </w:p>
        </w:tc>
        <w:tc>
          <w:tcPr>
            <w:tcW w:w="2434" w:type="dxa"/>
            <w:tcBorders>
              <w:top w:val="nil"/>
              <w:left w:val="nil"/>
              <w:bottom w:val="single" w:sz="4" w:space="0" w:color="auto"/>
              <w:right w:val="nil"/>
            </w:tcBorders>
            <w:noWrap/>
            <w:vAlign w:val="center"/>
            <w:hideMark/>
          </w:tcPr>
          <w:p w14:paraId="726467D5" w14:textId="77777777" w:rsidR="00300810" w:rsidRPr="00095249" w:rsidRDefault="00300810" w:rsidP="00300810">
            <w:pPr>
              <w:widowControl/>
              <w:rPr>
                <w:rFonts w:cs="Arial"/>
                <w:b/>
                <w:bCs/>
                <w:i/>
                <w:iCs/>
                <w:color w:val="000000"/>
                <w:szCs w:val="20"/>
                <w:lang w:val="de-DE" w:eastAsia="de-DE"/>
              </w:rPr>
            </w:pPr>
            <w:r w:rsidRPr="00095249">
              <w:rPr>
                <w:rFonts w:cs="Arial"/>
                <w:b/>
                <w:bCs/>
                <w:i/>
                <w:iCs/>
                <w:color w:val="000000"/>
                <w:szCs w:val="20"/>
                <w:lang w:val="de-DE" w:eastAsia="de-DE"/>
              </w:rPr>
              <w:t>[</w:t>
            </w:r>
            <w:proofErr w:type="spellStart"/>
            <w:r w:rsidRPr="00095249">
              <w:rPr>
                <w:rFonts w:cs="Arial"/>
                <w:b/>
                <w:bCs/>
                <w:i/>
                <w:iCs/>
                <w:color w:val="000000"/>
                <w:szCs w:val="20"/>
                <w:lang w:val="de-DE" w:eastAsia="de-DE"/>
              </w:rPr>
              <w:t>location</w:t>
            </w:r>
            <w:proofErr w:type="spellEnd"/>
            <w:r w:rsidRPr="00095249">
              <w:rPr>
                <w:rFonts w:cs="Arial"/>
                <w:b/>
                <w:bCs/>
                <w:i/>
                <w:iCs/>
                <w:color w:val="000000"/>
                <w:szCs w:val="20"/>
                <w:lang w:val="de-DE" w:eastAsia="de-DE"/>
              </w:rPr>
              <w:t>]</w:t>
            </w:r>
          </w:p>
        </w:tc>
        <w:tc>
          <w:tcPr>
            <w:tcW w:w="891" w:type="dxa"/>
            <w:tcBorders>
              <w:top w:val="nil"/>
              <w:left w:val="nil"/>
              <w:bottom w:val="single" w:sz="4" w:space="0" w:color="auto"/>
              <w:right w:val="nil"/>
            </w:tcBorders>
            <w:noWrap/>
            <w:vAlign w:val="center"/>
            <w:hideMark/>
          </w:tcPr>
          <w:p w14:paraId="10F04D98"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6DDD7364"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9,80</w:t>
            </w:r>
          </w:p>
        </w:tc>
        <w:tc>
          <w:tcPr>
            <w:tcW w:w="1020" w:type="dxa"/>
            <w:tcBorders>
              <w:top w:val="nil"/>
              <w:left w:val="nil"/>
              <w:bottom w:val="single" w:sz="4" w:space="0" w:color="auto"/>
              <w:right w:val="nil"/>
            </w:tcBorders>
            <w:noWrap/>
            <w:vAlign w:val="center"/>
            <w:hideMark/>
          </w:tcPr>
          <w:p w14:paraId="63A0C5DA"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329,80</w:t>
            </w:r>
          </w:p>
        </w:tc>
        <w:tc>
          <w:tcPr>
            <w:tcW w:w="2165" w:type="dxa"/>
            <w:tcBorders>
              <w:top w:val="single" w:sz="8" w:space="0" w:color="auto"/>
              <w:left w:val="single" w:sz="8" w:space="0" w:color="auto"/>
              <w:bottom w:val="single" w:sz="8" w:space="0" w:color="auto"/>
              <w:right w:val="single" w:sz="8" w:space="0" w:color="auto"/>
            </w:tcBorders>
            <w:noWrap/>
            <w:vAlign w:val="center"/>
            <w:hideMark/>
          </w:tcPr>
          <w:p w14:paraId="29D32638" w14:textId="77777777" w:rsidR="00300810" w:rsidRPr="00095249" w:rsidRDefault="00300810" w:rsidP="00300810">
            <w:pPr>
              <w:widowControl/>
              <w:jc w:val="center"/>
              <w:rPr>
                <w:rFonts w:cs="Arial"/>
                <w:b/>
                <w:bCs/>
                <w:color w:val="000000"/>
                <w:szCs w:val="20"/>
                <w:lang w:val="de-DE" w:eastAsia="de-DE"/>
              </w:rPr>
            </w:pPr>
            <w:r w:rsidRPr="00095249">
              <w:rPr>
                <w:rFonts w:cs="Arial"/>
                <w:b/>
                <w:bCs/>
                <w:color w:val="000000"/>
                <w:szCs w:val="20"/>
                <w:lang w:val="de-DE" w:eastAsia="de-DE"/>
              </w:rPr>
              <w:t>00:20</w:t>
            </w:r>
          </w:p>
        </w:tc>
        <w:tc>
          <w:tcPr>
            <w:tcW w:w="1408" w:type="dxa"/>
            <w:tcBorders>
              <w:top w:val="nil"/>
              <w:left w:val="nil"/>
              <w:bottom w:val="single" w:sz="4" w:space="0" w:color="auto"/>
              <w:right w:val="single" w:sz="4" w:space="0" w:color="auto"/>
            </w:tcBorders>
            <w:noWrap/>
            <w:vAlign w:val="center"/>
            <w:hideMark/>
          </w:tcPr>
          <w:p w14:paraId="246E0D02"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(14:00)</w:t>
            </w:r>
          </w:p>
        </w:tc>
        <w:tc>
          <w:tcPr>
            <w:tcW w:w="359" w:type="dxa"/>
            <w:vMerge/>
            <w:tcBorders>
              <w:top w:val="single" w:sz="4" w:space="0" w:color="auto"/>
              <w:left w:val="nil"/>
              <w:bottom w:val="nil"/>
              <w:right w:val="single" w:sz="4" w:space="0" w:color="auto"/>
            </w:tcBorders>
            <w:vAlign w:val="center"/>
            <w:hideMark/>
          </w:tcPr>
          <w:p w14:paraId="2CF5D753" w14:textId="77777777" w:rsidR="00300810" w:rsidRPr="00095249" w:rsidRDefault="00300810" w:rsidP="00300810">
            <w:pPr>
              <w:widowControl/>
              <w:jc w:val="left"/>
              <w:rPr>
                <w:rFonts w:cs="Arial"/>
                <w:b/>
                <w:bCs/>
                <w:color w:val="FFFFFF"/>
                <w:sz w:val="18"/>
                <w:szCs w:val="18"/>
                <w:lang w:val="de-DE" w:eastAsia="de-DE"/>
              </w:rPr>
            </w:pPr>
          </w:p>
        </w:tc>
      </w:tr>
      <w:tr w:rsidR="00300810" w:rsidRPr="00095249" w14:paraId="40C6CB84" w14:textId="77777777" w:rsidTr="00883B86">
        <w:trPr>
          <w:trHeight w:val="315"/>
        </w:trPr>
        <w:tc>
          <w:tcPr>
            <w:tcW w:w="1198" w:type="dxa"/>
            <w:tcBorders>
              <w:top w:val="nil"/>
              <w:left w:val="single" w:sz="4" w:space="0" w:color="auto"/>
              <w:bottom w:val="single" w:sz="4" w:space="0" w:color="auto"/>
              <w:right w:val="nil"/>
            </w:tcBorders>
            <w:noWrap/>
            <w:vAlign w:val="center"/>
            <w:hideMark/>
          </w:tcPr>
          <w:p w14:paraId="68DCA2BF"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ASS2B</w:t>
            </w:r>
          </w:p>
        </w:tc>
        <w:tc>
          <w:tcPr>
            <w:tcW w:w="196" w:type="dxa"/>
            <w:tcBorders>
              <w:top w:val="nil"/>
              <w:left w:val="nil"/>
              <w:bottom w:val="single" w:sz="4" w:space="0" w:color="auto"/>
              <w:right w:val="nil"/>
            </w:tcBorders>
            <w:noWrap/>
            <w:vAlign w:val="center"/>
            <w:hideMark/>
          </w:tcPr>
          <w:p w14:paraId="735C6B33" w14:textId="77777777" w:rsidR="00300810" w:rsidRPr="00095249" w:rsidRDefault="00300810" w:rsidP="00300810">
            <w:pPr>
              <w:widowControl/>
              <w:rPr>
                <w:rFonts w:cs="Arial"/>
                <w:b/>
                <w:bCs/>
                <w:i/>
                <w:iCs/>
                <w:color w:val="000000"/>
                <w:szCs w:val="20"/>
                <w:lang w:val="de-DE" w:eastAsia="de-DE"/>
              </w:rPr>
            </w:pPr>
            <w:r w:rsidRPr="00095249">
              <w:rPr>
                <w:rFonts w:cs="Arial"/>
                <w:b/>
                <w:bCs/>
                <w:i/>
                <w:iCs/>
                <w:color w:val="000000"/>
                <w:szCs w:val="20"/>
                <w:lang w:val="de-DE" w:eastAsia="de-DE"/>
              </w:rPr>
              <w:t> </w:t>
            </w:r>
          </w:p>
        </w:tc>
        <w:tc>
          <w:tcPr>
            <w:tcW w:w="2434" w:type="dxa"/>
            <w:tcBorders>
              <w:top w:val="nil"/>
              <w:left w:val="nil"/>
              <w:bottom w:val="single" w:sz="4" w:space="0" w:color="auto"/>
              <w:right w:val="nil"/>
            </w:tcBorders>
            <w:noWrap/>
            <w:vAlign w:val="center"/>
            <w:hideMark/>
          </w:tcPr>
          <w:p w14:paraId="3B89805C" w14:textId="77777777" w:rsidR="00300810" w:rsidRPr="00095249" w:rsidRDefault="00300810" w:rsidP="00300810">
            <w:pPr>
              <w:widowControl/>
              <w:rPr>
                <w:rFonts w:cs="Arial"/>
                <w:i/>
                <w:iCs/>
                <w:color w:val="000000"/>
                <w:sz w:val="18"/>
                <w:szCs w:val="18"/>
                <w:lang w:val="de-DE" w:eastAsia="de-DE"/>
              </w:rPr>
            </w:pPr>
            <w:r w:rsidRPr="00095249">
              <w:rPr>
                <w:rFonts w:cs="Arial"/>
                <w:i/>
                <w:iCs/>
                <w:color w:val="000000"/>
                <w:sz w:val="18"/>
                <w:szCs w:val="18"/>
                <w:lang w:val="de-DE" w:eastAsia="de-DE"/>
              </w:rPr>
              <w:t xml:space="preserve">[finish </w:t>
            </w:r>
            <w:proofErr w:type="spellStart"/>
            <w:r w:rsidRPr="00095249">
              <w:rPr>
                <w:rFonts w:cs="Arial"/>
                <w:i/>
                <w:iCs/>
                <w:color w:val="000000"/>
                <w:sz w:val="18"/>
                <w:szCs w:val="18"/>
                <w:lang w:val="de-DE" w:eastAsia="de-DE"/>
              </w:rPr>
              <w:t>location</w:t>
            </w:r>
            <w:proofErr w:type="spellEnd"/>
            <w:r w:rsidRPr="00095249">
              <w:rPr>
                <w:rFonts w:cs="Arial"/>
                <w:i/>
                <w:iCs/>
                <w:color w:val="000000"/>
                <w:sz w:val="18"/>
                <w:szCs w:val="18"/>
                <w:lang w:val="de-DE" w:eastAsia="de-DE"/>
              </w:rPr>
              <w:t>]</w:t>
            </w:r>
          </w:p>
        </w:tc>
        <w:tc>
          <w:tcPr>
            <w:tcW w:w="891" w:type="dxa"/>
            <w:tcBorders>
              <w:top w:val="nil"/>
              <w:left w:val="nil"/>
              <w:bottom w:val="single" w:sz="4" w:space="0" w:color="auto"/>
              <w:right w:val="nil"/>
            </w:tcBorders>
            <w:noWrap/>
            <w:vAlign w:val="center"/>
            <w:hideMark/>
          </w:tcPr>
          <w:p w14:paraId="250E1494"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100,00</w:t>
            </w:r>
          </w:p>
        </w:tc>
        <w:tc>
          <w:tcPr>
            <w:tcW w:w="1020" w:type="dxa"/>
            <w:tcBorders>
              <w:top w:val="nil"/>
              <w:left w:val="nil"/>
              <w:bottom w:val="single" w:sz="4" w:space="0" w:color="auto"/>
              <w:right w:val="nil"/>
            </w:tcBorders>
            <w:noWrap/>
            <w:vAlign w:val="center"/>
            <w:hideMark/>
          </w:tcPr>
          <w:p w14:paraId="28382C5D"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1020" w:type="dxa"/>
            <w:tcBorders>
              <w:top w:val="nil"/>
              <w:left w:val="nil"/>
              <w:bottom w:val="single" w:sz="4" w:space="0" w:color="auto"/>
              <w:right w:val="nil"/>
            </w:tcBorders>
            <w:noWrap/>
            <w:vAlign w:val="center"/>
            <w:hideMark/>
          </w:tcPr>
          <w:p w14:paraId="0E0AA0EA" w14:textId="77777777" w:rsidR="00300810" w:rsidRPr="00095249" w:rsidRDefault="00300810" w:rsidP="00300810">
            <w:pPr>
              <w:widowControl/>
              <w:jc w:val="center"/>
              <w:rPr>
                <w:rFonts w:cs="Arial"/>
                <w:b/>
                <w:bCs/>
                <w:i/>
                <w:iCs/>
                <w:color w:val="000000"/>
                <w:szCs w:val="20"/>
                <w:lang w:val="de-DE" w:eastAsia="de-DE"/>
              </w:rPr>
            </w:pPr>
            <w:r w:rsidRPr="00095249">
              <w:rPr>
                <w:rFonts w:cs="Arial"/>
                <w:b/>
                <w:bCs/>
                <w:i/>
                <w:iCs/>
                <w:color w:val="000000"/>
                <w:szCs w:val="20"/>
                <w:lang w:val="de-DE" w:eastAsia="de-DE"/>
              </w:rPr>
              <w:t> </w:t>
            </w:r>
          </w:p>
        </w:tc>
        <w:tc>
          <w:tcPr>
            <w:tcW w:w="2165" w:type="dxa"/>
            <w:tcBorders>
              <w:top w:val="single" w:sz="4" w:space="0" w:color="auto"/>
              <w:left w:val="nil"/>
              <w:bottom w:val="single" w:sz="4" w:space="0" w:color="auto"/>
              <w:right w:val="nil"/>
            </w:tcBorders>
            <w:noWrap/>
            <w:vAlign w:val="center"/>
            <w:hideMark/>
          </w:tcPr>
          <w:p w14:paraId="48CBDC2B" w14:textId="77777777" w:rsidR="00300810" w:rsidRPr="00095249" w:rsidRDefault="00300810" w:rsidP="00300810">
            <w:pPr>
              <w:widowControl/>
              <w:jc w:val="right"/>
              <w:rPr>
                <w:rFonts w:cs="Arial"/>
                <w:i/>
                <w:iCs/>
                <w:color w:val="000000"/>
                <w:szCs w:val="20"/>
                <w:lang w:val="de-DE" w:eastAsia="de-DE"/>
              </w:rPr>
            </w:pPr>
            <w:proofErr w:type="spellStart"/>
            <w:r w:rsidRPr="00095249">
              <w:rPr>
                <w:rFonts w:cs="Arial"/>
                <w:i/>
                <w:iCs/>
                <w:color w:val="000000"/>
                <w:szCs w:val="20"/>
                <w:lang w:val="de-DE" w:eastAsia="de-DE"/>
              </w:rPr>
              <w:t>expected</w:t>
            </w:r>
            <w:proofErr w:type="spellEnd"/>
            <w:r w:rsidRPr="00095249">
              <w:rPr>
                <w:rFonts w:cs="Arial"/>
                <w:i/>
                <w:iCs/>
                <w:color w:val="000000"/>
                <w:szCs w:val="20"/>
                <w:lang w:val="de-DE" w:eastAsia="de-DE"/>
              </w:rPr>
              <w:t xml:space="preserve"> Time </w:t>
            </w:r>
            <w:proofErr w:type="spellStart"/>
            <w:r w:rsidRPr="00095249">
              <w:rPr>
                <w:rFonts w:cs="Arial"/>
                <w:i/>
                <w:iCs/>
                <w:color w:val="000000"/>
                <w:szCs w:val="20"/>
                <w:lang w:val="de-DE" w:eastAsia="de-DE"/>
              </w:rPr>
              <w:t>of</w:t>
            </w:r>
            <w:proofErr w:type="spellEnd"/>
            <w:r w:rsidRPr="00095249">
              <w:rPr>
                <w:rFonts w:cs="Arial"/>
                <w:i/>
                <w:iCs/>
                <w:color w:val="000000"/>
                <w:szCs w:val="20"/>
                <w:lang w:val="de-DE" w:eastAsia="de-DE"/>
              </w:rPr>
              <w:t xml:space="preserve"> </w:t>
            </w:r>
            <w:proofErr w:type="spellStart"/>
            <w:r w:rsidRPr="00095249">
              <w:rPr>
                <w:rFonts w:cs="Arial"/>
                <w:i/>
                <w:iCs/>
                <w:color w:val="000000"/>
                <w:szCs w:val="20"/>
                <w:lang w:val="de-DE" w:eastAsia="de-DE"/>
              </w:rPr>
              <w:t>arrival</w:t>
            </w:r>
            <w:proofErr w:type="spellEnd"/>
          </w:p>
        </w:tc>
        <w:tc>
          <w:tcPr>
            <w:tcW w:w="1408" w:type="dxa"/>
            <w:tcBorders>
              <w:top w:val="nil"/>
              <w:left w:val="nil"/>
              <w:bottom w:val="single" w:sz="4" w:space="0" w:color="auto"/>
              <w:right w:val="single" w:sz="4" w:space="0" w:color="auto"/>
            </w:tcBorders>
            <w:noWrap/>
            <w:vAlign w:val="center"/>
            <w:hideMark/>
          </w:tcPr>
          <w:p w14:paraId="4FCA2913" w14:textId="77777777" w:rsidR="00300810" w:rsidRPr="00095249" w:rsidRDefault="00300810" w:rsidP="00300810">
            <w:pPr>
              <w:widowControl/>
              <w:jc w:val="center"/>
              <w:rPr>
                <w:rFonts w:cs="Arial"/>
                <w:i/>
                <w:iCs/>
                <w:color w:val="000000"/>
                <w:szCs w:val="20"/>
                <w:lang w:val="de-DE" w:eastAsia="de-DE"/>
              </w:rPr>
            </w:pPr>
            <w:r w:rsidRPr="00095249">
              <w:rPr>
                <w:rFonts w:cs="Arial"/>
                <w:i/>
                <w:iCs/>
                <w:color w:val="000000"/>
                <w:szCs w:val="20"/>
                <w:lang w:val="de-DE" w:eastAsia="de-DE"/>
              </w:rPr>
              <w:t>(15:40)</w:t>
            </w:r>
          </w:p>
        </w:tc>
        <w:tc>
          <w:tcPr>
            <w:tcW w:w="359" w:type="dxa"/>
            <w:vMerge/>
            <w:tcBorders>
              <w:top w:val="single" w:sz="4" w:space="0" w:color="auto"/>
              <w:left w:val="nil"/>
              <w:bottom w:val="nil"/>
              <w:right w:val="single" w:sz="4" w:space="0" w:color="auto"/>
            </w:tcBorders>
            <w:vAlign w:val="center"/>
            <w:hideMark/>
          </w:tcPr>
          <w:p w14:paraId="1996945F" w14:textId="77777777" w:rsidR="00300810" w:rsidRPr="00095249" w:rsidRDefault="00300810" w:rsidP="00300810">
            <w:pPr>
              <w:widowControl/>
              <w:jc w:val="left"/>
              <w:rPr>
                <w:rFonts w:cs="Arial"/>
                <w:b/>
                <w:bCs/>
                <w:color w:val="FFFFFF"/>
                <w:sz w:val="18"/>
                <w:szCs w:val="18"/>
                <w:lang w:val="de-DE" w:eastAsia="de-DE"/>
              </w:rPr>
            </w:pPr>
          </w:p>
        </w:tc>
      </w:tr>
      <w:tr w:rsidR="00EC30EA" w:rsidRPr="00095249" w14:paraId="422F431F" w14:textId="77777777" w:rsidTr="00883B86">
        <w:trPr>
          <w:trHeight w:val="315"/>
        </w:trPr>
        <w:tc>
          <w:tcPr>
            <w:tcW w:w="1198" w:type="dxa"/>
            <w:tcBorders>
              <w:top w:val="single" w:sz="4" w:space="0" w:color="auto"/>
              <w:left w:val="single" w:sz="4" w:space="0" w:color="auto"/>
              <w:bottom w:val="single" w:sz="4" w:space="0" w:color="auto"/>
            </w:tcBorders>
            <w:noWrap/>
            <w:vAlign w:val="center"/>
          </w:tcPr>
          <w:p w14:paraId="6ED35689" w14:textId="09DEE491" w:rsidR="00EC30EA" w:rsidRPr="00EC30EA" w:rsidRDefault="00EC30EA" w:rsidP="00EC30EA">
            <w:pPr>
              <w:widowControl/>
              <w:jc w:val="center"/>
              <w:rPr>
                <w:rFonts w:cs="Arial"/>
                <w:color w:val="000000"/>
                <w:szCs w:val="20"/>
                <w:lang w:val="de-DE" w:eastAsia="de-DE"/>
              </w:rPr>
            </w:pPr>
            <w:r w:rsidRPr="00EC30EA">
              <w:rPr>
                <w:rFonts w:cs="Arial"/>
                <w:color w:val="000000"/>
                <w:szCs w:val="20"/>
                <w:lang w:val="de-DE" w:eastAsia="de-DE"/>
              </w:rPr>
              <w:t>2A</w:t>
            </w:r>
          </w:p>
        </w:tc>
        <w:tc>
          <w:tcPr>
            <w:tcW w:w="196" w:type="dxa"/>
            <w:tcBorders>
              <w:top w:val="single" w:sz="4" w:space="0" w:color="auto"/>
              <w:bottom w:val="single" w:sz="4" w:space="0" w:color="auto"/>
            </w:tcBorders>
            <w:noWrap/>
            <w:vAlign w:val="center"/>
          </w:tcPr>
          <w:p w14:paraId="3CABB6FD" w14:textId="77777777" w:rsidR="00EC30EA" w:rsidRPr="00095249" w:rsidRDefault="00EC30EA" w:rsidP="00EC30EA">
            <w:pPr>
              <w:widowControl/>
              <w:rPr>
                <w:rFonts w:cs="Arial"/>
                <w:b/>
                <w:bCs/>
                <w:i/>
                <w:iCs/>
                <w:color w:val="000000"/>
                <w:szCs w:val="20"/>
                <w:lang w:val="de-DE" w:eastAsia="de-DE"/>
              </w:rPr>
            </w:pPr>
          </w:p>
        </w:tc>
        <w:tc>
          <w:tcPr>
            <w:tcW w:w="2434" w:type="dxa"/>
            <w:tcBorders>
              <w:top w:val="single" w:sz="4" w:space="0" w:color="auto"/>
              <w:left w:val="nil"/>
              <w:bottom w:val="single" w:sz="4" w:space="0" w:color="auto"/>
            </w:tcBorders>
            <w:noWrap/>
            <w:vAlign w:val="center"/>
          </w:tcPr>
          <w:p w14:paraId="2297CD12" w14:textId="2153ECDE" w:rsidR="00EC30EA" w:rsidRPr="00095249" w:rsidRDefault="00EC30EA" w:rsidP="00EC30EA">
            <w:pPr>
              <w:widowControl/>
              <w:rPr>
                <w:rFonts w:cs="Arial"/>
                <w:i/>
                <w:iCs/>
                <w:color w:val="000000"/>
                <w:sz w:val="18"/>
                <w:szCs w:val="18"/>
                <w:lang w:val="de-DE" w:eastAsia="de-DE"/>
              </w:rPr>
            </w:pPr>
            <w:r>
              <w:rPr>
                <w:rFonts w:cs="Arial"/>
                <w:i/>
                <w:iCs/>
                <w:color w:val="000000"/>
                <w:sz w:val="18"/>
                <w:szCs w:val="18"/>
                <w:lang w:val="de-DE" w:eastAsia="de-DE"/>
              </w:rPr>
              <w:t>Technical Zone IN</w:t>
            </w:r>
          </w:p>
        </w:tc>
        <w:tc>
          <w:tcPr>
            <w:tcW w:w="891" w:type="dxa"/>
            <w:tcBorders>
              <w:top w:val="single" w:sz="4" w:space="0" w:color="auto"/>
              <w:bottom w:val="single" w:sz="4" w:space="0" w:color="auto"/>
            </w:tcBorders>
            <w:noWrap/>
            <w:vAlign w:val="center"/>
          </w:tcPr>
          <w:p w14:paraId="34A2F81E" w14:textId="77777777" w:rsidR="00EC30EA" w:rsidRPr="00095249" w:rsidRDefault="00EC30EA" w:rsidP="00EC30EA">
            <w:pPr>
              <w:widowControl/>
              <w:jc w:val="center"/>
              <w:rPr>
                <w:rFonts w:cs="Arial"/>
                <w:b/>
                <w:bCs/>
                <w:i/>
                <w:iCs/>
                <w:color w:val="000000"/>
                <w:szCs w:val="20"/>
                <w:lang w:val="de-DE" w:eastAsia="de-DE"/>
              </w:rPr>
            </w:pPr>
          </w:p>
        </w:tc>
        <w:tc>
          <w:tcPr>
            <w:tcW w:w="1020" w:type="dxa"/>
            <w:tcBorders>
              <w:top w:val="single" w:sz="4" w:space="0" w:color="auto"/>
              <w:bottom w:val="single" w:sz="4" w:space="0" w:color="auto"/>
            </w:tcBorders>
            <w:noWrap/>
            <w:vAlign w:val="center"/>
          </w:tcPr>
          <w:p w14:paraId="6B1562CC" w14:textId="1AB4CBFC" w:rsidR="00EC30EA" w:rsidRPr="00095249" w:rsidRDefault="00EC30EA" w:rsidP="00EC30EA">
            <w:pPr>
              <w:widowControl/>
              <w:jc w:val="center"/>
              <w:rPr>
                <w:rFonts w:cs="Arial"/>
                <w:b/>
                <w:bCs/>
                <w:i/>
                <w:iCs/>
                <w:color w:val="000000"/>
                <w:szCs w:val="20"/>
                <w:lang w:val="de-DE" w:eastAsia="de-DE"/>
              </w:rPr>
            </w:pPr>
            <w:r w:rsidRPr="00095249">
              <w:rPr>
                <w:rFonts w:cs="Arial"/>
                <w:color w:val="000000"/>
                <w:sz w:val="18"/>
                <w:szCs w:val="18"/>
                <w:lang w:val="de-DE" w:eastAsia="de-DE"/>
              </w:rPr>
              <w:t>15,70</w:t>
            </w:r>
          </w:p>
        </w:tc>
        <w:tc>
          <w:tcPr>
            <w:tcW w:w="1020" w:type="dxa"/>
            <w:tcBorders>
              <w:top w:val="single" w:sz="4" w:space="0" w:color="auto"/>
              <w:bottom w:val="single" w:sz="4" w:space="0" w:color="auto"/>
              <w:right w:val="single" w:sz="4" w:space="0" w:color="auto"/>
            </w:tcBorders>
            <w:noWrap/>
            <w:vAlign w:val="center"/>
          </w:tcPr>
          <w:p w14:paraId="2E7C2C63" w14:textId="2502526C" w:rsidR="00EC30EA" w:rsidRPr="00095249" w:rsidRDefault="00EC30EA" w:rsidP="00EC30EA">
            <w:pPr>
              <w:widowControl/>
              <w:jc w:val="center"/>
              <w:rPr>
                <w:rFonts w:cs="Arial"/>
                <w:b/>
                <w:bCs/>
                <w:i/>
                <w:iCs/>
                <w:color w:val="000000"/>
                <w:szCs w:val="20"/>
                <w:lang w:val="de-DE" w:eastAsia="de-DE"/>
              </w:rPr>
            </w:pPr>
            <w:r w:rsidRPr="00095249">
              <w:rPr>
                <w:rFonts w:cs="Arial"/>
                <w:color w:val="000000"/>
                <w:sz w:val="18"/>
                <w:szCs w:val="18"/>
                <w:lang w:val="de-DE" w:eastAsia="de-DE"/>
              </w:rPr>
              <w:t>115,70</w:t>
            </w:r>
          </w:p>
        </w:tc>
        <w:tc>
          <w:tcPr>
            <w:tcW w:w="2165" w:type="dxa"/>
            <w:tcBorders>
              <w:top w:val="single" w:sz="4" w:space="0" w:color="auto"/>
              <w:left w:val="single" w:sz="4" w:space="0" w:color="auto"/>
              <w:bottom w:val="single" w:sz="4" w:space="0" w:color="auto"/>
              <w:right w:val="single" w:sz="4" w:space="0" w:color="auto"/>
            </w:tcBorders>
            <w:noWrap/>
            <w:vAlign w:val="center"/>
          </w:tcPr>
          <w:p w14:paraId="6CBFAA9A" w14:textId="6520C4D6" w:rsidR="00EC30EA" w:rsidRPr="00EC30EA" w:rsidRDefault="00EC30EA" w:rsidP="00EC30EA">
            <w:pPr>
              <w:widowControl/>
              <w:jc w:val="center"/>
              <w:rPr>
                <w:rFonts w:cs="Arial"/>
                <w:i/>
                <w:iCs/>
                <w:color w:val="000000"/>
                <w:szCs w:val="20"/>
                <w:lang w:val="de-DE" w:eastAsia="de-DE"/>
              </w:rPr>
            </w:pPr>
            <w:r w:rsidRPr="00EC30EA">
              <w:rPr>
                <w:rFonts w:cs="Arial"/>
                <w:b/>
                <w:bCs/>
                <w:color w:val="000000"/>
                <w:szCs w:val="20"/>
                <w:lang w:val="de-DE" w:eastAsia="de-DE"/>
              </w:rPr>
              <w:t>00:22</w:t>
            </w:r>
          </w:p>
        </w:tc>
        <w:tc>
          <w:tcPr>
            <w:tcW w:w="1408" w:type="dxa"/>
            <w:tcBorders>
              <w:top w:val="single" w:sz="4" w:space="0" w:color="auto"/>
              <w:left w:val="single" w:sz="4" w:space="0" w:color="auto"/>
              <w:bottom w:val="single" w:sz="4" w:space="0" w:color="auto"/>
              <w:right w:val="single" w:sz="4" w:space="0" w:color="auto"/>
            </w:tcBorders>
            <w:noWrap/>
            <w:vAlign w:val="center"/>
          </w:tcPr>
          <w:p w14:paraId="1000D195" w14:textId="2641CC0F" w:rsidR="00EC30EA" w:rsidRPr="00095249" w:rsidRDefault="00EC30EA" w:rsidP="00EC30EA">
            <w:pPr>
              <w:widowControl/>
              <w:jc w:val="center"/>
              <w:rPr>
                <w:rFonts w:cs="Arial"/>
                <w:i/>
                <w:iCs/>
                <w:color w:val="000000"/>
                <w:szCs w:val="20"/>
                <w:lang w:val="de-DE" w:eastAsia="de-DE"/>
              </w:rPr>
            </w:pPr>
            <w:r w:rsidRPr="00095249">
              <w:rPr>
                <w:rFonts w:cs="Arial"/>
                <w:i/>
                <w:iCs/>
                <w:color w:val="000000"/>
                <w:szCs w:val="20"/>
                <w:lang w:val="de-DE" w:eastAsia="de-DE"/>
              </w:rPr>
              <w:t>(16:02)</w:t>
            </w:r>
          </w:p>
        </w:tc>
        <w:tc>
          <w:tcPr>
            <w:tcW w:w="359" w:type="dxa"/>
            <w:vMerge/>
            <w:tcBorders>
              <w:top w:val="single" w:sz="4" w:space="0" w:color="auto"/>
              <w:left w:val="nil"/>
              <w:bottom w:val="nil"/>
              <w:right w:val="single" w:sz="4" w:space="0" w:color="auto"/>
            </w:tcBorders>
            <w:vAlign w:val="center"/>
          </w:tcPr>
          <w:p w14:paraId="0A74E985" w14:textId="77777777" w:rsidR="00EC30EA" w:rsidRPr="00095249" w:rsidRDefault="00EC30EA" w:rsidP="00EC30EA">
            <w:pPr>
              <w:widowControl/>
              <w:jc w:val="left"/>
              <w:rPr>
                <w:rFonts w:cs="Arial"/>
                <w:b/>
                <w:bCs/>
                <w:color w:val="FFFFFF"/>
                <w:sz w:val="18"/>
                <w:szCs w:val="18"/>
                <w:lang w:val="de-DE" w:eastAsia="de-DE"/>
              </w:rPr>
            </w:pPr>
          </w:p>
        </w:tc>
      </w:tr>
      <w:tr w:rsidR="00EC30EA" w:rsidRPr="00095249" w14:paraId="592F7089" w14:textId="77777777" w:rsidTr="00883B86">
        <w:trPr>
          <w:trHeight w:val="315"/>
        </w:trPr>
        <w:tc>
          <w:tcPr>
            <w:tcW w:w="1198" w:type="dxa"/>
            <w:tcBorders>
              <w:top w:val="single" w:sz="4" w:space="0" w:color="auto"/>
              <w:left w:val="single" w:sz="4" w:space="0" w:color="auto"/>
              <w:bottom w:val="single" w:sz="4" w:space="0" w:color="auto"/>
              <w:right w:val="nil"/>
            </w:tcBorders>
            <w:noWrap/>
            <w:vAlign w:val="center"/>
            <w:hideMark/>
          </w:tcPr>
          <w:p w14:paraId="257A59FA" w14:textId="78D8FEC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2</w:t>
            </w:r>
            <w:r>
              <w:rPr>
                <w:rFonts w:cs="Arial"/>
                <w:color w:val="000000"/>
                <w:sz w:val="18"/>
                <w:szCs w:val="18"/>
                <w:lang w:val="de-DE" w:eastAsia="de-DE"/>
              </w:rPr>
              <w:t>B</w:t>
            </w:r>
          </w:p>
        </w:tc>
        <w:tc>
          <w:tcPr>
            <w:tcW w:w="196" w:type="dxa"/>
            <w:tcBorders>
              <w:top w:val="single" w:sz="4" w:space="0" w:color="auto"/>
              <w:left w:val="nil"/>
              <w:bottom w:val="single" w:sz="4" w:space="0" w:color="auto"/>
              <w:right w:val="nil"/>
            </w:tcBorders>
            <w:noWrap/>
            <w:vAlign w:val="center"/>
            <w:hideMark/>
          </w:tcPr>
          <w:p w14:paraId="61DA892F" w14:textId="77777777" w:rsidR="00EC30EA" w:rsidRPr="00095249" w:rsidRDefault="00EC30EA" w:rsidP="00EC30EA">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single" w:sz="4" w:space="0" w:color="auto"/>
              <w:left w:val="nil"/>
              <w:bottom w:val="single" w:sz="4" w:space="0" w:color="auto"/>
              <w:right w:val="nil"/>
            </w:tcBorders>
            <w:noWrap/>
            <w:vAlign w:val="center"/>
            <w:hideMark/>
          </w:tcPr>
          <w:p w14:paraId="59AE5758" w14:textId="77777777" w:rsidR="00EC30EA" w:rsidRDefault="00EC30EA" w:rsidP="00EC30EA">
            <w:pPr>
              <w:widowControl/>
              <w:rPr>
                <w:rFonts w:cs="Arial"/>
                <w:i/>
                <w:iCs/>
                <w:color w:val="000000"/>
                <w:sz w:val="18"/>
                <w:szCs w:val="18"/>
                <w:lang w:val="de-DE" w:eastAsia="de-DE"/>
              </w:rPr>
            </w:pPr>
            <w:r>
              <w:rPr>
                <w:rFonts w:cs="Arial"/>
                <w:i/>
                <w:iCs/>
                <w:color w:val="000000"/>
                <w:sz w:val="18"/>
                <w:szCs w:val="18"/>
                <w:lang w:val="de-DE" w:eastAsia="de-DE"/>
              </w:rPr>
              <w:t>Technical Zone OUT</w:t>
            </w:r>
          </w:p>
          <w:p w14:paraId="17CDC737" w14:textId="37B316D9" w:rsidR="00EC30EA" w:rsidRPr="00095249" w:rsidRDefault="00EC30EA" w:rsidP="00EC30EA">
            <w:pPr>
              <w:widowControl/>
              <w:rPr>
                <w:rFonts w:cs="Arial"/>
                <w:color w:val="000000"/>
                <w:sz w:val="18"/>
                <w:szCs w:val="18"/>
                <w:lang w:val="de-DE" w:eastAsia="de-DE"/>
              </w:rPr>
            </w:pPr>
            <w:r w:rsidRPr="00095249">
              <w:rPr>
                <w:rFonts w:cs="Arial"/>
                <w:color w:val="000000"/>
                <w:sz w:val="18"/>
                <w:szCs w:val="18"/>
                <w:lang w:val="de-DE" w:eastAsia="de-DE"/>
              </w:rPr>
              <w:t xml:space="preserve">Service </w:t>
            </w:r>
            <w:r w:rsidRPr="00EC30EA">
              <w:rPr>
                <w:rFonts w:cs="Arial"/>
                <w:color w:val="000000"/>
                <w:sz w:val="18"/>
                <w:szCs w:val="18"/>
                <w:lang w:val="de-DE" w:eastAsia="de-DE"/>
              </w:rPr>
              <w:t>IN</w:t>
            </w:r>
          </w:p>
        </w:tc>
        <w:tc>
          <w:tcPr>
            <w:tcW w:w="891" w:type="dxa"/>
            <w:tcBorders>
              <w:top w:val="single" w:sz="4" w:space="0" w:color="auto"/>
              <w:left w:val="nil"/>
              <w:bottom w:val="single" w:sz="4" w:space="0" w:color="auto"/>
              <w:right w:val="nil"/>
            </w:tcBorders>
            <w:noWrap/>
            <w:vAlign w:val="center"/>
            <w:hideMark/>
          </w:tcPr>
          <w:p w14:paraId="4C60351D"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020" w:type="dxa"/>
            <w:tcBorders>
              <w:top w:val="single" w:sz="4" w:space="0" w:color="auto"/>
              <w:left w:val="nil"/>
              <w:bottom w:val="single" w:sz="4" w:space="0" w:color="auto"/>
              <w:right w:val="nil"/>
            </w:tcBorders>
            <w:noWrap/>
            <w:vAlign w:val="center"/>
          </w:tcPr>
          <w:p w14:paraId="21E272DA" w14:textId="6C8054BA" w:rsidR="00EC30EA" w:rsidRPr="00095249" w:rsidRDefault="00EC30EA" w:rsidP="00EC30EA">
            <w:pPr>
              <w:widowControl/>
              <w:jc w:val="center"/>
              <w:rPr>
                <w:rFonts w:cs="Arial"/>
                <w:color w:val="000000"/>
                <w:sz w:val="18"/>
                <w:szCs w:val="18"/>
                <w:lang w:val="de-DE" w:eastAsia="de-DE"/>
              </w:rPr>
            </w:pPr>
          </w:p>
        </w:tc>
        <w:tc>
          <w:tcPr>
            <w:tcW w:w="1020" w:type="dxa"/>
            <w:tcBorders>
              <w:top w:val="single" w:sz="4" w:space="0" w:color="auto"/>
              <w:left w:val="nil"/>
              <w:bottom w:val="single" w:sz="4" w:space="0" w:color="auto"/>
            </w:tcBorders>
            <w:noWrap/>
            <w:vAlign w:val="center"/>
          </w:tcPr>
          <w:p w14:paraId="075CDC75" w14:textId="123F51DE" w:rsidR="00EC30EA" w:rsidRPr="00095249" w:rsidRDefault="00EC30EA" w:rsidP="00EC30EA">
            <w:pPr>
              <w:widowControl/>
              <w:jc w:val="center"/>
              <w:rPr>
                <w:rFonts w:cs="Arial"/>
                <w:color w:val="000000"/>
                <w:sz w:val="18"/>
                <w:szCs w:val="18"/>
                <w:lang w:val="de-DE" w:eastAsia="de-DE"/>
              </w:rPr>
            </w:pPr>
          </w:p>
        </w:tc>
        <w:tc>
          <w:tcPr>
            <w:tcW w:w="2165" w:type="dxa"/>
            <w:tcBorders>
              <w:top w:val="single" w:sz="4" w:space="0" w:color="auto"/>
              <w:bottom w:val="single" w:sz="8" w:space="0" w:color="auto"/>
            </w:tcBorders>
            <w:noWrap/>
            <w:vAlign w:val="center"/>
            <w:hideMark/>
          </w:tcPr>
          <w:p w14:paraId="10821E04" w14:textId="22347383" w:rsidR="00EC30EA" w:rsidRPr="00095249" w:rsidRDefault="00EC30EA" w:rsidP="00EC30EA">
            <w:pPr>
              <w:widowControl/>
              <w:jc w:val="center"/>
              <w:rPr>
                <w:rFonts w:cs="Arial"/>
                <w:b/>
                <w:bCs/>
                <w:color w:val="000000"/>
                <w:sz w:val="18"/>
                <w:szCs w:val="18"/>
                <w:lang w:val="de-DE" w:eastAsia="de-DE"/>
              </w:rPr>
            </w:pPr>
            <w:r>
              <w:rPr>
                <w:rFonts w:cs="Arial"/>
                <w:b/>
                <w:bCs/>
                <w:color w:val="000000"/>
                <w:sz w:val="18"/>
                <w:szCs w:val="18"/>
                <w:lang w:val="de-DE" w:eastAsia="de-DE"/>
              </w:rPr>
              <w:t>00:10</w:t>
            </w:r>
          </w:p>
        </w:tc>
        <w:tc>
          <w:tcPr>
            <w:tcW w:w="1408" w:type="dxa"/>
            <w:tcBorders>
              <w:top w:val="single" w:sz="4" w:space="0" w:color="auto"/>
              <w:left w:val="nil"/>
              <w:bottom w:val="single" w:sz="4" w:space="0" w:color="auto"/>
              <w:right w:val="single" w:sz="4" w:space="0" w:color="auto"/>
            </w:tcBorders>
            <w:noWrap/>
            <w:vAlign w:val="center"/>
            <w:hideMark/>
          </w:tcPr>
          <w:p w14:paraId="6AC64B0E" w14:textId="51403577" w:rsidR="00EC30EA" w:rsidRPr="00095249" w:rsidRDefault="00EC30EA" w:rsidP="00EC30EA">
            <w:pPr>
              <w:widowControl/>
              <w:jc w:val="center"/>
              <w:rPr>
                <w:rFonts w:cs="Arial"/>
                <w:i/>
                <w:iCs/>
                <w:color w:val="000000"/>
                <w:szCs w:val="20"/>
                <w:lang w:val="de-DE" w:eastAsia="de-DE"/>
              </w:rPr>
            </w:pPr>
            <w:r>
              <w:rPr>
                <w:rFonts w:cs="Arial"/>
                <w:i/>
                <w:iCs/>
                <w:color w:val="000000"/>
                <w:szCs w:val="20"/>
                <w:lang w:val="de-DE" w:eastAsia="de-DE"/>
              </w:rPr>
              <w:t>(16:12)</w:t>
            </w:r>
          </w:p>
        </w:tc>
        <w:tc>
          <w:tcPr>
            <w:tcW w:w="359" w:type="dxa"/>
            <w:vMerge/>
            <w:tcBorders>
              <w:top w:val="single" w:sz="4" w:space="0" w:color="auto"/>
              <w:left w:val="nil"/>
              <w:bottom w:val="nil"/>
              <w:right w:val="single" w:sz="4" w:space="0" w:color="auto"/>
            </w:tcBorders>
            <w:vAlign w:val="center"/>
            <w:hideMark/>
          </w:tcPr>
          <w:p w14:paraId="543A3C7D" w14:textId="77777777" w:rsidR="00EC30EA" w:rsidRPr="00095249" w:rsidRDefault="00EC30EA" w:rsidP="00EC30EA">
            <w:pPr>
              <w:widowControl/>
              <w:jc w:val="left"/>
              <w:rPr>
                <w:rFonts w:cs="Arial"/>
                <w:b/>
                <w:bCs/>
                <w:color w:val="FFFFFF"/>
                <w:sz w:val="18"/>
                <w:szCs w:val="18"/>
                <w:lang w:val="de-DE" w:eastAsia="de-DE"/>
              </w:rPr>
            </w:pPr>
          </w:p>
        </w:tc>
      </w:tr>
      <w:tr w:rsidR="00EC30EA" w:rsidRPr="00095249" w14:paraId="254FBB49" w14:textId="77777777" w:rsidTr="00883B86">
        <w:trPr>
          <w:trHeight w:val="315"/>
        </w:trPr>
        <w:tc>
          <w:tcPr>
            <w:tcW w:w="1198" w:type="dxa"/>
            <w:tcBorders>
              <w:top w:val="nil"/>
              <w:left w:val="single" w:sz="4" w:space="0" w:color="auto"/>
              <w:bottom w:val="single" w:sz="8" w:space="0" w:color="auto"/>
              <w:right w:val="nil"/>
            </w:tcBorders>
            <w:shd w:val="clear" w:color="000000" w:fill="99CCFF"/>
            <w:noWrap/>
            <w:vAlign w:val="center"/>
            <w:hideMark/>
          </w:tcPr>
          <w:p w14:paraId="0BFD0B8B" w14:textId="77777777" w:rsidR="00EC30EA" w:rsidRPr="00095249" w:rsidRDefault="00EC30EA" w:rsidP="00EC30EA">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196" w:type="dxa"/>
            <w:tcBorders>
              <w:top w:val="nil"/>
              <w:left w:val="nil"/>
              <w:bottom w:val="single" w:sz="8" w:space="0" w:color="auto"/>
              <w:right w:val="nil"/>
            </w:tcBorders>
            <w:shd w:val="clear" w:color="000000" w:fill="99CCFF"/>
            <w:noWrap/>
            <w:vAlign w:val="center"/>
            <w:hideMark/>
          </w:tcPr>
          <w:p w14:paraId="05B089D3" w14:textId="77777777" w:rsidR="00EC30EA" w:rsidRPr="00095249" w:rsidRDefault="00EC30EA" w:rsidP="00EC30EA">
            <w:pPr>
              <w:widowControl/>
              <w:jc w:val="left"/>
              <w:rPr>
                <w:rFonts w:cs="Arial"/>
                <w:b/>
                <w:bCs/>
                <w:color w:val="000000"/>
                <w:szCs w:val="20"/>
                <w:lang w:val="de-DE" w:eastAsia="de-DE"/>
              </w:rPr>
            </w:pPr>
            <w:r w:rsidRPr="00095249">
              <w:rPr>
                <w:rFonts w:cs="Arial"/>
                <w:b/>
                <w:bCs/>
                <w:color w:val="000000"/>
                <w:szCs w:val="20"/>
                <w:lang w:val="de-DE" w:eastAsia="de-DE"/>
              </w:rPr>
              <w:t> </w:t>
            </w:r>
          </w:p>
        </w:tc>
        <w:tc>
          <w:tcPr>
            <w:tcW w:w="2434" w:type="dxa"/>
            <w:tcBorders>
              <w:top w:val="nil"/>
              <w:left w:val="nil"/>
              <w:bottom w:val="single" w:sz="8" w:space="0" w:color="auto"/>
              <w:right w:val="nil"/>
            </w:tcBorders>
            <w:shd w:val="clear" w:color="000000" w:fill="99CCFF"/>
            <w:noWrap/>
            <w:vAlign w:val="center"/>
            <w:hideMark/>
          </w:tcPr>
          <w:p w14:paraId="60A40B36" w14:textId="77777777" w:rsidR="00EC30EA" w:rsidRPr="00095249" w:rsidRDefault="00EC30EA" w:rsidP="00EC30EA">
            <w:pPr>
              <w:widowControl/>
              <w:jc w:val="left"/>
              <w:rPr>
                <w:rFonts w:cs="Arial"/>
                <w:b/>
                <w:bCs/>
                <w:color w:val="000000"/>
                <w:szCs w:val="20"/>
                <w:lang w:val="de-DE" w:eastAsia="de-DE"/>
              </w:rPr>
            </w:pPr>
            <w:r w:rsidRPr="00095249">
              <w:rPr>
                <w:rFonts w:cs="Arial"/>
                <w:b/>
                <w:bCs/>
                <w:color w:val="000000"/>
                <w:szCs w:val="20"/>
                <w:lang w:val="de-DE" w:eastAsia="de-DE"/>
              </w:rPr>
              <w:t>Service B ([</w:t>
            </w:r>
            <w:proofErr w:type="spellStart"/>
            <w:r w:rsidRPr="00095249">
              <w:rPr>
                <w:rFonts w:cs="Arial"/>
                <w:b/>
                <w:bCs/>
                <w:color w:val="000000"/>
                <w:szCs w:val="20"/>
                <w:lang w:val="de-DE" w:eastAsia="de-DE"/>
              </w:rPr>
              <w:t>location</w:t>
            </w:r>
            <w:proofErr w:type="spellEnd"/>
            <w:r w:rsidRPr="00095249">
              <w:rPr>
                <w:rFonts w:cs="Arial"/>
                <w:b/>
                <w:bCs/>
                <w:color w:val="000000"/>
                <w:szCs w:val="20"/>
                <w:lang w:val="de-DE" w:eastAsia="de-DE"/>
              </w:rPr>
              <w:t>])</w:t>
            </w:r>
          </w:p>
        </w:tc>
        <w:tc>
          <w:tcPr>
            <w:tcW w:w="891" w:type="dxa"/>
            <w:tcBorders>
              <w:top w:val="nil"/>
              <w:left w:val="nil"/>
              <w:bottom w:val="single" w:sz="8" w:space="0" w:color="auto"/>
              <w:right w:val="nil"/>
            </w:tcBorders>
            <w:shd w:val="clear" w:color="000000" w:fill="99CCFF"/>
            <w:noWrap/>
            <w:vAlign w:val="center"/>
            <w:hideMark/>
          </w:tcPr>
          <w:p w14:paraId="104F133A" w14:textId="77777777" w:rsidR="00EC30EA" w:rsidRPr="00095249" w:rsidRDefault="00EC30EA" w:rsidP="00EC30EA">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nil"/>
              <w:left w:val="nil"/>
              <w:bottom w:val="single" w:sz="8" w:space="0" w:color="auto"/>
              <w:right w:val="nil"/>
            </w:tcBorders>
            <w:shd w:val="clear" w:color="000000" w:fill="99CCFF"/>
            <w:noWrap/>
            <w:vAlign w:val="center"/>
            <w:hideMark/>
          </w:tcPr>
          <w:p w14:paraId="44A14E2B" w14:textId="77777777" w:rsidR="00EC30EA" w:rsidRPr="00095249" w:rsidRDefault="00EC30EA" w:rsidP="00EC30EA">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020" w:type="dxa"/>
            <w:tcBorders>
              <w:top w:val="nil"/>
              <w:left w:val="nil"/>
              <w:bottom w:val="single" w:sz="8" w:space="0" w:color="auto"/>
              <w:right w:val="nil"/>
            </w:tcBorders>
            <w:shd w:val="clear" w:color="000000" w:fill="99CCFF"/>
            <w:noWrap/>
            <w:vAlign w:val="center"/>
            <w:hideMark/>
          </w:tcPr>
          <w:p w14:paraId="7B40A700" w14:textId="77777777" w:rsidR="00EC30EA" w:rsidRPr="00095249" w:rsidRDefault="00EC30EA" w:rsidP="00EC30EA">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2165" w:type="dxa"/>
            <w:tcBorders>
              <w:top w:val="nil"/>
              <w:left w:val="nil"/>
              <w:bottom w:val="single" w:sz="8" w:space="0" w:color="auto"/>
              <w:right w:val="nil"/>
            </w:tcBorders>
            <w:shd w:val="clear" w:color="000000" w:fill="99CCFF"/>
            <w:noWrap/>
            <w:vAlign w:val="center"/>
            <w:hideMark/>
          </w:tcPr>
          <w:p w14:paraId="7A53B3F7" w14:textId="77777777" w:rsidR="00EC30EA" w:rsidRPr="00095249" w:rsidRDefault="00EC30EA" w:rsidP="00EC30EA">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1408" w:type="dxa"/>
            <w:tcBorders>
              <w:top w:val="nil"/>
              <w:left w:val="nil"/>
              <w:bottom w:val="single" w:sz="8" w:space="0" w:color="auto"/>
              <w:right w:val="single" w:sz="4" w:space="0" w:color="auto"/>
            </w:tcBorders>
            <w:shd w:val="clear" w:color="000000" w:fill="99CCFF"/>
            <w:noWrap/>
            <w:vAlign w:val="center"/>
            <w:hideMark/>
          </w:tcPr>
          <w:p w14:paraId="782C0C6E" w14:textId="77777777" w:rsidR="00EC30EA" w:rsidRPr="00095249" w:rsidRDefault="00EC30EA" w:rsidP="00EC30EA">
            <w:pPr>
              <w:widowControl/>
              <w:jc w:val="center"/>
              <w:rPr>
                <w:rFonts w:cs="Arial"/>
                <w:b/>
                <w:bCs/>
                <w:color w:val="000000"/>
                <w:szCs w:val="20"/>
                <w:lang w:val="de-DE" w:eastAsia="de-DE"/>
              </w:rPr>
            </w:pPr>
            <w:r w:rsidRPr="00095249">
              <w:rPr>
                <w:rFonts w:cs="Arial"/>
                <w:b/>
                <w:bCs/>
                <w:color w:val="000000"/>
                <w:szCs w:val="20"/>
                <w:lang w:val="de-DE" w:eastAsia="de-DE"/>
              </w:rPr>
              <w:t> </w:t>
            </w:r>
          </w:p>
        </w:tc>
        <w:tc>
          <w:tcPr>
            <w:tcW w:w="359" w:type="dxa"/>
            <w:vMerge/>
            <w:tcBorders>
              <w:top w:val="single" w:sz="4" w:space="0" w:color="auto"/>
              <w:left w:val="nil"/>
              <w:bottom w:val="nil"/>
              <w:right w:val="single" w:sz="4" w:space="0" w:color="auto"/>
            </w:tcBorders>
            <w:vAlign w:val="center"/>
            <w:hideMark/>
          </w:tcPr>
          <w:p w14:paraId="4CE5C1FC" w14:textId="77777777" w:rsidR="00EC30EA" w:rsidRPr="00095249" w:rsidRDefault="00EC30EA" w:rsidP="00EC30EA">
            <w:pPr>
              <w:widowControl/>
              <w:jc w:val="left"/>
              <w:rPr>
                <w:rFonts w:cs="Arial"/>
                <w:b/>
                <w:bCs/>
                <w:color w:val="FFFFFF"/>
                <w:sz w:val="18"/>
                <w:szCs w:val="18"/>
                <w:lang w:val="de-DE" w:eastAsia="de-DE"/>
              </w:rPr>
            </w:pPr>
          </w:p>
        </w:tc>
      </w:tr>
      <w:tr w:rsidR="00EC30EA" w:rsidRPr="00095249" w14:paraId="609E8D2A" w14:textId="77777777" w:rsidTr="00883B86">
        <w:trPr>
          <w:trHeight w:val="300"/>
        </w:trPr>
        <w:tc>
          <w:tcPr>
            <w:tcW w:w="3828" w:type="dxa"/>
            <w:gridSpan w:val="3"/>
            <w:tcBorders>
              <w:top w:val="nil"/>
              <w:left w:val="single" w:sz="4" w:space="0" w:color="auto"/>
              <w:bottom w:val="nil"/>
              <w:right w:val="nil"/>
            </w:tcBorders>
            <w:shd w:val="clear" w:color="000000" w:fill="D9D9D9"/>
            <w:noWrap/>
            <w:vAlign w:val="center"/>
            <w:hideMark/>
          </w:tcPr>
          <w:p w14:paraId="7ED0B815" w14:textId="77777777" w:rsidR="00EC30EA" w:rsidRPr="00095249" w:rsidRDefault="00EC30EA" w:rsidP="00EC30EA">
            <w:pPr>
              <w:widowControl/>
              <w:rPr>
                <w:rFonts w:cs="Arial"/>
                <w:color w:val="000000"/>
                <w:sz w:val="18"/>
                <w:szCs w:val="18"/>
                <w:lang w:val="de-DE" w:eastAsia="de-DE"/>
              </w:rPr>
            </w:pPr>
            <w:r w:rsidRPr="00095249">
              <w:rPr>
                <w:rFonts w:cs="Arial"/>
                <w:color w:val="000000"/>
                <w:sz w:val="18"/>
                <w:szCs w:val="18"/>
                <w:lang w:val="de-DE" w:eastAsia="de-DE"/>
              </w:rPr>
              <w:t>SATURDAY TOTALS</w:t>
            </w:r>
          </w:p>
        </w:tc>
        <w:tc>
          <w:tcPr>
            <w:tcW w:w="891" w:type="dxa"/>
            <w:tcBorders>
              <w:top w:val="nil"/>
              <w:left w:val="nil"/>
              <w:bottom w:val="nil"/>
              <w:right w:val="nil"/>
            </w:tcBorders>
            <w:shd w:val="clear" w:color="000000" w:fill="D9D9D9"/>
            <w:noWrap/>
            <w:vAlign w:val="center"/>
            <w:hideMark/>
          </w:tcPr>
          <w:p w14:paraId="2832F24B"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420,00</w:t>
            </w:r>
          </w:p>
        </w:tc>
        <w:tc>
          <w:tcPr>
            <w:tcW w:w="1020" w:type="dxa"/>
            <w:tcBorders>
              <w:top w:val="nil"/>
              <w:left w:val="nil"/>
              <w:bottom w:val="nil"/>
              <w:right w:val="nil"/>
            </w:tcBorders>
            <w:shd w:val="clear" w:color="000000" w:fill="D9D9D9"/>
            <w:noWrap/>
            <w:vAlign w:val="center"/>
            <w:hideMark/>
          </w:tcPr>
          <w:p w14:paraId="4585FA0B"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35,50</w:t>
            </w:r>
          </w:p>
        </w:tc>
        <w:tc>
          <w:tcPr>
            <w:tcW w:w="1020" w:type="dxa"/>
            <w:tcBorders>
              <w:top w:val="nil"/>
              <w:left w:val="nil"/>
              <w:bottom w:val="nil"/>
              <w:right w:val="nil"/>
            </w:tcBorders>
            <w:shd w:val="clear" w:color="000000" w:fill="D9D9D9"/>
            <w:noWrap/>
            <w:vAlign w:val="center"/>
            <w:hideMark/>
          </w:tcPr>
          <w:p w14:paraId="3FD646D2"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455,50</w:t>
            </w:r>
          </w:p>
        </w:tc>
        <w:tc>
          <w:tcPr>
            <w:tcW w:w="2165" w:type="dxa"/>
            <w:tcBorders>
              <w:top w:val="nil"/>
              <w:left w:val="nil"/>
              <w:bottom w:val="nil"/>
              <w:right w:val="nil"/>
            </w:tcBorders>
            <w:shd w:val="clear" w:color="000000" w:fill="D9D9D9"/>
            <w:noWrap/>
            <w:vAlign w:val="center"/>
            <w:hideMark/>
          </w:tcPr>
          <w:p w14:paraId="1A67C36D"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408" w:type="dxa"/>
            <w:tcBorders>
              <w:top w:val="nil"/>
              <w:left w:val="nil"/>
              <w:bottom w:val="nil"/>
              <w:right w:val="single" w:sz="4" w:space="0" w:color="auto"/>
            </w:tcBorders>
            <w:shd w:val="clear" w:color="000000" w:fill="D9D9D9"/>
            <w:noWrap/>
            <w:vAlign w:val="center"/>
            <w:hideMark/>
          </w:tcPr>
          <w:p w14:paraId="19C0FDF9"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tcBorders>
              <w:top w:val="nil"/>
              <w:left w:val="nil"/>
              <w:bottom w:val="nil"/>
              <w:right w:val="nil"/>
            </w:tcBorders>
            <w:noWrap/>
            <w:vAlign w:val="bottom"/>
            <w:hideMark/>
          </w:tcPr>
          <w:p w14:paraId="1BDBF6FA" w14:textId="77777777" w:rsidR="00EC30EA" w:rsidRPr="00095249" w:rsidRDefault="00EC30EA" w:rsidP="00EC30EA">
            <w:pPr>
              <w:widowControl/>
              <w:jc w:val="center"/>
              <w:rPr>
                <w:rFonts w:cs="Arial"/>
                <w:color w:val="000000"/>
                <w:sz w:val="18"/>
                <w:szCs w:val="18"/>
                <w:lang w:val="de-DE" w:eastAsia="de-DE"/>
              </w:rPr>
            </w:pPr>
          </w:p>
        </w:tc>
      </w:tr>
      <w:tr w:rsidR="00EC30EA" w:rsidRPr="00095249" w14:paraId="2E32EF69" w14:textId="77777777" w:rsidTr="00883B86">
        <w:trPr>
          <w:trHeight w:val="300"/>
        </w:trPr>
        <w:tc>
          <w:tcPr>
            <w:tcW w:w="1198" w:type="dxa"/>
            <w:tcBorders>
              <w:top w:val="nil"/>
              <w:left w:val="single" w:sz="4" w:space="0" w:color="auto"/>
              <w:bottom w:val="single" w:sz="4" w:space="0" w:color="auto"/>
              <w:right w:val="nil"/>
            </w:tcBorders>
            <w:shd w:val="clear" w:color="000000" w:fill="D9D9D9"/>
            <w:noWrap/>
            <w:vAlign w:val="center"/>
            <w:hideMark/>
          </w:tcPr>
          <w:p w14:paraId="3D9A74E0"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96" w:type="dxa"/>
            <w:tcBorders>
              <w:top w:val="nil"/>
              <w:left w:val="nil"/>
              <w:bottom w:val="single" w:sz="4" w:space="0" w:color="auto"/>
              <w:right w:val="nil"/>
            </w:tcBorders>
            <w:shd w:val="clear" w:color="000000" w:fill="D9D9D9"/>
            <w:noWrap/>
            <w:vAlign w:val="center"/>
            <w:hideMark/>
          </w:tcPr>
          <w:p w14:paraId="69828F70" w14:textId="77777777" w:rsidR="00EC30EA" w:rsidRPr="00095249" w:rsidRDefault="00EC30EA" w:rsidP="00EC30EA">
            <w:pPr>
              <w:widowControl/>
              <w:rPr>
                <w:rFonts w:cs="Arial"/>
                <w:color w:val="000000"/>
                <w:sz w:val="18"/>
                <w:szCs w:val="18"/>
                <w:lang w:val="de-DE" w:eastAsia="de-DE"/>
              </w:rPr>
            </w:pPr>
            <w:r w:rsidRPr="00095249">
              <w:rPr>
                <w:rFonts w:cs="Arial"/>
                <w:color w:val="000000"/>
                <w:sz w:val="18"/>
                <w:szCs w:val="18"/>
                <w:lang w:val="de-DE" w:eastAsia="de-DE"/>
              </w:rPr>
              <w:t> </w:t>
            </w:r>
          </w:p>
        </w:tc>
        <w:tc>
          <w:tcPr>
            <w:tcW w:w="2434" w:type="dxa"/>
            <w:tcBorders>
              <w:top w:val="nil"/>
              <w:left w:val="nil"/>
              <w:bottom w:val="single" w:sz="4" w:space="0" w:color="auto"/>
              <w:right w:val="nil"/>
            </w:tcBorders>
            <w:shd w:val="clear" w:color="000000" w:fill="D9D9D9"/>
            <w:noWrap/>
            <w:vAlign w:val="center"/>
            <w:hideMark/>
          </w:tcPr>
          <w:p w14:paraId="50C5A243" w14:textId="77777777" w:rsidR="00EC30EA" w:rsidRPr="00095249" w:rsidRDefault="00EC30EA" w:rsidP="00EC30EA">
            <w:pPr>
              <w:widowControl/>
              <w:rPr>
                <w:rFonts w:cs="Arial"/>
                <w:color w:val="000000"/>
                <w:sz w:val="18"/>
                <w:szCs w:val="18"/>
                <w:lang w:val="de-DE" w:eastAsia="de-DE"/>
              </w:rPr>
            </w:pPr>
            <w:r w:rsidRPr="00095249">
              <w:rPr>
                <w:rFonts w:cs="Arial"/>
                <w:color w:val="000000"/>
                <w:sz w:val="18"/>
                <w:szCs w:val="18"/>
                <w:lang w:val="de-DE" w:eastAsia="de-DE"/>
              </w:rPr>
              <w:t> </w:t>
            </w:r>
          </w:p>
        </w:tc>
        <w:tc>
          <w:tcPr>
            <w:tcW w:w="891" w:type="dxa"/>
            <w:tcBorders>
              <w:top w:val="nil"/>
              <w:left w:val="nil"/>
              <w:bottom w:val="single" w:sz="4" w:space="0" w:color="auto"/>
              <w:right w:val="nil"/>
            </w:tcBorders>
            <w:shd w:val="clear" w:color="000000" w:fill="D9D9D9"/>
            <w:noWrap/>
            <w:vAlign w:val="center"/>
            <w:hideMark/>
          </w:tcPr>
          <w:p w14:paraId="48EED7BB"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92,21%</w:t>
            </w:r>
          </w:p>
        </w:tc>
        <w:tc>
          <w:tcPr>
            <w:tcW w:w="1020" w:type="dxa"/>
            <w:tcBorders>
              <w:top w:val="nil"/>
              <w:left w:val="nil"/>
              <w:bottom w:val="single" w:sz="4" w:space="0" w:color="auto"/>
              <w:right w:val="nil"/>
            </w:tcBorders>
            <w:shd w:val="clear" w:color="000000" w:fill="D9D9D9"/>
            <w:noWrap/>
            <w:vAlign w:val="center"/>
            <w:hideMark/>
          </w:tcPr>
          <w:p w14:paraId="0DD6F049"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7,79%</w:t>
            </w:r>
          </w:p>
        </w:tc>
        <w:tc>
          <w:tcPr>
            <w:tcW w:w="1020" w:type="dxa"/>
            <w:tcBorders>
              <w:top w:val="nil"/>
              <w:left w:val="nil"/>
              <w:bottom w:val="single" w:sz="4" w:space="0" w:color="auto"/>
              <w:right w:val="nil"/>
            </w:tcBorders>
            <w:shd w:val="clear" w:color="000000" w:fill="D9D9D9"/>
            <w:noWrap/>
            <w:vAlign w:val="center"/>
            <w:hideMark/>
          </w:tcPr>
          <w:p w14:paraId="09CCE1B6"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100%</w:t>
            </w:r>
          </w:p>
        </w:tc>
        <w:tc>
          <w:tcPr>
            <w:tcW w:w="2165" w:type="dxa"/>
            <w:tcBorders>
              <w:top w:val="nil"/>
              <w:left w:val="nil"/>
              <w:bottom w:val="single" w:sz="4" w:space="0" w:color="auto"/>
              <w:right w:val="nil"/>
            </w:tcBorders>
            <w:shd w:val="clear" w:color="000000" w:fill="D9D9D9"/>
            <w:noWrap/>
            <w:vAlign w:val="center"/>
            <w:hideMark/>
          </w:tcPr>
          <w:p w14:paraId="13FBB7A5"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1408" w:type="dxa"/>
            <w:tcBorders>
              <w:top w:val="nil"/>
              <w:left w:val="nil"/>
              <w:bottom w:val="single" w:sz="4" w:space="0" w:color="auto"/>
              <w:right w:val="single" w:sz="4" w:space="0" w:color="auto"/>
            </w:tcBorders>
            <w:shd w:val="clear" w:color="000000" w:fill="D9D9D9"/>
            <w:noWrap/>
            <w:vAlign w:val="center"/>
            <w:hideMark/>
          </w:tcPr>
          <w:p w14:paraId="3AC0F515" w14:textId="77777777" w:rsidR="00EC30EA" w:rsidRPr="00095249" w:rsidRDefault="00EC30EA" w:rsidP="00EC30EA">
            <w:pPr>
              <w:widowControl/>
              <w:jc w:val="center"/>
              <w:rPr>
                <w:rFonts w:cs="Arial"/>
                <w:color w:val="000000"/>
                <w:sz w:val="18"/>
                <w:szCs w:val="18"/>
                <w:lang w:val="de-DE" w:eastAsia="de-DE"/>
              </w:rPr>
            </w:pPr>
            <w:r w:rsidRPr="00095249">
              <w:rPr>
                <w:rFonts w:cs="Arial"/>
                <w:color w:val="000000"/>
                <w:sz w:val="18"/>
                <w:szCs w:val="18"/>
                <w:lang w:val="de-DE" w:eastAsia="de-DE"/>
              </w:rPr>
              <w:t> </w:t>
            </w:r>
          </w:p>
        </w:tc>
        <w:tc>
          <w:tcPr>
            <w:tcW w:w="359" w:type="dxa"/>
            <w:tcBorders>
              <w:top w:val="nil"/>
              <w:left w:val="nil"/>
              <w:bottom w:val="nil"/>
              <w:right w:val="nil"/>
            </w:tcBorders>
            <w:noWrap/>
            <w:vAlign w:val="bottom"/>
            <w:hideMark/>
          </w:tcPr>
          <w:p w14:paraId="1786ECB1" w14:textId="77777777" w:rsidR="00EC30EA" w:rsidRPr="00095249" w:rsidRDefault="00EC30EA" w:rsidP="00EC30EA">
            <w:pPr>
              <w:widowControl/>
              <w:jc w:val="center"/>
              <w:rPr>
                <w:rFonts w:cs="Arial"/>
                <w:color w:val="000000"/>
                <w:sz w:val="18"/>
                <w:szCs w:val="18"/>
                <w:lang w:val="de-DE" w:eastAsia="de-DE"/>
              </w:rPr>
            </w:pPr>
          </w:p>
        </w:tc>
      </w:tr>
      <w:bookmarkEnd w:id="163"/>
    </w:tbl>
    <w:p w14:paraId="60634869" w14:textId="77777777" w:rsidR="00A00DDC" w:rsidRPr="00407DAF" w:rsidRDefault="00A00DDC">
      <w:pPr>
        <w:widowControl/>
        <w:jc w:val="left"/>
        <w:rPr>
          <w:b/>
          <w:sz w:val="16"/>
          <w:szCs w:val="16"/>
        </w:rPr>
      </w:pPr>
      <w:r w:rsidRPr="00407DAF">
        <w:rPr>
          <w:b/>
          <w:sz w:val="16"/>
          <w:szCs w:val="16"/>
        </w:rPr>
        <w:br w:type="page"/>
      </w:r>
    </w:p>
    <w:p w14:paraId="5BDDDF40" w14:textId="77777777" w:rsidR="007A71BC" w:rsidRPr="00D20CC9" w:rsidRDefault="007A71BC" w:rsidP="00A00DDC">
      <w:pPr>
        <w:ind w:left="-426"/>
        <w:jc w:val="left"/>
        <w:rPr>
          <w:lang w:eastAsia="de-DE"/>
        </w:rPr>
      </w:pPr>
    </w:p>
    <w:p w14:paraId="69CA84CC" w14:textId="77777777" w:rsidR="00222A73" w:rsidRPr="00D20CC9" w:rsidRDefault="00222A73" w:rsidP="006A4D5D">
      <w:pPr>
        <w:pBdr>
          <w:bottom w:val="single" w:sz="4" w:space="1" w:color="auto"/>
        </w:pBdr>
        <w:ind w:left="1560" w:hanging="1560"/>
        <w:rPr>
          <w:b/>
          <w:sz w:val="24"/>
          <w:szCs w:val="24"/>
        </w:rPr>
      </w:pPr>
      <w:bookmarkStart w:id="164" w:name="_Hlk66456443"/>
      <w:r w:rsidRPr="00D20CC9">
        <w:rPr>
          <w:b/>
          <w:sz w:val="24"/>
          <w:szCs w:val="24"/>
        </w:rPr>
        <w:t>Appendix 2</w:t>
      </w:r>
      <w:r w:rsidR="00421D7D">
        <w:rPr>
          <w:b/>
          <w:sz w:val="24"/>
          <w:szCs w:val="24"/>
        </w:rPr>
        <w:tab/>
        <w:t>Names and photographs of the Competitors Relation officer(s) and their schedules</w:t>
      </w:r>
    </w:p>
    <w:bookmarkEnd w:id="164"/>
    <w:p w14:paraId="19556B31" w14:textId="77777777" w:rsidR="00222A73" w:rsidRDefault="00222A73" w:rsidP="003C5A8D"/>
    <w:p w14:paraId="7CFDEB8C" w14:textId="77777777" w:rsidR="006A4D5D" w:rsidRDefault="006A4D5D" w:rsidP="003C5A8D"/>
    <w:p w14:paraId="34425544" w14:textId="77777777" w:rsidR="006A4D5D" w:rsidRDefault="006A4D5D" w:rsidP="003C5A8D"/>
    <w:p w14:paraId="6FCDF1D5" w14:textId="77777777" w:rsidR="006A4D5D" w:rsidRPr="00D20CC9" w:rsidRDefault="006A4D5D" w:rsidP="003C5A8D"/>
    <w:p w14:paraId="4AC37A4E" w14:textId="77777777" w:rsidR="00222A73" w:rsidRPr="00D20CC9" w:rsidRDefault="009B50E4" w:rsidP="003C5A8D">
      <w:r w:rsidRPr="009B50E4">
        <w:rPr>
          <w:highlight w:val="yellow"/>
        </w:rPr>
        <w:t>Add here</w:t>
      </w:r>
    </w:p>
    <w:p w14:paraId="4837DAFA" w14:textId="77777777" w:rsidR="00C00751" w:rsidRDefault="00C00751">
      <w:pPr>
        <w:widowControl/>
        <w:jc w:val="left"/>
      </w:pPr>
      <w:r>
        <w:br w:type="page"/>
      </w:r>
    </w:p>
    <w:p w14:paraId="21D87E17" w14:textId="77777777" w:rsidR="007E54C7" w:rsidRPr="007E54C7" w:rsidRDefault="007E54C7" w:rsidP="006A4D5D">
      <w:pPr>
        <w:pBdr>
          <w:bottom w:val="single" w:sz="4" w:space="1" w:color="auto"/>
        </w:pBdr>
        <w:tabs>
          <w:tab w:val="left" w:pos="0"/>
        </w:tabs>
        <w:ind w:left="2268" w:hanging="2268"/>
        <w:jc w:val="left"/>
        <w:rPr>
          <w:b/>
          <w:sz w:val="24"/>
          <w:szCs w:val="24"/>
        </w:rPr>
      </w:pPr>
      <w:bookmarkStart w:id="165" w:name="_Hlk66456470"/>
      <w:r>
        <w:rPr>
          <w:b/>
          <w:sz w:val="24"/>
          <w:szCs w:val="24"/>
        </w:rPr>
        <w:t>A</w:t>
      </w:r>
      <w:r w:rsidR="00222A73" w:rsidRPr="00D20CC9">
        <w:rPr>
          <w:b/>
          <w:sz w:val="24"/>
          <w:szCs w:val="24"/>
        </w:rPr>
        <w:t>ppendix 3 –</w:t>
      </w:r>
      <w:r>
        <w:rPr>
          <w:b/>
          <w:sz w:val="24"/>
          <w:szCs w:val="24"/>
        </w:rPr>
        <w:t xml:space="preserve"> </w:t>
      </w:r>
      <w:r w:rsidRPr="007E54C7">
        <w:rPr>
          <w:b/>
          <w:sz w:val="24"/>
          <w:szCs w:val="24"/>
        </w:rPr>
        <w:t>Decals and positioning of supplementary advertising</w:t>
      </w:r>
    </w:p>
    <w:bookmarkEnd w:id="165"/>
    <w:p w14:paraId="096A06F5" w14:textId="77777777" w:rsidR="00222A73" w:rsidRDefault="00222A73" w:rsidP="003C5A8D"/>
    <w:p w14:paraId="2A411652" w14:textId="77777777" w:rsidR="007E54C7" w:rsidRPr="00D20CC9" w:rsidRDefault="007E54C7" w:rsidP="007E54C7">
      <w:r w:rsidRPr="00C00751">
        <w:rPr>
          <w:highlight w:val="yellow"/>
        </w:rPr>
        <w:t>List and positioning of advertising</w:t>
      </w:r>
    </w:p>
    <w:p w14:paraId="014F6EF0" w14:textId="77777777" w:rsidR="007E54C7" w:rsidRDefault="007E54C7" w:rsidP="003C5A8D"/>
    <w:p w14:paraId="5F5F9D98" w14:textId="77777777" w:rsidR="007E54C7" w:rsidRDefault="007E54C7" w:rsidP="003C5A8D"/>
    <w:p w14:paraId="722DA7BA" w14:textId="6CDCDE56" w:rsidR="007E54C7" w:rsidRDefault="00710765" w:rsidP="003C5A8D">
      <w:pPr>
        <w:rPr>
          <w:noProof/>
        </w:rPr>
      </w:pPr>
      <w:r w:rsidRPr="00710765">
        <w:rPr>
          <w:noProof/>
        </w:rPr>
        <w:t xml:space="preserve"> </w:t>
      </w:r>
      <w:r w:rsidRPr="00710765">
        <w:rPr>
          <w:noProof/>
        </w:rPr>
        <w:drawing>
          <wp:inline distT="0" distB="0" distL="0" distR="0" wp14:anchorId="591A29EF" wp14:editId="6EE8C5F5">
            <wp:extent cx="5939790" cy="3774946"/>
            <wp:effectExtent l="0" t="0" r="3810" b="0"/>
            <wp:docPr id="3108281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28175" name="Image 1"/>
                    <pic:cNvPicPr/>
                  </pic:nvPicPr>
                  <pic:blipFill>
                    <a:blip r:embed="rId19"/>
                    <a:stretch>
                      <a:fillRect/>
                    </a:stretch>
                  </pic:blipFill>
                  <pic:spPr>
                    <a:xfrm>
                      <a:off x="0" y="0"/>
                      <a:ext cx="5939790" cy="3774946"/>
                    </a:xfrm>
                    <a:prstGeom prst="rect">
                      <a:avLst/>
                    </a:prstGeom>
                  </pic:spPr>
                </pic:pic>
              </a:graphicData>
            </a:graphic>
          </wp:inline>
        </w:drawing>
      </w:r>
    </w:p>
    <w:p w14:paraId="22672AC7" w14:textId="16DE8DE1" w:rsidR="00E5160A" w:rsidRPr="00E5160A" w:rsidRDefault="00E5160A" w:rsidP="00E5160A">
      <w:pPr>
        <w:jc w:val="center"/>
        <w:rPr>
          <w:b/>
          <w:bCs/>
          <w:noProof/>
        </w:rPr>
      </w:pPr>
      <w:r w:rsidRPr="00E5160A">
        <w:rPr>
          <w:b/>
          <w:bCs/>
          <w:noProof/>
          <w:highlight w:val="cyan"/>
        </w:rPr>
        <w:t>PLEASE REMOVE THE BELOW DRAWING IF NOT APPLICABLE.</w:t>
      </w:r>
    </w:p>
    <w:p w14:paraId="4FA21453" w14:textId="5D0F0199" w:rsidR="00E5160A" w:rsidRDefault="00E5160A" w:rsidP="003C5A8D">
      <w:r w:rsidRPr="00E5160A">
        <w:rPr>
          <w:noProof/>
        </w:rPr>
        <w:drawing>
          <wp:inline distT="0" distB="0" distL="0" distR="0" wp14:anchorId="23BD2EFD" wp14:editId="717D1DE5">
            <wp:extent cx="5939790" cy="2710815"/>
            <wp:effectExtent l="0" t="0" r="3810" b="0"/>
            <wp:docPr id="16137389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38959" name=""/>
                    <pic:cNvPicPr/>
                  </pic:nvPicPr>
                  <pic:blipFill>
                    <a:blip r:embed="rId20"/>
                    <a:stretch>
                      <a:fillRect/>
                    </a:stretch>
                  </pic:blipFill>
                  <pic:spPr>
                    <a:xfrm>
                      <a:off x="0" y="0"/>
                      <a:ext cx="5939790" cy="2710815"/>
                    </a:xfrm>
                    <a:prstGeom prst="rect">
                      <a:avLst/>
                    </a:prstGeom>
                  </pic:spPr>
                </pic:pic>
              </a:graphicData>
            </a:graphic>
          </wp:inline>
        </w:drawing>
      </w:r>
    </w:p>
    <w:p w14:paraId="5C887DA9" w14:textId="77777777" w:rsidR="00222A73" w:rsidRPr="00D20CC9" w:rsidRDefault="00222A73" w:rsidP="003C5A8D">
      <w:r w:rsidRPr="00D20CC9">
        <w:br w:type="page"/>
      </w:r>
    </w:p>
    <w:p w14:paraId="7B49963B" w14:textId="5C3546F3" w:rsidR="00DD22CD" w:rsidRPr="00D20CC9" w:rsidRDefault="00DD22CD" w:rsidP="006A4D5D">
      <w:pPr>
        <w:pBdr>
          <w:bottom w:val="single" w:sz="4" w:space="1" w:color="auto"/>
        </w:pBdr>
        <w:ind w:left="1701" w:hanging="1701"/>
        <w:rPr>
          <w:b/>
          <w:sz w:val="24"/>
          <w:szCs w:val="24"/>
        </w:rPr>
      </w:pPr>
      <w:bookmarkStart w:id="166" w:name="_Hlk66456488"/>
      <w:r w:rsidRPr="00D20CC9">
        <w:rPr>
          <w:b/>
          <w:sz w:val="24"/>
          <w:szCs w:val="24"/>
        </w:rPr>
        <w:t xml:space="preserve">Appendix </w:t>
      </w:r>
      <w:r w:rsidR="006A4D5D">
        <w:rPr>
          <w:b/>
          <w:sz w:val="24"/>
          <w:szCs w:val="24"/>
        </w:rPr>
        <w:t>4</w:t>
      </w:r>
      <w:r w:rsidRPr="00D20CC9">
        <w:rPr>
          <w:b/>
          <w:sz w:val="24"/>
          <w:szCs w:val="24"/>
        </w:rPr>
        <w:t xml:space="preserve"> – </w:t>
      </w:r>
      <w:r w:rsidR="007E54C7">
        <w:rPr>
          <w:b/>
          <w:sz w:val="24"/>
          <w:szCs w:val="24"/>
        </w:rPr>
        <w:tab/>
      </w:r>
      <w:r w:rsidRPr="00D20CC9">
        <w:rPr>
          <w:b/>
          <w:sz w:val="24"/>
          <w:szCs w:val="24"/>
        </w:rPr>
        <w:t>Extracts from FIA ISC Appendix L</w:t>
      </w:r>
      <w:r w:rsidR="00EB7933" w:rsidRPr="00D20CC9">
        <w:rPr>
          <w:b/>
          <w:sz w:val="24"/>
          <w:szCs w:val="24"/>
        </w:rPr>
        <w:t xml:space="preserve"> </w:t>
      </w:r>
      <w:r w:rsidR="00C00751">
        <w:rPr>
          <w:b/>
          <w:sz w:val="24"/>
          <w:szCs w:val="24"/>
        </w:rPr>
        <w:t xml:space="preserve">relating to overalls, helmets and any other </w:t>
      </w:r>
      <w:r w:rsidR="000F1856">
        <w:rPr>
          <w:b/>
          <w:sz w:val="24"/>
          <w:szCs w:val="24"/>
        </w:rPr>
        <w:t xml:space="preserve">safety </w:t>
      </w:r>
      <w:r w:rsidR="00026035">
        <w:rPr>
          <w:b/>
          <w:sz w:val="24"/>
          <w:szCs w:val="24"/>
        </w:rPr>
        <w:t>requirements.</w:t>
      </w:r>
    </w:p>
    <w:bookmarkEnd w:id="166"/>
    <w:p w14:paraId="51154D78" w14:textId="77777777" w:rsidR="00DD22CD" w:rsidRDefault="00DD22CD" w:rsidP="003C5A8D"/>
    <w:p w14:paraId="3949CE22" w14:textId="77777777" w:rsidR="007E54C7" w:rsidRDefault="007E54C7" w:rsidP="003C5A8D"/>
    <w:p w14:paraId="44E6ED77" w14:textId="77777777" w:rsidR="00BD27B6" w:rsidRDefault="00BD27B6" w:rsidP="00BD27B6">
      <w:r>
        <w:t xml:space="preserve">All competitors are reminded of Appendix L of the FIA International Sporting Code, </w:t>
      </w:r>
      <w:proofErr w:type="gramStart"/>
      <w:r>
        <w:t>in particular</w:t>
      </w:r>
      <w:proofErr w:type="gramEnd"/>
      <w:r>
        <w:t xml:space="preserve"> its Chapter III - Drivers’ Equipment.</w:t>
      </w:r>
    </w:p>
    <w:p w14:paraId="6A30BAF4" w14:textId="77777777" w:rsidR="00BD27B6" w:rsidRDefault="00BD27B6" w:rsidP="00BD27B6"/>
    <w:p w14:paraId="6A8122D7" w14:textId="77777777" w:rsidR="00BD27B6" w:rsidRPr="00EC2B49" w:rsidRDefault="00BD27B6" w:rsidP="00BD27B6">
      <w:pPr>
        <w:rPr>
          <w:b/>
        </w:rPr>
      </w:pPr>
      <w:r w:rsidRPr="00EC2B49">
        <w:rPr>
          <w:b/>
        </w:rPr>
        <w:t xml:space="preserve">Helmets (Appendix L, Chapter III, Art. 1) </w:t>
      </w:r>
    </w:p>
    <w:p w14:paraId="77228A23" w14:textId="2EC78B88" w:rsidR="00BD27B6" w:rsidRDefault="00BD27B6" w:rsidP="00BD27B6">
      <w:bookmarkStart w:id="167" w:name="_Hlk66456511"/>
      <w:r>
        <w:t>All crews must wear crash helmets homologated to</w:t>
      </w:r>
      <w:r w:rsidR="00E154E3">
        <w:t xml:space="preserve"> one of the</w:t>
      </w:r>
      <w:r>
        <w:t xml:space="preserve"> FIA standards</w:t>
      </w:r>
      <w:r w:rsidR="00E154E3">
        <w:t xml:space="preserve"> listed in Appendix L.</w:t>
      </w:r>
    </w:p>
    <w:bookmarkEnd w:id="167"/>
    <w:p w14:paraId="1D3C4483" w14:textId="77777777" w:rsidR="00FA531F" w:rsidRDefault="00FA531F" w:rsidP="00FA531F">
      <w:pPr>
        <w:pStyle w:val="Default"/>
        <w:jc w:val="both"/>
        <w:rPr>
          <w:sz w:val="20"/>
          <w:szCs w:val="20"/>
        </w:rPr>
      </w:pPr>
      <w:r>
        <w:rPr>
          <w:sz w:val="20"/>
          <w:szCs w:val="20"/>
        </w:rPr>
        <w:t xml:space="preserve">Wearing an open-face </w:t>
      </w:r>
      <w:proofErr w:type="spellStart"/>
      <w:r>
        <w:rPr>
          <w:sz w:val="20"/>
          <w:szCs w:val="20"/>
        </w:rPr>
        <w:t>helmet</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prohibited</w:t>
      </w:r>
      <w:proofErr w:type="spellEnd"/>
      <w:r>
        <w:rPr>
          <w:sz w:val="20"/>
          <w:szCs w:val="20"/>
        </w:rPr>
        <w:t xml:space="preserve"> on </w:t>
      </w:r>
      <w:proofErr w:type="spellStart"/>
      <w:r>
        <w:rPr>
          <w:sz w:val="20"/>
          <w:szCs w:val="20"/>
        </w:rPr>
        <w:t>vehicles</w:t>
      </w:r>
      <w:proofErr w:type="spellEnd"/>
      <w:r>
        <w:rPr>
          <w:sz w:val="20"/>
          <w:szCs w:val="20"/>
        </w:rPr>
        <w:t xml:space="preserve"> </w:t>
      </w:r>
      <w:proofErr w:type="spellStart"/>
      <w:r>
        <w:rPr>
          <w:sz w:val="20"/>
          <w:szCs w:val="20"/>
        </w:rPr>
        <w:t>that</w:t>
      </w:r>
      <w:proofErr w:type="spellEnd"/>
      <w:r>
        <w:rPr>
          <w:sz w:val="20"/>
          <w:szCs w:val="20"/>
        </w:rPr>
        <w:t xml:space="preserve"> </w:t>
      </w:r>
      <w:proofErr w:type="spellStart"/>
      <w:r>
        <w:rPr>
          <w:sz w:val="20"/>
          <w:szCs w:val="20"/>
        </w:rPr>
        <w:t>are</w:t>
      </w:r>
      <w:proofErr w:type="spellEnd"/>
      <w:r>
        <w:rPr>
          <w:sz w:val="20"/>
          <w:szCs w:val="20"/>
        </w:rPr>
        <w:t xml:space="preserve"> not </w:t>
      </w:r>
      <w:proofErr w:type="spellStart"/>
      <w:r>
        <w:rPr>
          <w:sz w:val="20"/>
          <w:szCs w:val="20"/>
        </w:rPr>
        <w:t>designed</w:t>
      </w:r>
      <w:proofErr w:type="spellEnd"/>
      <w:r>
        <w:rPr>
          <w:sz w:val="20"/>
          <w:szCs w:val="20"/>
        </w:rPr>
        <w:t xml:space="preserve"> </w:t>
      </w:r>
      <w:proofErr w:type="spellStart"/>
      <w:r>
        <w:rPr>
          <w:sz w:val="20"/>
          <w:szCs w:val="20"/>
        </w:rPr>
        <w:t>with</w:t>
      </w:r>
      <w:proofErr w:type="spellEnd"/>
      <w:r>
        <w:rPr>
          <w:sz w:val="20"/>
          <w:szCs w:val="20"/>
        </w:rPr>
        <w:t xml:space="preserve"> a </w:t>
      </w:r>
      <w:proofErr w:type="spellStart"/>
      <w:r>
        <w:rPr>
          <w:sz w:val="20"/>
          <w:szCs w:val="20"/>
        </w:rPr>
        <w:t>windshield</w:t>
      </w:r>
      <w:proofErr w:type="spellEnd"/>
      <w:r>
        <w:rPr>
          <w:sz w:val="20"/>
          <w:szCs w:val="20"/>
        </w:rPr>
        <w:t xml:space="preserve">. </w:t>
      </w:r>
    </w:p>
    <w:p w14:paraId="2C1D15F4" w14:textId="77777777" w:rsidR="00FA531F" w:rsidRDefault="00FA531F" w:rsidP="00FA531F">
      <w:pPr>
        <w:pStyle w:val="Default"/>
        <w:jc w:val="both"/>
        <w:rPr>
          <w:sz w:val="20"/>
          <w:szCs w:val="20"/>
        </w:rPr>
      </w:pPr>
      <w:r>
        <w:rPr>
          <w:sz w:val="20"/>
          <w:szCs w:val="20"/>
        </w:rPr>
        <w:t xml:space="preserve">Crews </w:t>
      </w:r>
      <w:proofErr w:type="spellStart"/>
      <w:r>
        <w:rPr>
          <w:sz w:val="20"/>
          <w:szCs w:val="20"/>
        </w:rPr>
        <w:t>of</w:t>
      </w:r>
      <w:proofErr w:type="spellEnd"/>
      <w:r>
        <w:rPr>
          <w:sz w:val="20"/>
          <w:szCs w:val="20"/>
        </w:rPr>
        <w:t xml:space="preserve"> </w:t>
      </w:r>
      <w:proofErr w:type="spellStart"/>
      <w:r>
        <w:rPr>
          <w:sz w:val="20"/>
          <w:szCs w:val="20"/>
        </w:rPr>
        <w:t>vehicles</w:t>
      </w:r>
      <w:proofErr w:type="spellEnd"/>
      <w:r>
        <w:rPr>
          <w:sz w:val="20"/>
          <w:szCs w:val="20"/>
        </w:rPr>
        <w:t xml:space="preserve"> </w:t>
      </w:r>
      <w:proofErr w:type="spellStart"/>
      <w:r>
        <w:rPr>
          <w:sz w:val="20"/>
          <w:szCs w:val="20"/>
        </w:rPr>
        <w:t>without</w:t>
      </w:r>
      <w:proofErr w:type="spellEnd"/>
      <w:r>
        <w:rPr>
          <w:sz w:val="20"/>
          <w:szCs w:val="20"/>
        </w:rPr>
        <w:t xml:space="preserve"> </w:t>
      </w:r>
      <w:proofErr w:type="spellStart"/>
      <w:r>
        <w:rPr>
          <w:sz w:val="20"/>
          <w:szCs w:val="20"/>
        </w:rPr>
        <w:t>windscreens</w:t>
      </w:r>
      <w:proofErr w:type="spellEnd"/>
      <w:r>
        <w:rPr>
          <w:sz w:val="20"/>
          <w:szCs w:val="20"/>
        </w:rPr>
        <w:t xml:space="preserve"> </w:t>
      </w:r>
      <w:proofErr w:type="spellStart"/>
      <w:r>
        <w:rPr>
          <w:sz w:val="20"/>
          <w:szCs w:val="20"/>
        </w:rPr>
        <w:t>must</w:t>
      </w:r>
      <w:proofErr w:type="spellEnd"/>
      <w:r>
        <w:rPr>
          <w:sz w:val="20"/>
          <w:szCs w:val="20"/>
        </w:rPr>
        <w:t xml:space="preserve"> </w:t>
      </w:r>
      <w:proofErr w:type="spellStart"/>
      <w:r>
        <w:rPr>
          <w:sz w:val="20"/>
          <w:szCs w:val="20"/>
        </w:rPr>
        <w:t>wear</w:t>
      </w:r>
      <w:proofErr w:type="spellEnd"/>
      <w:r>
        <w:rPr>
          <w:sz w:val="20"/>
          <w:szCs w:val="20"/>
        </w:rPr>
        <w:t xml:space="preserve"> </w:t>
      </w:r>
      <w:proofErr w:type="spellStart"/>
      <w:r>
        <w:rPr>
          <w:sz w:val="20"/>
          <w:szCs w:val="20"/>
        </w:rPr>
        <w:t>full</w:t>
      </w:r>
      <w:proofErr w:type="spellEnd"/>
      <w:r>
        <w:rPr>
          <w:sz w:val="20"/>
          <w:szCs w:val="20"/>
        </w:rPr>
        <w:t xml:space="preserve">-face </w:t>
      </w:r>
      <w:proofErr w:type="spellStart"/>
      <w:r>
        <w:rPr>
          <w:sz w:val="20"/>
          <w:szCs w:val="20"/>
        </w:rPr>
        <w:t>helmets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which</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chin</w:t>
      </w:r>
      <w:proofErr w:type="spellEnd"/>
      <w:r>
        <w:rPr>
          <w:sz w:val="20"/>
          <w:szCs w:val="20"/>
        </w:rPr>
        <w:t xml:space="preserve"> bar </w:t>
      </w:r>
      <w:proofErr w:type="spellStart"/>
      <w:r>
        <w:rPr>
          <w:sz w:val="20"/>
          <w:szCs w:val="20"/>
        </w:rPr>
        <w:t>is</w:t>
      </w:r>
      <w:proofErr w:type="spellEnd"/>
      <w:r>
        <w:rPr>
          <w:sz w:val="20"/>
          <w:szCs w:val="20"/>
        </w:rPr>
        <w:t xml:space="preserve"> an integral </w:t>
      </w:r>
      <w:proofErr w:type="spellStart"/>
      <w:r>
        <w:rPr>
          <w:sz w:val="20"/>
          <w:szCs w:val="20"/>
        </w:rPr>
        <w:t>part</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helmet</w:t>
      </w:r>
      <w:proofErr w:type="spellEnd"/>
      <w:r>
        <w:rPr>
          <w:sz w:val="20"/>
          <w:szCs w:val="20"/>
        </w:rPr>
        <w:t xml:space="preserve"> </w:t>
      </w:r>
      <w:proofErr w:type="spellStart"/>
      <w:r>
        <w:rPr>
          <w:sz w:val="20"/>
          <w:szCs w:val="20"/>
        </w:rPr>
        <w:t>structure</w:t>
      </w:r>
      <w:proofErr w:type="spellEnd"/>
      <w:r>
        <w:rPr>
          <w:sz w:val="20"/>
          <w:szCs w:val="20"/>
        </w:rPr>
        <w:t xml:space="preserve">. </w:t>
      </w:r>
    </w:p>
    <w:p w14:paraId="2F72F475" w14:textId="77777777" w:rsidR="00FA531F" w:rsidRDefault="00FA531F" w:rsidP="00BD27B6"/>
    <w:p w14:paraId="395A84EE" w14:textId="77777777" w:rsidR="00BD27B6" w:rsidRPr="00EC2B49" w:rsidRDefault="00BD27B6" w:rsidP="00BD27B6">
      <w:pPr>
        <w:rPr>
          <w:b/>
        </w:rPr>
      </w:pPr>
      <w:r w:rsidRPr="00EC2B49">
        <w:rPr>
          <w:b/>
        </w:rPr>
        <w:t xml:space="preserve">Frontal Head Restraint (FHR, Appendix L, Chapter III, Art. 3) </w:t>
      </w:r>
    </w:p>
    <w:p w14:paraId="60AA5F6C" w14:textId="77777777" w:rsidR="00BD27B6" w:rsidRDefault="00BD27B6" w:rsidP="00BD27B6">
      <w:r>
        <w:t xml:space="preserve">All crews must use FIA approved FHR systems homologated to FIA standard 8858. </w:t>
      </w:r>
    </w:p>
    <w:p w14:paraId="031B9E96" w14:textId="77777777" w:rsidR="00BD27B6" w:rsidRDefault="00BD27B6" w:rsidP="00BD27B6">
      <w:r>
        <w:t xml:space="preserve">Approved FHRs, anchorages and tethers are listed in Technical List N° 29. </w:t>
      </w:r>
    </w:p>
    <w:p w14:paraId="559F86A1" w14:textId="77777777" w:rsidR="00BD27B6" w:rsidRDefault="00BD27B6" w:rsidP="00BD27B6">
      <w:r>
        <w:t>See also helmet compatibility chart in Appendix L, Chapter III, Art. 3.3.</w:t>
      </w:r>
    </w:p>
    <w:p w14:paraId="63FCB9C9" w14:textId="77777777" w:rsidR="00BD27B6" w:rsidRDefault="00BD27B6" w:rsidP="00BD27B6"/>
    <w:p w14:paraId="7170490E" w14:textId="77777777" w:rsidR="00BD27B6" w:rsidRPr="00EC2B49" w:rsidRDefault="00BD27B6" w:rsidP="00BD27B6">
      <w:pPr>
        <w:rPr>
          <w:b/>
        </w:rPr>
      </w:pPr>
      <w:r w:rsidRPr="00EC2B49">
        <w:rPr>
          <w:b/>
        </w:rPr>
        <w:t xml:space="preserve">Flame-resistant clothing (Appendix L, Chapter III, Art. 2) </w:t>
      </w:r>
    </w:p>
    <w:p w14:paraId="7BAF93A5" w14:textId="0B7AD018" w:rsidR="00BD27B6" w:rsidRDefault="00BD27B6" w:rsidP="0052486E">
      <w:pPr>
        <w:rPr>
          <w:b/>
          <w:u w:val="single"/>
        </w:rPr>
      </w:pPr>
      <w:r>
        <w:t xml:space="preserve">All drivers and </w:t>
      </w:r>
      <w:r w:rsidR="005C489E">
        <w:t>navigator</w:t>
      </w:r>
      <w:r>
        <w:t xml:space="preserve">s must wear overalls as well as gloves (optional for </w:t>
      </w:r>
      <w:r w:rsidR="005C489E">
        <w:t>navigator</w:t>
      </w:r>
      <w:r>
        <w:t xml:space="preserve">s), long underwear, a balaclava, socks and shoes homologated </w:t>
      </w:r>
      <w:r w:rsidR="0052486E" w:rsidRPr="007A2C65">
        <w:t xml:space="preserve">to </w:t>
      </w:r>
      <w:r>
        <w:t xml:space="preserve">the FIA 8856-2018 (Technical List N° 74). Please pay special attention to the prescriptions of Art. 2 </w:t>
      </w:r>
      <w:r w:rsidRPr="00EC2B49">
        <w:rPr>
          <w:b/>
          <w:u w:val="single"/>
        </w:rPr>
        <w:t xml:space="preserve">concerning the correct wearing of the clothing elements! See also </w:t>
      </w:r>
      <w:r w:rsidR="007E54C7">
        <w:rPr>
          <w:b/>
          <w:u w:val="single"/>
        </w:rPr>
        <w:t>FIA Cross-Country</w:t>
      </w:r>
      <w:r w:rsidRPr="00EC2B49">
        <w:rPr>
          <w:b/>
          <w:u w:val="single"/>
        </w:rPr>
        <w:t xml:space="preserve"> Rally Sporting Regulations</w:t>
      </w:r>
      <w:r w:rsidR="007E54C7">
        <w:rPr>
          <w:b/>
          <w:u w:val="single"/>
        </w:rPr>
        <w:t xml:space="preserve"> </w:t>
      </w:r>
      <w:r w:rsidRPr="00EC2B49">
        <w:rPr>
          <w:b/>
          <w:u w:val="single"/>
        </w:rPr>
        <w:t xml:space="preserve">Article </w:t>
      </w:r>
      <w:r w:rsidR="008A2AB3">
        <w:rPr>
          <w:b/>
          <w:u w:val="single"/>
        </w:rPr>
        <w:t>47</w:t>
      </w:r>
      <w:r w:rsidRPr="00EC2B49">
        <w:rPr>
          <w:b/>
          <w:u w:val="single"/>
        </w:rPr>
        <w:t>.1.</w:t>
      </w:r>
    </w:p>
    <w:p w14:paraId="04F35CE9" w14:textId="77777777" w:rsidR="00301F0A" w:rsidRDefault="00301F0A" w:rsidP="0052486E">
      <w:pPr>
        <w:rPr>
          <w:b/>
          <w:u w:val="single"/>
        </w:rPr>
      </w:pPr>
    </w:p>
    <w:p w14:paraId="5C793382" w14:textId="7085B150" w:rsidR="00745379" w:rsidRDefault="00745379" w:rsidP="00745379">
      <w:pPr>
        <w:rPr>
          <w:b/>
          <w:bCs/>
          <w:u w:val="single"/>
        </w:rPr>
      </w:pPr>
      <w:r w:rsidRPr="00745379">
        <w:rPr>
          <w:b/>
          <w:bCs/>
          <w:u w:val="single"/>
        </w:rPr>
        <w:t>Any FIA-approved 8856-2018 garment customised using printing or transfers must be accompanied by a certificate from the manufacturer.</w:t>
      </w:r>
    </w:p>
    <w:p w14:paraId="2DC281B2" w14:textId="77777777" w:rsidR="002C00BC" w:rsidRDefault="002C00BC" w:rsidP="00745379">
      <w:pPr>
        <w:rPr>
          <w:b/>
          <w:bCs/>
          <w:u w:val="single"/>
        </w:rPr>
      </w:pPr>
    </w:p>
    <w:p w14:paraId="440CA284" w14:textId="4FF89C33" w:rsidR="002C00BC" w:rsidRPr="002C00BC" w:rsidRDefault="002C00BC" w:rsidP="002C00BC">
      <w:pPr>
        <w:rPr>
          <w:b/>
          <w:bCs/>
          <w:u w:val="single"/>
        </w:rPr>
      </w:pPr>
      <w:r w:rsidRPr="002C00BC">
        <w:rPr>
          <w:b/>
          <w:bCs/>
          <w:u w:val="single"/>
        </w:rPr>
        <w:t>Overgarments</w:t>
      </w:r>
    </w:p>
    <w:p w14:paraId="6F361414" w14:textId="77777777" w:rsidR="00B53D5A" w:rsidRDefault="00B53D5A" w:rsidP="00B53D5A">
      <w:pPr>
        <w:pStyle w:val="Default"/>
        <w:jc w:val="both"/>
        <w:rPr>
          <w:sz w:val="20"/>
          <w:szCs w:val="20"/>
        </w:rPr>
      </w:pPr>
      <w:proofErr w:type="spellStart"/>
      <w:r>
        <w:rPr>
          <w:sz w:val="20"/>
          <w:szCs w:val="20"/>
        </w:rPr>
        <w:t>If</w:t>
      </w:r>
      <w:proofErr w:type="spellEnd"/>
      <w:r>
        <w:rPr>
          <w:sz w:val="20"/>
          <w:szCs w:val="20"/>
        </w:rPr>
        <w:t xml:space="preserve"> </w:t>
      </w:r>
      <w:proofErr w:type="spellStart"/>
      <w:r>
        <w:rPr>
          <w:sz w:val="20"/>
          <w:szCs w:val="20"/>
        </w:rPr>
        <w:t>necessary</w:t>
      </w:r>
      <w:proofErr w:type="spellEnd"/>
      <w:r>
        <w:rPr>
          <w:sz w:val="20"/>
          <w:szCs w:val="20"/>
        </w:rPr>
        <w:t xml:space="preserve"> due </w:t>
      </w:r>
      <w:proofErr w:type="spellStart"/>
      <w:r>
        <w:rPr>
          <w:sz w:val="20"/>
          <w:szCs w:val="20"/>
        </w:rPr>
        <w:t>to</w:t>
      </w:r>
      <w:proofErr w:type="spellEnd"/>
      <w:r>
        <w:rPr>
          <w:sz w:val="20"/>
          <w:szCs w:val="20"/>
        </w:rPr>
        <w:t xml:space="preserve"> </w:t>
      </w:r>
      <w:proofErr w:type="spellStart"/>
      <w:r>
        <w:rPr>
          <w:sz w:val="20"/>
          <w:szCs w:val="20"/>
        </w:rPr>
        <w:t>weather</w:t>
      </w:r>
      <w:proofErr w:type="spellEnd"/>
      <w:r>
        <w:rPr>
          <w:sz w:val="20"/>
          <w:szCs w:val="20"/>
        </w:rPr>
        <w:t xml:space="preserve"> </w:t>
      </w:r>
      <w:proofErr w:type="spellStart"/>
      <w:r>
        <w:rPr>
          <w:sz w:val="20"/>
          <w:szCs w:val="20"/>
        </w:rPr>
        <w:t>conditions</w:t>
      </w:r>
      <w:proofErr w:type="spellEnd"/>
      <w:r>
        <w:rPr>
          <w:sz w:val="20"/>
          <w:szCs w:val="20"/>
        </w:rPr>
        <w:t xml:space="preserve"> and after </w:t>
      </w:r>
      <w:proofErr w:type="spellStart"/>
      <w:r>
        <w:rPr>
          <w:sz w:val="20"/>
          <w:szCs w:val="20"/>
        </w:rPr>
        <w:t>approval</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Clerk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Course, </w:t>
      </w:r>
      <w:proofErr w:type="spellStart"/>
      <w:r>
        <w:rPr>
          <w:sz w:val="20"/>
          <w:szCs w:val="20"/>
        </w:rPr>
        <w:t>it</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allowed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use</w:t>
      </w:r>
      <w:proofErr w:type="spellEnd"/>
      <w:r>
        <w:rPr>
          <w:sz w:val="20"/>
          <w:szCs w:val="20"/>
        </w:rPr>
        <w:t xml:space="preserve"> a waterproof </w:t>
      </w:r>
      <w:proofErr w:type="spellStart"/>
      <w:r>
        <w:rPr>
          <w:sz w:val="20"/>
          <w:szCs w:val="20"/>
        </w:rPr>
        <w:t>overgarment</w:t>
      </w:r>
      <w:proofErr w:type="spellEnd"/>
      <w:r>
        <w:rPr>
          <w:sz w:val="20"/>
          <w:szCs w:val="20"/>
        </w:rPr>
        <w:t xml:space="preserve"> on top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drivers</w:t>
      </w:r>
      <w:proofErr w:type="spellEnd"/>
      <w:r>
        <w:rPr>
          <w:sz w:val="20"/>
          <w:szCs w:val="20"/>
        </w:rPr>
        <w:t xml:space="preserve">’ </w:t>
      </w:r>
      <w:proofErr w:type="spellStart"/>
      <w:r>
        <w:rPr>
          <w:sz w:val="20"/>
          <w:szCs w:val="20"/>
        </w:rPr>
        <w:t>equipment</w:t>
      </w:r>
      <w:proofErr w:type="spellEnd"/>
      <w:r>
        <w:rPr>
          <w:sz w:val="20"/>
          <w:szCs w:val="20"/>
        </w:rPr>
        <w:t xml:space="preserve">, </w:t>
      </w:r>
      <w:proofErr w:type="spellStart"/>
      <w:r>
        <w:rPr>
          <w:sz w:val="20"/>
          <w:szCs w:val="20"/>
        </w:rPr>
        <w:t>provided</w:t>
      </w:r>
      <w:proofErr w:type="spellEnd"/>
      <w:r>
        <w:rPr>
          <w:sz w:val="20"/>
          <w:szCs w:val="20"/>
        </w:rPr>
        <w:t xml:space="preserve"> </w:t>
      </w:r>
      <w:proofErr w:type="spellStart"/>
      <w:r>
        <w:rPr>
          <w:sz w:val="20"/>
          <w:szCs w:val="20"/>
        </w:rPr>
        <w:t>it</w:t>
      </w:r>
      <w:proofErr w:type="spellEnd"/>
      <w:r>
        <w:rPr>
          <w:sz w:val="20"/>
          <w:szCs w:val="20"/>
        </w:rPr>
        <w:t xml:space="preserve"> </w:t>
      </w:r>
      <w:proofErr w:type="spellStart"/>
      <w:r>
        <w:rPr>
          <w:sz w:val="20"/>
          <w:szCs w:val="20"/>
        </w:rPr>
        <w:t>complies</w:t>
      </w:r>
      <w:proofErr w:type="spellEnd"/>
      <w:r>
        <w:rPr>
          <w:sz w:val="20"/>
          <w:szCs w:val="20"/>
        </w:rPr>
        <w:t xml:space="preserve"> </w:t>
      </w:r>
      <w:proofErr w:type="spellStart"/>
      <w:r>
        <w:rPr>
          <w:sz w:val="20"/>
          <w:szCs w:val="20"/>
        </w:rPr>
        <w:t>with</w:t>
      </w:r>
      <w:proofErr w:type="spellEnd"/>
      <w:r>
        <w:rPr>
          <w:sz w:val="20"/>
          <w:szCs w:val="20"/>
        </w:rPr>
        <w:t xml:space="preserve"> EN 14116 </w:t>
      </w:r>
      <w:proofErr w:type="spellStart"/>
      <w:r>
        <w:rPr>
          <w:sz w:val="20"/>
          <w:szCs w:val="20"/>
        </w:rPr>
        <w:t>standard</w:t>
      </w:r>
      <w:proofErr w:type="spellEnd"/>
      <w:r>
        <w:rPr>
          <w:sz w:val="20"/>
          <w:szCs w:val="20"/>
        </w:rPr>
        <w:t xml:space="preserve">. The </w:t>
      </w:r>
      <w:proofErr w:type="spellStart"/>
      <w:r>
        <w:rPr>
          <w:sz w:val="20"/>
          <w:szCs w:val="20"/>
        </w:rPr>
        <w:t>use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garments</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index</w:t>
      </w:r>
      <w:proofErr w:type="spellEnd"/>
      <w:r>
        <w:rPr>
          <w:sz w:val="20"/>
          <w:szCs w:val="20"/>
        </w:rPr>
        <w:t xml:space="preserve"> 3 </w:t>
      </w:r>
      <w:proofErr w:type="spellStart"/>
      <w:r>
        <w:rPr>
          <w:sz w:val="20"/>
          <w:szCs w:val="20"/>
        </w:rPr>
        <w:t>is</w:t>
      </w:r>
      <w:proofErr w:type="spellEnd"/>
      <w:r>
        <w:rPr>
          <w:sz w:val="20"/>
          <w:szCs w:val="20"/>
        </w:rPr>
        <w:t xml:space="preserve"> </w:t>
      </w:r>
      <w:proofErr w:type="spellStart"/>
      <w:r>
        <w:rPr>
          <w:sz w:val="20"/>
          <w:szCs w:val="20"/>
        </w:rPr>
        <w:t>strongly</w:t>
      </w:r>
      <w:proofErr w:type="spellEnd"/>
      <w:r>
        <w:rPr>
          <w:sz w:val="20"/>
          <w:szCs w:val="20"/>
        </w:rPr>
        <w:t xml:space="preserve"> </w:t>
      </w:r>
      <w:proofErr w:type="spellStart"/>
      <w:r>
        <w:rPr>
          <w:sz w:val="20"/>
          <w:szCs w:val="20"/>
        </w:rPr>
        <w:t>recommended</w:t>
      </w:r>
      <w:proofErr w:type="spellEnd"/>
      <w:r>
        <w:rPr>
          <w:sz w:val="20"/>
          <w:szCs w:val="20"/>
        </w:rPr>
        <w:t xml:space="preserve">. </w:t>
      </w:r>
    </w:p>
    <w:p w14:paraId="08AD4100" w14:textId="77777777" w:rsidR="00B53D5A" w:rsidRPr="00465B81" w:rsidRDefault="00B53D5A" w:rsidP="00B53D5A">
      <w:pPr>
        <w:rPr>
          <w:b/>
          <w:bCs/>
        </w:rPr>
      </w:pPr>
      <w:bookmarkStart w:id="168" w:name="_Hlk103342290"/>
    </w:p>
    <w:bookmarkEnd w:id="168"/>
    <w:p w14:paraId="7ABE9A72" w14:textId="65097DFD" w:rsidR="00BD27B6" w:rsidRPr="000E1CCF" w:rsidRDefault="00BD27B6" w:rsidP="00BD27B6">
      <w:pPr>
        <w:rPr>
          <w:b/>
        </w:rPr>
      </w:pPr>
      <w:r w:rsidRPr="000E1CCF">
        <w:rPr>
          <w:b/>
        </w:rPr>
        <w:t xml:space="preserve">Biometric Devices (Appendix L, Chapter III, Art. 2.1) </w:t>
      </w:r>
    </w:p>
    <w:p w14:paraId="7D37F003" w14:textId="77777777" w:rsidR="00BD27B6" w:rsidRDefault="00BD27B6" w:rsidP="00BD27B6">
      <w:r>
        <w:t>Drivers may wear a device to collect biometric data during racing.</w:t>
      </w:r>
    </w:p>
    <w:p w14:paraId="65FF92CE" w14:textId="77777777" w:rsidR="00BD27B6" w:rsidRDefault="00BD27B6" w:rsidP="00767819">
      <w:pPr>
        <w:pStyle w:val="Paragraphedeliste"/>
        <w:numPr>
          <w:ilvl w:val="0"/>
          <w:numId w:val="6"/>
        </w:numPr>
      </w:pPr>
      <w:r>
        <w:t>If the biometric device is integrated into a protective garment homologated to FIA Standard 8856, the garment shall be homologated to FIA Standards 8856 and 8868-2018.</w:t>
      </w:r>
    </w:p>
    <w:p w14:paraId="18AFE273" w14:textId="77777777" w:rsidR="00BD27B6" w:rsidRDefault="00BD27B6" w:rsidP="00767819">
      <w:pPr>
        <w:pStyle w:val="Paragraphedeliste"/>
        <w:numPr>
          <w:ilvl w:val="0"/>
          <w:numId w:val="6"/>
        </w:numPr>
      </w:pPr>
      <w:r>
        <w:t xml:space="preserve">If the biometric device is a stand-alone device, then the device must be homologated to FIA Standard 8868-2018 only. This device must be worn in addition to the garment homologated to FIA Standard 8856. </w:t>
      </w:r>
    </w:p>
    <w:p w14:paraId="2E8F01B0" w14:textId="77777777" w:rsidR="00BD27B6" w:rsidRDefault="00BD27B6" w:rsidP="00BD27B6"/>
    <w:p w14:paraId="3F408159" w14:textId="77777777" w:rsidR="00BD27B6" w:rsidRPr="00EC2B49" w:rsidRDefault="00BD27B6" w:rsidP="00BD27B6">
      <w:pPr>
        <w:rPr>
          <w:b/>
        </w:rPr>
      </w:pPr>
      <w:r w:rsidRPr="00EC2B49">
        <w:rPr>
          <w:b/>
        </w:rPr>
        <w:t xml:space="preserve">Wearing of jewellery (Appendix L, Chapter III, Art. 5) </w:t>
      </w:r>
    </w:p>
    <w:p w14:paraId="65590D7E" w14:textId="2972E48C" w:rsidR="00E277FF" w:rsidRDefault="00E277FF" w:rsidP="00E277FF">
      <w:r>
        <w:t>The wearing of any type of jewellery, such as but not limited to, neck chains, bracelets or watches is prohibited during the competition. Exceptions to this rule, providing the CMO and/or Medical Delegate do not consider that due to size or location they may delay rescue or hinder emergency care, are:</w:t>
      </w:r>
    </w:p>
    <w:p w14:paraId="3EA4A10E" w14:textId="44288685" w:rsidR="00E277FF" w:rsidRDefault="00E277FF" w:rsidP="00767819">
      <w:pPr>
        <w:pStyle w:val="Paragraphedeliste"/>
        <w:numPr>
          <w:ilvl w:val="0"/>
          <w:numId w:val="8"/>
        </w:numPr>
      </w:pPr>
      <w:r>
        <w:t xml:space="preserve">the wearing of watch(es) by </w:t>
      </w:r>
      <w:r w:rsidR="005C489E">
        <w:t>navigator</w:t>
      </w:r>
      <w:r>
        <w:t>s, on the condition that the watch(es) is worn over the overall,</w:t>
      </w:r>
    </w:p>
    <w:p w14:paraId="180B8D6F" w14:textId="56206B3F" w:rsidR="00E277FF" w:rsidRDefault="00E277FF" w:rsidP="00767819">
      <w:pPr>
        <w:pStyle w:val="Paragraphedeliste"/>
        <w:numPr>
          <w:ilvl w:val="0"/>
          <w:numId w:val="8"/>
        </w:numPr>
      </w:pPr>
      <w:r>
        <w:t>the wearing of a single band-style ring providing it does not restrict the natural range of motion of the hand, and</w:t>
      </w:r>
    </w:p>
    <w:p w14:paraId="5DAA8D64" w14:textId="292875E2" w:rsidR="00BD27B6" w:rsidRDefault="00E277FF" w:rsidP="00767819">
      <w:pPr>
        <w:pStyle w:val="Paragraphedeliste"/>
        <w:numPr>
          <w:ilvl w:val="0"/>
          <w:numId w:val="8"/>
        </w:numPr>
      </w:pPr>
      <w:r>
        <w:t>the wearing of body piercing(s) providing they are not worn in and/or around the oral cavity.</w:t>
      </w:r>
    </w:p>
    <w:p w14:paraId="72FF0B7E" w14:textId="77777777" w:rsidR="006A4D5D" w:rsidRDefault="006A4D5D" w:rsidP="00BD27B6"/>
    <w:p w14:paraId="0494159B" w14:textId="77777777" w:rsidR="007E54C7" w:rsidRDefault="007E54C7" w:rsidP="00BD27B6"/>
    <w:p w14:paraId="400D833F" w14:textId="77777777" w:rsidR="00BD27B6" w:rsidRPr="00EC2B49" w:rsidRDefault="00BD27B6" w:rsidP="006A4D5D">
      <w:pPr>
        <w:pBdr>
          <w:top w:val="single" w:sz="4" w:space="1" w:color="auto"/>
          <w:left w:val="single" w:sz="4" w:space="4" w:color="auto"/>
          <w:bottom w:val="single" w:sz="4" w:space="1" w:color="auto"/>
          <w:right w:val="single" w:sz="4" w:space="4" w:color="auto"/>
        </w:pBdr>
        <w:rPr>
          <w:b/>
        </w:rPr>
      </w:pPr>
      <w:r w:rsidRPr="00EC2B49">
        <w:rPr>
          <w:b/>
        </w:rPr>
        <w:t>RELATED LINKS:</w:t>
      </w:r>
    </w:p>
    <w:p w14:paraId="6170DA9B" w14:textId="77777777" w:rsidR="00BD27B6" w:rsidRDefault="00BD27B6" w:rsidP="006A4D5D">
      <w:pPr>
        <w:pBdr>
          <w:top w:val="single" w:sz="4" w:space="1" w:color="auto"/>
          <w:left w:val="single" w:sz="4" w:space="4" w:color="auto"/>
          <w:bottom w:val="single" w:sz="4" w:space="1" w:color="auto"/>
          <w:right w:val="single" w:sz="4" w:space="4" w:color="auto"/>
        </w:pBdr>
      </w:pPr>
      <w:r>
        <w:t xml:space="preserve">FIA International Sporting Code and appendices: </w:t>
      </w:r>
      <w:r>
        <w:tab/>
      </w:r>
      <w:hyperlink r:id="rId21" w:history="1">
        <w:r w:rsidR="00EC2B49" w:rsidRPr="007C281D">
          <w:rPr>
            <w:rStyle w:val="Lienhypertexte"/>
          </w:rPr>
          <w:t>https://www.fia.com/regulation/category/123</w:t>
        </w:r>
      </w:hyperlink>
      <w:r w:rsidR="00EC2B49">
        <w:t xml:space="preserve"> </w:t>
      </w:r>
    </w:p>
    <w:p w14:paraId="417F5A87" w14:textId="77777777" w:rsidR="00BD27B6" w:rsidRDefault="00BD27B6" w:rsidP="006A4D5D">
      <w:pPr>
        <w:pBdr>
          <w:top w:val="single" w:sz="4" w:space="1" w:color="auto"/>
          <w:left w:val="single" w:sz="4" w:space="4" w:color="auto"/>
          <w:bottom w:val="single" w:sz="4" w:space="1" w:color="auto"/>
          <w:right w:val="single" w:sz="4" w:space="4" w:color="auto"/>
        </w:pBdr>
      </w:pPr>
      <w:r>
        <w:t>FIA Technical Lists:</w:t>
      </w:r>
      <w:r w:rsidR="00EC2B49">
        <w:t xml:space="preserve"> </w:t>
      </w:r>
      <w:r w:rsidR="00EC2B49">
        <w:tab/>
      </w:r>
      <w:r w:rsidR="00EC2B49">
        <w:tab/>
      </w:r>
      <w:r w:rsidR="00EC2B49">
        <w:tab/>
      </w:r>
      <w:r w:rsidR="00EC2B49">
        <w:tab/>
      </w:r>
      <w:hyperlink r:id="rId22" w:history="1">
        <w:r w:rsidR="00EC2B49" w:rsidRPr="007C281D">
          <w:rPr>
            <w:rStyle w:val="Lienhypertexte"/>
          </w:rPr>
          <w:t>https://www.fia.com/regulation/category/761</w:t>
        </w:r>
      </w:hyperlink>
      <w:r w:rsidR="00EC2B49">
        <w:t xml:space="preserve"> </w:t>
      </w:r>
    </w:p>
    <w:p w14:paraId="4DC0CE4D" w14:textId="77777777" w:rsidR="006A4D5D" w:rsidRDefault="006A4D5D" w:rsidP="006A4D5D"/>
    <w:p w14:paraId="78B730F8" w14:textId="77777777" w:rsidR="006A4D5D" w:rsidRDefault="006A4D5D">
      <w:pPr>
        <w:widowControl/>
        <w:jc w:val="left"/>
      </w:pPr>
      <w:r>
        <w:br w:type="page"/>
      </w:r>
    </w:p>
    <w:p w14:paraId="26DE817F" w14:textId="77777777" w:rsidR="006A4D5D" w:rsidRPr="006A4D5D" w:rsidRDefault="006A4D5D" w:rsidP="006A4D5D">
      <w:pPr>
        <w:pBdr>
          <w:bottom w:val="single" w:sz="4" w:space="1" w:color="auto"/>
        </w:pBdr>
        <w:ind w:left="1701" w:hanging="1701"/>
        <w:rPr>
          <w:b/>
          <w:sz w:val="24"/>
          <w:szCs w:val="24"/>
        </w:rPr>
      </w:pPr>
      <w:bookmarkStart w:id="169" w:name="_Hlk66456567"/>
      <w:r w:rsidRPr="006A4D5D">
        <w:rPr>
          <w:b/>
          <w:sz w:val="24"/>
          <w:szCs w:val="24"/>
        </w:rPr>
        <w:t>Appendix 5</w:t>
      </w:r>
      <w:r w:rsidRPr="006A4D5D">
        <w:rPr>
          <w:b/>
          <w:sz w:val="24"/>
          <w:szCs w:val="24"/>
        </w:rPr>
        <w:tab/>
        <w:t>Instruction for the use of the Tracking System</w:t>
      </w:r>
    </w:p>
    <w:p w14:paraId="411AB217" w14:textId="77777777" w:rsidR="006A4D5D" w:rsidRDefault="006A4D5D" w:rsidP="006A4D5D">
      <w:pPr>
        <w:tabs>
          <w:tab w:val="left" w:pos="0"/>
        </w:tabs>
        <w:ind w:left="2268" w:hanging="2268"/>
        <w:jc w:val="left"/>
        <w:rPr>
          <w:b/>
        </w:rPr>
      </w:pPr>
    </w:p>
    <w:p w14:paraId="382EE4BD" w14:textId="77777777" w:rsidR="006A4D5D" w:rsidRDefault="006A4D5D" w:rsidP="006A4D5D">
      <w:pPr>
        <w:tabs>
          <w:tab w:val="left" w:pos="0"/>
        </w:tabs>
        <w:ind w:left="2268" w:hanging="2268"/>
        <w:jc w:val="left"/>
        <w:rPr>
          <w:b/>
        </w:rPr>
      </w:pPr>
    </w:p>
    <w:p w14:paraId="7A09EBF7" w14:textId="77777777" w:rsidR="006A4D5D" w:rsidRPr="00D20CC9" w:rsidRDefault="006A4D5D" w:rsidP="006A4D5D">
      <w:r w:rsidRPr="009B50E4">
        <w:rPr>
          <w:highlight w:val="yellow"/>
        </w:rPr>
        <w:t>Add here</w:t>
      </w:r>
    </w:p>
    <w:p w14:paraId="69AE639B" w14:textId="77777777" w:rsidR="006A4D5D" w:rsidRDefault="006A4D5D" w:rsidP="006A4D5D">
      <w:pPr>
        <w:tabs>
          <w:tab w:val="left" w:pos="0"/>
        </w:tabs>
        <w:ind w:left="2268" w:hanging="2268"/>
        <w:jc w:val="left"/>
        <w:rPr>
          <w:b/>
        </w:rPr>
      </w:pPr>
    </w:p>
    <w:bookmarkEnd w:id="169"/>
    <w:p w14:paraId="62301B55" w14:textId="77777777" w:rsidR="006A4D5D" w:rsidRDefault="006A4D5D" w:rsidP="006A4D5D">
      <w:pPr>
        <w:tabs>
          <w:tab w:val="left" w:pos="0"/>
        </w:tabs>
        <w:ind w:left="2268" w:hanging="2268"/>
        <w:jc w:val="left"/>
        <w:rPr>
          <w:b/>
        </w:rPr>
      </w:pPr>
    </w:p>
    <w:p w14:paraId="6A95668A" w14:textId="77777777" w:rsidR="006A4D5D" w:rsidRDefault="006A4D5D">
      <w:pPr>
        <w:widowControl/>
        <w:jc w:val="left"/>
        <w:rPr>
          <w:b/>
        </w:rPr>
      </w:pPr>
      <w:r>
        <w:rPr>
          <w:b/>
        </w:rPr>
        <w:br w:type="page"/>
      </w:r>
    </w:p>
    <w:p w14:paraId="561674D3" w14:textId="63E50077" w:rsidR="00024F58" w:rsidRPr="006A4D5D" w:rsidRDefault="00024F58" w:rsidP="00024F58">
      <w:pPr>
        <w:pBdr>
          <w:bottom w:val="single" w:sz="4" w:space="1" w:color="auto"/>
        </w:pBdr>
        <w:ind w:left="1701" w:hanging="1701"/>
        <w:rPr>
          <w:b/>
          <w:sz w:val="24"/>
          <w:szCs w:val="24"/>
        </w:rPr>
      </w:pPr>
      <w:bookmarkStart w:id="170" w:name="_Hlk66456578"/>
      <w:r w:rsidRPr="00024F58">
        <w:rPr>
          <w:b/>
          <w:sz w:val="24"/>
          <w:szCs w:val="24"/>
        </w:rPr>
        <w:t>Appendix 6</w:t>
      </w:r>
      <w:r w:rsidRPr="00024F58">
        <w:rPr>
          <w:b/>
          <w:sz w:val="24"/>
          <w:szCs w:val="24"/>
        </w:rPr>
        <w:tab/>
        <w:t>Instructions for the use of the car-to-car communication system</w:t>
      </w:r>
    </w:p>
    <w:p w14:paraId="5BD44481" w14:textId="77777777" w:rsidR="00024F58" w:rsidRDefault="00024F58" w:rsidP="00024F58">
      <w:pPr>
        <w:tabs>
          <w:tab w:val="left" w:pos="0"/>
        </w:tabs>
        <w:ind w:left="2268" w:hanging="2268"/>
        <w:jc w:val="left"/>
        <w:rPr>
          <w:b/>
        </w:rPr>
      </w:pPr>
    </w:p>
    <w:p w14:paraId="7954FD39" w14:textId="77777777" w:rsidR="00024F58" w:rsidRDefault="00024F58" w:rsidP="00024F58">
      <w:pPr>
        <w:tabs>
          <w:tab w:val="left" w:pos="0"/>
        </w:tabs>
        <w:ind w:left="2268" w:hanging="2268"/>
        <w:jc w:val="left"/>
        <w:rPr>
          <w:b/>
        </w:rPr>
      </w:pPr>
    </w:p>
    <w:p w14:paraId="4C837748" w14:textId="77777777" w:rsidR="00024F58" w:rsidRPr="00D20CC9" w:rsidRDefault="00024F58" w:rsidP="00024F58">
      <w:r w:rsidRPr="009B50E4">
        <w:rPr>
          <w:highlight w:val="yellow"/>
        </w:rPr>
        <w:t>Add here</w:t>
      </w:r>
    </w:p>
    <w:p w14:paraId="6A83DD7F" w14:textId="77777777" w:rsidR="00024F58" w:rsidRDefault="00024F58" w:rsidP="00024F58">
      <w:pPr>
        <w:tabs>
          <w:tab w:val="left" w:pos="0"/>
        </w:tabs>
        <w:ind w:left="2268" w:hanging="2268"/>
        <w:jc w:val="left"/>
        <w:rPr>
          <w:b/>
        </w:rPr>
      </w:pPr>
    </w:p>
    <w:bookmarkEnd w:id="170"/>
    <w:p w14:paraId="5FD530E5" w14:textId="18132BB2" w:rsidR="00B97882" w:rsidRDefault="00B97882">
      <w:pPr>
        <w:widowControl/>
        <w:jc w:val="left"/>
        <w:rPr>
          <w:b/>
        </w:rPr>
      </w:pPr>
    </w:p>
    <w:sectPr w:rsidR="00B97882" w:rsidSect="001D1C53">
      <w:footerReference w:type="default" r:id="rId23"/>
      <w:pgSz w:w="11906" w:h="16838" w:code="9"/>
      <w:pgMar w:top="1418" w:right="1134" w:bottom="1418" w:left="1418" w:header="425"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C0AC" w14:textId="77777777" w:rsidR="006F68CE" w:rsidRPr="00766668" w:rsidRDefault="006F68CE" w:rsidP="003C5A8D">
      <w:r w:rsidRPr="00766668">
        <w:separator/>
      </w:r>
    </w:p>
  </w:endnote>
  <w:endnote w:type="continuationSeparator" w:id="0">
    <w:p w14:paraId="638E59B1" w14:textId="77777777" w:rsidR="006F68CE" w:rsidRPr="00766668" w:rsidRDefault="006F68CE" w:rsidP="003C5A8D">
      <w:r w:rsidRPr="00766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502020204020303"/>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EB39" w14:textId="77777777" w:rsidR="00964247" w:rsidRPr="00556920" w:rsidRDefault="00964247" w:rsidP="00295786">
    <w:pPr>
      <w:pBdr>
        <w:top w:val="single" w:sz="8" w:space="1" w:color="auto"/>
      </w:pBdr>
    </w:pPr>
  </w:p>
  <w:p w14:paraId="2507B9F5" w14:textId="3241A728" w:rsidR="00964247" w:rsidRPr="00B71B96" w:rsidRDefault="00964247" w:rsidP="00B71B96">
    <w:pPr>
      <w:tabs>
        <w:tab w:val="right" w:pos="9468"/>
      </w:tabs>
      <w:rPr>
        <w:sz w:val="18"/>
        <w:szCs w:val="18"/>
        <w:lang w:val="en-US"/>
      </w:rPr>
    </w:pPr>
    <w:r w:rsidRPr="00D20CC9">
      <w:rPr>
        <w:rFonts w:cs="Arial"/>
        <w:b/>
        <w:i/>
        <w:sz w:val="18"/>
        <w:szCs w:val="18"/>
        <w:highlight w:val="yellow"/>
        <w:lang w:val="en-US"/>
      </w:rPr>
      <w:t>[</w:t>
    </w:r>
    <w:r>
      <w:rPr>
        <w:rFonts w:cs="Arial"/>
        <w:b/>
        <w:i/>
        <w:sz w:val="18"/>
        <w:szCs w:val="18"/>
        <w:highlight w:val="yellow"/>
        <w:lang w:val="en-US"/>
      </w:rPr>
      <w:t>Event</w:t>
    </w:r>
    <w:r w:rsidRPr="00D20CC9">
      <w:rPr>
        <w:rFonts w:cs="Arial"/>
        <w:b/>
        <w:i/>
        <w:sz w:val="18"/>
        <w:szCs w:val="18"/>
        <w:highlight w:val="yellow"/>
        <w:lang w:val="en-US"/>
      </w:rPr>
      <w:t xml:space="preserve"> Name]</w:t>
    </w:r>
    <w:r w:rsidRPr="00D20CC9">
      <w:rPr>
        <w:rFonts w:cs="Arial"/>
        <w:sz w:val="18"/>
        <w:szCs w:val="18"/>
        <w:lang w:val="en-US"/>
      </w:rPr>
      <w:t xml:space="preserve"> - Supplementary Regulations</w:t>
    </w:r>
    <w:r>
      <w:rPr>
        <w:rFonts w:cs="Arial"/>
        <w:sz w:val="18"/>
        <w:szCs w:val="18"/>
        <w:lang w:val="en-US"/>
      </w:rPr>
      <w:t xml:space="preserve"> (Ver </w:t>
    </w:r>
    <w:r w:rsidR="00B360D0" w:rsidRPr="00B360D0">
      <w:rPr>
        <w:rFonts w:cs="Arial"/>
        <w:b/>
        <w:bCs/>
        <w:sz w:val="18"/>
        <w:szCs w:val="18"/>
        <w:highlight w:val="yellow"/>
        <w:lang w:val="en-US"/>
      </w:rPr>
      <w:t>2026/0</w:t>
    </w:r>
    <w:r w:rsidR="00B97882">
      <w:rPr>
        <w:rFonts w:cs="Arial"/>
        <w:b/>
        <w:bCs/>
        <w:sz w:val="18"/>
        <w:szCs w:val="18"/>
        <w:highlight w:val="yellow"/>
        <w:lang w:val="en-US"/>
      </w:rPr>
      <w:t>2</w:t>
    </w:r>
    <w:r>
      <w:rPr>
        <w:rFonts w:cs="Arial"/>
        <w:sz w:val="18"/>
        <w:szCs w:val="18"/>
        <w:lang w:val="en-US"/>
      </w:rPr>
      <w:t>)</w:t>
    </w:r>
    <w:r w:rsidRPr="00B71B96">
      <w:rPr>
        <w:rFonts w:cs="Arial"/>
        <w:sz w:val="18"/>
        <w:szCs w:val="18"/>
        <w:lang w:val="en-US"/>
      </w:rPr>
      <w:tab/>
    </w:r>
    <w:r>
      <w:rPr>
        <w:rFonts w:cs="Arial"/>
        <w:sz w:val="18"/>
        <w:szCs w:val="18"/>
        <w:lang w:val="en-US"/>
      </w:rPr>
      <w:t xml:space="preserve">FIA </w:t>
    </w:r>
    <w:r w:rsidRPr="00B71B96">
      <w:rPr>
        <w:rFonts w:cs="Arial"/>
        <w:sz w:val="18"/>
        <w:szCs w:val="18"/>
        <w:lang w:val="en-US"/>
      </w:rPr>
      <w:t>Updated on</w:t>
    </w:r>
    <w:r w:rsidR="001701E1">
      <w:rPr>
        <w:rFonts w:cs="Arial"/>
        <w:sz w:val="18"/>
        <w:szCs w:val="18"/>
        <w:lang w:val="en-US"/>
      </w:rPr>
      <w:t xml:space="preserve"> </w:t>
    </w:r>
    <w:r w:rsidR="00AE0DBE" w:rsidRPr="00AE0DBE">
      <w:rPr>
        <w:rFonts w:cs="Arial"/>
        <w:sz w:val="18"/>
        <w:szCs w:val="18"/>
        <w:highlight w:val="yellow"/>
        <w:lang w:val="en-US"/>
      </w:rPr>
      <w:t>22</w:t>
    </w:r>
    <w:r w:rsidR="00B97882" w:rsidRPr="00AE0DBE">
      <w:rPr>
        <w:rFonts w:cs="Arial"/>
        <w:sz w:val="18"/>
        <w:szCs w:val="18"/>
        <w:highlight w:val="yellow"/>
        <w:lang w:val="en-US"/>
      </w:rPr>
      <w:t>/06</w:t>
    </w:r>
    <w:r w:rsidR="00C168D3" w:rsidRPr="00AE0DBE">
      <w:rPr>
        <w:rFonts w:cs="Arial"/>
        <w:sz w:val="18"/>
        <w:szCs w:val="18"/>
        <w:highlight w:val="yellow"/>
        <w:lang w:val="en-US"/>
      </w:rPr>
      <w:t>/2026</w:t>
    </w:r>
    <w:r w:rsidR="0009493D" w:rsidRPr="00B71B96">
      <w:rPr>
        <w:rFonts w:cs="Arial"/>
        <w:sz w:val="18"/>
        <w:szCs w:val="18"/>
        <w:lang w:val="en-US"/>
      </w:rPr>
      <w:t xml:space="preserve"> </w:t>
    </w:r>
    <w:r>
      <w:rPr>
        <w:rFonts w:cs="Arial"/>
        <w:sz w:val="18"/>
        <w:szCs w:val="18"/>
        <w:lang w:val="en-US"/>
      </w:rPr>
      <w:t xml:space="preserve">- </w:t>
    </w:r>
    <w:r w:rsidRPr="00B71B96">
      <w:rPr>
        <w:rFonts w:cs="Arial"/>
        <w:sz w:val="18"/>
        <w:szCs w:val="18"/>
        <w:lang w:val="en-US"/>
      </w:rPr>
      <w:t>P</w:t>
    </w:r>
    <w:r w:rsidRPr="00B71B96">
      <w:rPr>
        <w:sz w:val="18"/>
        <w:szCs w:val="18"/>
        <w:lang w:val="en-US"/>
      </w:rPr>
      <w:t xml:space="preserve">age </w:t>
    </w:r>
    <w:r w:rsidRPr="00B71B96">
      <w:rPr>
        <w:sz w:val="18"/>
        <w:szCs w:val="18"/>
      </w:rPr>
      <w:fldChar w:fldCharType="begin"/>
    </w:r>
    <w:r w:rsidRPr="00B71B96">
      <w:rPr>
        <w:sz w:val="18"/>
        <w:szCs w:val="18"/>
        <w:lang w:val="en-US"/>
      </w:rPr>
      <w:instrText xml:space="preserve"> PAGE </w:instrText>
    </w:r>
    <w:r w:rsidRPr="00B71B96">
      <w:rPr>
        <w:sz w:val="18"/>
        <w:szCs w:val="18"/>
      </w:rPr>
      <w:fldChar w:fldCharType="separate"/>
    </w:r>
    <w:r>
      <w:rPr>
        <w:noProof/>
        <w:sz w:val="18"/>
        <w:szCs w:val="18"/>
        <w:lang w:val="en-US"/>
      </w:rPr>
      <w:t>3</w:t>
    </w:r>
    <w:r w:rsidRPr="00B71B96">
      <w:rPr>
        <w:sz w:val="18"/>
        <w:szCs w:val="18"/>
      </w:rPr>
      <w:fldChar w:fldCharType="end"/>
    </w:r>
    <w:r w:rsidRPr="00B71B96">
      <w:rPr>
        <w:sz w:val="18"/>
        <w:szCs w:val="18"/>
      </w:rPr>
      <w:t>/</w:t>
    </w:r>
    <w:r w:rsidRPr="00B71B96">
      <w:rPr>
        <w:sz w:val="18"/>
        <w:szCs w:val="18"/>
      </w:rPr>
      <w:fldChar w:fldCharType="begin"/>
    </w:r>
    <w:r w:rsidRPr="00B71B96">
      <w:rPr>
        <w:sz w:val="18"/>
        <w:szCs w:val="18"/>
        <w:lang w:val="en-US"/>
      </w:rPr>
      <w:instrText xml:space="preserve"> NUMPAGES </w:instrText>
    </w:r>
    <w:r w:rsidRPr="00B71B96">
      <w:rPr>
        <w:sz w:val="18"/>
        <w:szCs w:val="18"/>
      </w:rPr>
      <w:fldChar w:fldCharType="separate"/>
    </w:r>
    <w:r>
      <w:rPr>
        <w:noProof/>
        <w:sz w:val="18"/>
        <w:szCs w:val="18"/>
        <w:lang w:val="en-US"/>
      </w:rPr>
      <w:t>18</w:t>
    </w:r>
    <w:r w:rsidRPr="00B71B9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F288" w14:textId="77777777" w:rsidR="006F68CE" w:rsidRPr="00766668" w:rsidRDefault="006F68CE" w:rsidP="003C5A8D">
      <w:r w:rsidRPr="00766668">
        <w:separator/>
      </w:r>
    </w:p>
  </w:footnote>
  <w:footnote w:type="continuationSeparator" w:id="0">
    <w:p w14:paraId="60D47A7C" w14:textId="77777777" w:rsidR="006F68CE" w:rsidRPr="00766668" w:rsidRDefault="006F68CE" w:rsidP="003C5A8D">
      <w:r w:rsidRPr="0076666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56D"/>
    <w:multiLevelType w:val="hybridMultilevel"/>
    <w:tmpl w:val="779E51A2"/>
    <w:lvl w:ilvl="0" w:tplc="D2E2BC6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36207"/>
    <w:multiLevelType w:val="hybridMultilevel"/>
    <w:tmpl w:val="D57693F6"/>
    <w:lvl w:ilvl="0" w:tplc="04070005">
      <w:start w:val="1"/>
      <w:numFmt w:val="bullet"/>
      <w:lvlText w:val=""/>
      <w:lvlJc w:val="left"/>
      <w:pPr>
        <w:ind w:left="644" w:hanging="360"/>
      </w:pPr>
      <w:rPr>
        <w:rFonts w:ascii="Wingdings" w:hAnsi="Wingdings" w:hint="default"/>
      </w:rPr>
    </w:lvl>
    <w:lvl w:ilvl="1" w:tplc="04070003">
      <w:start w:val="1"/>
      <w:numFmt w:val="bullet"/>
      <w:lvlText w:val="o"/>
      <w:lvlJc w:val="left"/>
      <w:pPr>
        <w:ind w:left="1364" w:hanging="360"/>
      </w:pPr>
      <w:rPr>
        <w:rFonts w:ascii="Courier New" w:hAnsi="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07382031"/>
    <w:multiLevelType w:val="hybridMultilevel"/>
    <w:tmpl w:val="EA508B5A"/>
    <w:lvl w:ilvl="0" w:tplc="650AB5BE">
      <w:start w:val="1"/>
      <w:numFmt w:val="decimal"/>
      <w:pStyle w:val="Article21"/>
      <w:lvlText w:val="Art. 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94259AA"/>
    <w:multiLevelType w:val="multilevel"/>
    <w:tmpl w:val="7AAC7B24"/>
    <w:lvl w:ilvl="0">
      <w:start w:val="1"/>
      <w:numFmt w:val="decimal"/>
      <w:pStyle w:val="Article1"/>
      <w:lvlText w:val="Art.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AEA377E"/>
    <w:multiLevelType w:val="hybridMultilevel"/>
    <w:tmpl w:val="45FC4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8B7129"/>
    <w:multiLevelType w:val="hybridMultilevel"/>
    <w:tmpl w:val="27820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18F1A6D"/>
    <w:multiLevelType w:val="hybridMultilevel"/>
    <w:tmpl w:val="F42A87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559119E"/>
    <w:multiLevelType w:val="hybridMultilevel"/>
    <w:tmpl w:val="32182840"/>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A5D758B"/>
    <w:multiLevelType w:val="hybridMultilevel"/>
    <w:tmpl w:val="3356C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3A3EC1"/>
    <w:multiLevelType w:val="hybridMultilevel"/>
    <w:tmpl w:val="56C6789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9110304"/>
    <w:multiLevelType w:val="hybridMultilevel"/>
    <w:tmpl w:val="D43EE8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6FAF5ADB"/>
    <w:multiLevelType w:val="hybridMultilevel"/>
    <w:tmpl w:val="B0F42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B35614"/>
    <w:multiLevelType w:val="hybridMultilevel"/>
    <w:tmpl w:val="EECE0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3396739">
    <w:abstractNumId w:val="1"/>
  </w:num>
  <w:num w:numId="2" w16cid:durableId="1896426918">
    <w:abstractNumId w:val="3"/>
  </w:num>
  <w:num w:numId="3" w16cid:durableId="1733189795">
    <w:abstractNumId w:val="2"/>
  </w:num>
  <w:num w:numId="4" w16cid:durableId="1779641305">
    <w:abstractNumId w:val="4"/>
  </w:num>
  <w:num w:numId="5" w16cid:durableId="170026432">
    <w:abstractNumId w:val="8"/>
  </w:num>
  <w:num w:numId="6" w16cid:durableId="1420372918">
    <w:abstractNumId w:val="6"/>
  </w:num>
  <w:num w:numId="7" w16cid:durableId="1805082253">
    <w:abstractNumId w:val="12"/>
  </w:num>
  <w:num w:numId="8" w16cid:durableId="768625020">
    <w:abstractNumId w:val="9"/>
  </w:num>
  <w:num w:numId="9" w16cid:durableId="48116658">
    <w:abstractNumId w:val="10"/>
  </w:num>
  <w:num w:numId="10" w16cid:durableId="332343003">
    <w:abstractNumId w:val="0"/>
  </w:num>
  <w:num w:numId="11" w16cid:durableId="174346669">
    <w:abstractNumId w:val="7"/>
  </w:num>
  <w:num w:numId="12" w16cid:durableId="918975918">
    <w:abstractNumId w:val="2"/>
  </w:num>
  <w:num w:numId="13" w16cid:durableId="2081974286">
    <w:abstractNumId w:val="2"/>
  </w:num>
  <w:num w:numId="14" w16cid:durableId="1331256472">
    <w:abstractNumId w:val="3"/>
  </w:num>
  <w:num w:numId="15" w16cid:durableId="624773907">
    <w:abstractNumId w:val="11"/>
  </w:num>
  <w:num w:numId="16" w16cid:durableId="83789266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00"/>
    <w:rsid w:val="000007C5"/>
    <w:rsid w:val="00001F1A"/>
    <w:rsid w:val="000022D8"/>
    <w:rsid w:val="00003751"/>
    <w:rsid w:val="00003D4B"/>
    <w:rsid w:val="00004E42"/>
    <w:rsid w:val="00004F3E"/>
    <w:rsid w:val="00006294"/>
    <w:rsid w:val="00007D63"/>
    <w:rsid w:val="00011830"/>
    <w:rsid w:val="00011BED"/>
    <w:rsid w:val="00011FB3"/>
    <w:rsid w:val="00013BFC"/>
    <w:rsid w:val="00014582"/>
    <w:rsid w:val="0001474A"/>
    <w:rsid w:val="0001762D"/>
    <w:rsid w:val="0002109F"/>
    <w:rsid w:val="00022242"/>
    <w:rsid w:val="000223B5"/>
    <w:rsid w:val="00023205"/>
    <w:rsid w:val="00024118"/>
    <w:rsid w:val="00024162"/>
    <w:rsid w:val="00024360"/>
    <w:rsid w:val="00024B23"/>
    <w:rsid w:val="00024F58"/>
    <w:rsid w:val="00026035"/>
    <w:rsid w:val="00026C74"/>
    <w:rsid w:val="00027DAC"/>
    <w:rsid w:val="00027E37"/>
    <w:rsid w:val="00030B8C"/>
    <w:rsid w:val="00031DE5"/>
    <w:rsid w:val="00031E76"/>
    <w:rsid w:val="00032E5B"/>
    <w:rsid w:val="000339E7"/>
    <w:rsid w:val="00033E83"/>
    <w:rsid w:val="000343A2"/>
    <w:rsid w:val="00035F41"/>
    <w:rsid w:val="000400E1"/>
    <w:rsid w:val="00041713"/>
    <w:rsid w:val="000425A5"/>
    <w:rsid w:val="000500A1"/>
    <w:rsid w:val="000506D2"/>
    <w:rsid w:val="00050F7C"/>
    <w:rsid w:val="00053FD9"/>
    <w:rsid w:val="0005559A"/>
    <w:rsid w:val="00056627"/>
    <w:rsid w:val="000611DC"/>
    <w:rsid w:val="0006152C"/>
    <w:rsid w:val="000623BE"/>
    <w:rsid w:val="00062A74"/>
    <w:rsid w:val="00062CEA"/>
    <w:rsid w:val="00063F8A"/>
    <w:rsid w:val="00064EAD"/>
    <w:rsid w:val="00065C5F"/>
    <w:rsid w:val="0006661C"/>
    <w:rsid w:val="0006729C"/>
    <w:rsid w:val="0006731A"/>
    <w:rsid w:val="00067EDE"/>
    <w:rsid w:val="00073C17"/>
    <w:rsid w:val="00075A9E"/>
    <w:rsid w:val="0007697A"/>
    <w:rsid w:val="00076F5D"/>
    <w:rsid w:val="000801F0"/>
    <w:rsid w:val="00080DB7"/>
    <w:rsid w:val="000821F1"/>
    <w:rsid w:val="00082E0B"/>
    <w:rsid w:val="000849C7"/>
    <w:rsid w:val="00085A80"/>
    <w:rsid w:val="000863C6"/>
    <w:rsid w:val="00087FBC"/>
    <w:rsid w:val="00090B50"/>
    <w:rsid w:val="00091075"/>
    <w:rsid w:val="000918FA"/>
    <w:rsid w:val="00092379"/>
    <w:rsid w:val="00093FB2"/>
    <w:rsid w:val="0009493D"/>
    <w:rsid w:val="00095249"/>
    <w:rsid w:val="000957A6"/>
    <w:rsid w:val="00096D3C"/>
    <w:rsid w:val="000A1DF5"/>
    <w:rsid w:val="000A1EAD"/>
    <w:rsid w:val="000A2748"/>
    <w:rsid w:val="000A3758"/>
    <w:rsid w:val="000A39FC"/>
    <w:rsid w:val="000A3EA4"/>
    <w:rsid w:val="000A6B41"/>
    <w:rsid w:val="000A6F96"/>
    <w:rsid w:val="000A78A1"/>
    <w:rsid w:val="000A7C00"/>
    <w:rsid w:val="000B06F7"/>
    <w:rsid w:val="000B26C3"/>
    <w:rsid w:val="000B2EEF"/>
    <w:rsid w:val="000B3D66"/>
    <w:rsid w:val="000B64F0"/>
    <w:rsid w:val="000B69ED"/>
    <w:rsid w:val="000C22B2"/>
    <w:rsid w:val="000C4F44"/>
    <w:rsid w:val="000D06E0"/>
    <w:rsid w:val="000D1F60"/>
    <w:rsid w:val="000D254C"/>
    <w:rsid w:val="000D27C8"/>
    <w:rsid w:val="000D2AB9"/>
    <w:rsid w:val="000D3444"/>
    <w:rsid w:val="000D3C56"/>
    <w:rsid w:val="000D4275"/>
    <w:rsid w:val="000D63C4"/>
    <w:rsid w:val="000E00B3"/>
    <w:rsid w:val="000E0241"/>
    <w:rsid w:val="000E0E3C"/>
    <w:rsid w:val="000E1CCF"/>
    <w:rsid w:val="000E468D"/>
    <w:rsid w:val="000E4C36"/>
    <w:rsid w:val="000E7692"/>
    <w:rsid w:val="000F1856"/>
    <w:rsid w:val="000F2179"/>
    <w:rsid w:val="000F24B6"/>
    <w:rsid w:val="000F24C1"/>
    <w:rsid w:val="000F61FD"/>
    <w:rsid w:val="000F62AE"/>
    <w:rsid w:val="000F6F63"/>
    <w:rsid w:val="000F7254"/>
    <w:rsid w:val="000F75C3"/>
    <w:rsid w:val="000F7E53"/>
    <w:rsid w:val="00100256"/>
    <w:rsid w:val="00101B23"/>
    <w:rsid w:val="00101ECC"/>
    <w:rsid w:val="00104655"/>
    <w:rsid w:val="0010584C"/>
    <w:rsid w:val="00105EE0"/>
    <w:rsid w:val="001078DB"/>
    <w:rsid w:val="00107F19"/>
    <w:rsid w:val="001109F7"/>
    <w:rsid w:val="00110BA4"/>
    <w:rsid w:val="0011175B"/>
    <w:rsid w:val="00111E6E"/>
    <w:rsid w:val="001137DA"/>
    <w:rsid w:val="001145FF"/>
    <w:rsid w:val="001170E6"/>
    <w:rsid w:val="0012047B"/>
    <w:rsid w:val="00120AFA"/>
    <w:rsid w:val="00120F78"/>
    <w:rsid w:val="00121475"/>
    <w:rsid w:val="00123285"/>
    <w:rsid w:val="001307EF"/>
    <w:rsid w:val="00131153"/>
    <w:rsid w:val="00132628"/>
    <w:rsid w:val="00133A8D"/>
    <w:rsid w:val="0013494E"/>
    <w:rsid w:val="00135080"/>
    <w:rsid w:val="0013637E"/>
    <w:rsid w:val="00136E81"/>
    <w:rsid w:val="0014037F"/>
    <w:rsid w:val="0014140B"/>
    <w:rsid w:val="00145396"/>
    <w:rsid w:val="00145FE5"/>
    <w:rsid w:val="00146436"/>
    <w:rsid w:val="001476CE"/>
    <w:rsid w:val="001503B1"/>
    <w:rsid w:val="00150E4C"/>
    <w:rsid w:val="001517D4"/>
    <w:rsid w:val="00154B80"/>
    <w:rsid w:val="00154E57"/>
    <w:rsid w:val="00156924"/>
    <w:rsid w:val="0016218B"/>
    <w:rsid w:val="00163685"/>
    <w:rsid w:val="0016594B"/>
    <w:rsid w:val="00165DA4"/>
    <w:rsid w:val="00166026"/>
    <w:rsid w:val="00167F5B"/>
    <w:rsid w:val="001701E1"/>
    <w:rsid w:val="00171D2C"/>
    <w:rsid w:val="00172EE6"/>
    <w:rsid w:val="00173798"/>
    <w:rsid w:val="00180257"/>
    <w:rsid w:val="00182176"/>
    <w:rsid w:val="00186511"/>
    <w:rsid w:val="00187096"/>
    <w:rsid w:val="00187AB1"/>
    <w:rsid w:val="001905A4"/>
    <w:rsid w:val="0019182F"/>
    <w:rsid w:val="001921CA"/>
    <w:rsid w:val="0019254F"/>
    <w:rsid w:val="00192729"/>
    <w:rsid w:val="00194239"/>
    <w:rsid w:val="00194DF6"/>
    <w:rsid w:val="00195552"/>
    <w:rsid w:val="00195997"/>
    <w:rsid w:val="001970D4"/>
    <w:rsid w:val="00197FBE"/>
    <w:rsid w:val="001A0268"/>
    <w:rsid w:val="001A1610"/>
    <w:rsid w:val="001A2245"/>
    <w:rsid w:val="001A34D6"/>
    <w:rsid w:val="001A4033"/>
    <w:rsid w:val="001A6391"/>
    <w:rsid w:val="001A68BD"/>
    <w:rsid w:val="001A7191"/>
    <w:rsid w:val="001B0FC8"/>
    <w:rsid w:val="001B14BC"/>
    <w:rsid w:val="001B1713"/>
    <w:rsid w:val="001B575B"/>
    <w:rsid w:val="001B5B84"/>
    <w:rsid w:val="001B672F"/>
    <w:rsid w:val="001B6BB1"/>
    <w:rsid w:val="001B7818"/>
    <w:rsid w:val="001C06CE"/>
    <w:rsid w:val="001C26CE"/>
    <w:rsid w:val="001C34F1"/>
    <w:rsid w:val="001C367F"/>
    <w:rsid w:val="001C4761"/>
    <w:rsid w:val="001C4E3F"/>
    <w:rsid w:val="001C6D96"/>
    <w:rsid w:val="001C7164"/>
    <w:rsid w:val="001C72EC"/>
    <w:rsid w:val="001D0795"/>
    <w:rsid w:val="001D1575"/>
    <w:rsid w:val="001D1C53"/>
    <w:rsid w:val="001D1EB5"/>
    <w:rsid w:val="001D247F"/>
    <w:rsid w:val="001D299D"/>
    <w:rsid w:val="001D48E2"/>
    <w:rsid w:val="001D4A25"/>
    <w:rsid w:val="001D4FA5"/>
    <w:rsid w:val="001D6921"/>
    <w:rsid w:val="001D697D"/>
    <w:rsid w:val="001D7461"/>
    <w:rsid w:val="001E1035"/>
    <w:rsid w:val="001E125D"/>
    <w:rsid w:val="001E29FF"/>
    <w:rsid w:val="001E42AD"/>
    <w:rsid w:val="001E634D"/>
    <w:rsid w:val="001E6D27"/>
    <w:rsid w:val="001E7948"/>
    <w:rsid w:val="001F3D02"/>
    <w:rsid w:val="001F562D"/>
    <w:rsid w:val="001F76DC"/>
    <w:rsid w:val="00201620"/>
    <w:rsid w:val="00201B2A"/>
    <w:rsid w:val="002020F7"/>
    <w:rsid w:val="00202128"/>
    <w:rsid w:val="0020224E"/>
    <w:rsid w:val="0020309C"/>
    <w:rsid w:val="002032EE"/>
    <w:rsid w:val="0020499B"/>
    <w:rsid w:val="00206538"/>
    <w:rsid w:val="00206D4F"/>
    <w:rsid w:val="00207115"/>
    <w:rsid w:val="002077CA"/>
    <w:rsid w:val="0021036C"/>
    <w:rsid w:val="00211C97"/>
    <w:rsid w:val="002128E7"/>
    <w:rsid w:val="00212AB5"/>
    <w:rsid w:val="00212E68"/>
    <w:rsid w:val="00213A6A"/>
    <w:rsid w:val="00214E64"/>
    <w:rsid w:val="00215790"/>
    <w:rsid w:val="00215DF6"/>
    <w:rsid w:val="00216057"/>
    <w:rsid w:val="00217659"/>
    <w:rsid w:val="002216E2"/>
    <w:rsid w:val="002219EC"/>
    <w:rsid w:val="00222A73"/>
    <w:rsid w:val="002259D2"/>
    <w:rsid w:val="00227607"/>
    <w:rsid w:val="002306E3"/>
    <w:rsid w:val="002330D0"/>
    <w:rsid w:val="002337D6"/>
    <w:rsid w:val="00234402"/>
    <w:rsid w:val="00234798"/>
    <w:rsid w:val="00234EF8"/>
    <w:rsid w:val="002372E1"/>
    <w:rsid w:val="002378BD"/>
    <w:rsid w:val="0024100E"/>
    <w:rsid w:val="00241CDC"/>
    <w:rsid w:val="002426EA"/>
    <w:rsid w:val="00243558"/>
    <w:rsid w:val="002436A6"/>
    <w:rsid w:val="00244CFB"/>
    <w:rsid w:val="00245033"/>
    <w:rsid w:val="002461AF"/>
    <w:rsid w:val="00250168"/>
    <w:rsid w:val="00250768"/>
    <w:rsid w:val="00252E64"/>
    <w:rsid w:val="00253545"/>
    <w:rsid w:val="00254FCB"/>
    <w:rsid w:val="0025505F"/>
    <w:rsid w:val="00257186"/>
    <w:rsid w:val="00260251"/>
    <w:rsid w:val="002602C9"/>
    <w:rsid w:val="00261C26"/>
    <w:rsid w:val="00262715"/>
    <w:rsid w:val="002637FE"/>
    <w:rsid w:val="00264312"/>
    <w:rsid w:val="0026529F"/>
    <w:rsid w:val="002667FB"/>
    <w:rsid w:val="00266B8F"/>
    <w:rsid w:val="00267A24"/>
    <w:rsid w:val="00267FD7"/>
    <w:rsid w:val="0027272B"/>
    <w:rsid w:val="00272737"/>
    <w:rsid w:val="002728DF"/>
    <w:rsid w:val="00273671"/>
    <w:rsid w:val="00273A61"/>
    <w:rsid w:val="00275DCB"/>
    <w:rsid w:val="0027651C"/>
    <w:rsid w:val="002768FC"/>
    <w:rsid w:val="00277245"/>
    <w:rsid w:val="00281CCD"/>
    <w:rsid w:val="00284210"/>
    <w:rsid w:val="00284924"/>
    <w:rsid w:val="00284C55"/>
    <w:rsid w:val="00285B8D"/>
    <w:rsid w:val="00286DEE"/>
    <w:rsid w:val="002870C6"/>
    <w:rsid w:val="0028799F"/>
    <w:rsid w:val="00287B2E"/>
    <w:rsid w:val="00291C19"/>
    <w:rsid w:val="00292BB5"/>
    <w:rsid w:val="00294220"/>
    <w:rsid w:val="00295786"/>
    <w:rsid w:val="00296B9C"/>
    <w:rsid w:val="002979D6"/>
    <w:rsid w:val="002A0F52"/>
    <w:rsid w:val="002A129E"/>
    <w:rsid w:val="002A1E66"/>
    <w:rsid w:val="002A7AC2"/>
    <w:rsid w:val="002B031A"/>
    <w:rsid w:val="002B27E7"/>
    <w:rsid w:val="002B2D8E"/>
    <w:rsid w:val="002B3BDE"/>
    <w:rsid w:val="002B4C53"/>
    <w:rsid w:val="002B5432"/>
    <w:rsid w:val="002B74EC"/>
    <w:rsid w:val="002B79F7"/>
    <w:rsid w:val="002B7B4F"/>
    <w:rsid w:val="002C00BC"/>
    <w:rsid w:val="002C00D7"/>
    <w:rsid w:val="002C055E"/>
    <w:rsid w:val="002C1D88"/>
    <w:rsid w:val="002C3C0F"/>
    <w:rsid w:val="002C54F6"/>
    <w:rsid w:val="002D0771"/>
    <w:rsid w:val="002D1FC8"/>
    <w:rsid w:val="002D2918"/>
    <w:rsid w:val="002D2E05"/>
    <w:rsid w:val="002D369B"/>
    <w:rsid w:val="002D3AD4"/>
    <w:rsid w:val="002D3CFB"/>
    <w:rsid w:val="002D42D0"/>
    <w:rsid w:val="002D4506"/>
    <w:rsid w:val="002D496A"/>
    <w:rsid w:val="002D5811"/>
    <w:rsid w:val="002D5925"/>
    <w:rsid w:val="002D6F1E"/>
    <w:rsid w:val="002D7DB7"/>
    <w:rsid w:val="002E1EA9"/>
    <w:rsid w:val="002E2AB8"/>
    <w:rsid w:val="002E333F"/>
    <w:rsid w:val="002E4CE5"/>
    <w:rsid w:val="002E6F91"/>
    <w:rsid w:val="002E757D"/>
    <w:rsid w:val="002E7BB1"/>
    <w:rsid w:val="002F0467"/>
    <w:rsid w:val="002F1E69"/>
    <w:rsid w:val="002F34E6"/>
    <w:rsid w:val="002F372E"/>
    <w:rsid w:val="002F3A34"/>
    <w:rsid w:val="002F3A9A"/>
    <w:rsid w:val="002F4157"/>
    <w:rsid w:val="002F5009"/>
    <w:rsid w:val="002F52C5"/>
    <w:rsid w:val="00300810"/>
    <w:rsid w:val="00300996"/>
    <w:rsid w:val="00301F0A"/>
    <w:rsid w:val="00305AB9"/>
    <w:rsid w:val="0030616D"/>
    <w:rsid w:val="003061C5"/>
    <w:rsid w:val="003072F1"/>
    <w:rsid w:val="0031161B"/>
    <w:rsid w:val="00311A57"/>
    <w:rsid w:val="00312898"/>
    <w:rsid w:val="0031471E"/>
    <w:rsid w:val="003150D1"/>
    <w:rsid w:val="00315721"/>
    <w:rsid w:val="003157C7"/>
    <w:rsid w:val="003162FB"/>
    <w:rsid w:val="0031754B"/>
    <w:rsid w:val="00317C29"/>
    <w:rsid w:val="0032005C"/>
    <w:rsid w:val="003205FF"/>
    <w:rsid w:val="00320CD7"/>
    <w:rsid w:val="00321B16"/>
    <w:rsid w:val="00322121"/>
    <w:rsid w:val="00322CDF"/>
    <w:rsid w:val="00322D90"/>
    <w:rsid w:val="00327028"/>
    <w:rsid w:val="00327117"/>
    <w:rsid w:val="00331F5E"/>
    <w:rsid w:val="00332B9D"/>
    <w:rsid w:val="00333A91"/>
    <w:rsid w:val="00335E00"/>
    <w:rsid w:val="00336AA0"/>
    <w:rsid w:val="00336CE7"/>
    <w:rsid w:val="00337C00"/>
    <w:rsid w:val="0034063F"/>
    <w:rsid w:val="003409CD"/>
    <w:rsid w:val="003413F7"/>
    <w:rsid w:val="00344BD1"/>
    <w:rsid w:val="00345551"/>
    <w:rsid w:val="00351A4F"/>
    <w:rsid w:val="0035343A"/>
    <w:rsid w:val="0035472E"/>
    <w:rsid w:val="0035493B"/>
    <w:rsid w:val="00354E6E"/>
    <w:rsid w:val="00354F4A"/>
    <w:rsid w:val="00355F20"/>
    <w:rsid w:val="003579DC"/>
    <w:rsid w:val="003605EA"/>
    <w:rsid w:val="003619E5"/>
    <w:rsid w:val="0036211D"/>
    <w:rsid w:val="00362A79"/>
    <w:rsid w:val="003639CD"/>
    <w:rsid w:val="00363F2E"/>
    <w:rsid w:val="00364E8F"/>
    <w:rsid w:val="0036536A"/>
    <w:rsid w:val="003663DB"/>
    <w:rsid w:val="00366F0A"/>
    <w:rsid w:val="00370963"/>
    <w:rsid w:val="00370BEC"/>
    <w:rsid w:val="003711C3"/>
    <w:rsid w:val="00371529"/>
    <w:rsid w:val="00372E80"/>
    <w:rsid w:val="00375067"/>
    <w:rsid w:val="00375874"/>
    <w:rsid w:val="00376BA8"/>
    <w:rsid w:val="00376C23"/>
    <w:rsid w:val="00377288"/>
    <w:rsid w:val="0038063F"/>
    <w:rsid w:val="00384AC7"/>
    <w:rsid w:val="00384DD0"/>
    <w:rsid w:val="00385E5F"/>
    <w:rsid w:val="003908DC"/>
    <w:rsid w:val="00390B11"/>
    <w:rsid w:val="00390E16"/>
    <w:rsid w:val="00390EA4"/>
    <w:rsid w:val="0039160C"/>
    <w:rsid w:val="003923A7"/>
    <w:rsid w:val="0039270F"/>
    <w:rsid w:val="00393336"/>
    <w:rsid w:val="00395F14"/>
    <w:rsid w:val="003964C4"/>
    <w:rsid w:val="003971C4"/>
    <w:rsid w:val="003A056A"/>
    <w:rsid w:val="003A071B"/>
    <w:rsid w:val="003A08FA"/>
    <w:rsid w:val="003A2614"/>
    <w:rsid w:val="003A2EDB"/>
    <w:rsid w:val="003A373F"/>
    <w:rsid w:val="003A4CF4"/>
    <w:rsid w:val="003A4E88"/>
    <w:rsid w:val="003A51D2"/>
    <w:rsid w:val="003A5A77"/>
    <w:rsid w:val="003A6CBB"/>
    <w:rsid w:val="003A7E8F"/>
    <w:rsid w:val="003B006A"/>
    <w:rsid w:val="003B02F8"/>
    <w:rsid w:val="003B0D17"/>
    <w:rsid w:val="003B0F57"/>
    <w:rsid w:val="003B148D"/>
    <w:rsid w:val="003B1C1E"/>
    <w:rsid w:val="003B2F09"/>
    <w:rsid w:val="003B32B0"/>
    <w:rsid w:val="003B4A5E"/>
    <w:rsid w:val="003B651A"/>
    <w:rsid w:val="003B73A9"/>
    <w:rsid w:val="003C02F0"/>
    <w:rsid w:val="003C1C46"/>
    <w:rsid w:val="003C32BB"/>
    <w:rsid w:val="003C365A"/>
    <w:rsid w:val="003C449F"/>
    <w:rsid w:val="003C535D"/>
    <w:rsid w:val="003C53FB"/>
    <w:rsid w:val="003C54CB"/>
    <w:rsid w:val="003C5A8D"/>
    <w:rsid w:val="003D0337"/>
    <w:rsid w:val="003D1C2B"/>
    <w:rsid w:val="003D2F3E"/>
    <w:rsid w:val="003D4FF3"/>
    <w:rsid w:val="003D53E2"/>
    <w:rsid w:val="003D6362"/>
    <w:rsid w:val="003D7A11"/>
    <w:rsid w:val="003D7B0C"/>
    <w:rsid w:val="003E03E1"/>
    <w:rsid w:val="003E085E"/>
    <w:rsid w:val="003E0877"/>
    <w:rsid w:val="003E0CD4"/>
    <w:rsid w:val="003E131E"/>
    <w:rsid w:val="003E24BA"/>
    <w:rsid w:val="003E2F7F"/>
    <w:rsid w:val="003E3DB2"/>
    <w:rsid w:val="003E7730"/>
    <w:rsid w:val="003E7DDD"/>
    <w:rsid w:val="003F01C9"/>
    <w:rsid w:val="003F0A59"/>
    <w:rsid w:val="003F155A"/>
    <w:rsid w:val="003F222C"/>
    <w:rsid w:val="003F332D"/>
    <w:rsid w:val="003F3AC6"/>
    <w:rsid w:val="003F4051"/>
    <w:rsid w:val="003F55CC"/>
    <w:rsid w:val="003F775C"/>
    <w:rsid w:val="00400C4C"/>
    <w:rsid w:val="00400F8A"/>
    <w:rsid w:val="00404998"/>
    <w:rsid w:val="00406248"/>
    <w:rsid w:val="00407958"/>
    <w:rsid w:val="00407DAF"/>
    <w:rsid w:val="00410BC2"/>
    <w:rsid w:val="00411AB8"/>
    <w:rsid w:val="00411F15"/>
    <w:rsid w:val="00412A94"/>
    <w:rsid w:val="0041395D"/>
    <w:rsid w:val="00413F6C"/>
    <w:rsid w:val="004142EB"/>
    <w:rsid w:val="0041430C"/>
    <w:rsid w:val="004147DD"/>
    <w:rsid w:val="004158B1"/>
    <w:rsid w:val="0041666C"/>
    <w:rsid w:val="0041751A"/>
    <w:rsid w:val="00421D7D"/>
    <w:rsid w:val="004240C8"/>
    <w:rsid w:val="004250F0"/>
    <w:rsid w:val="004267A7"/>
    <w:rsid w:val="004269B0"/>
    <w:rsid w:val="004272BC"/>
    <w:rsid w:val="004277BB"/>
    <w:rsid w:val="00427B6F"/>
    <w:rsid w:val="0043092F"/>
    <w:rsid w:val="00431D82"/>
    <w:rsid w:val="00431F42"/>
    <w:rsid w:val="00432FA5"/>
    <w:rsid w:val="004341F7"/>
    <w:rsid w:val="00434EB3"/>
    <w:rsid w:val="00435E66"/>
    <w:rsid w:val="00435EBC"/>
    <w:rsid w:val="00437AC7"/>
    <w:rsid w:val="00440845"/>
    <w:rsid w:val="00440C67"/>
    <w:rsid w:val="00441AE3"/>
    <w:rsid w:val="00441CF9"/>
    <w:rsid w:val="00443F74"/>
    <w:rsid w:val="004449AF"/>
    <w:rsid w:val="00445F87"/>
    <w:rsid w:val="0044699D"/>
    <w:rsid w:val="0044728F"/>
    <w:rsid w:val="00447BEA"/>
    <w:rsid w:val="00450337"/>
    <w:rsid w:val="00450612"/>
    <w:rsid w:val="004507E6"/>
    <w:rsid w:val="00450C55"/>
    <w:rsid w:val="00451448"/>
    <w:rsid w:val="00451B4D"/>
    <w:rsid w:val="00452CA6"/>
    <w:rsid w:val="00453B14"/>
    <w:rsid w:val="00453E7D"/>
    <w:rsid w:val="00454B49"/>
    <w:rsid w:val="00455A49"/>
    <w:rsid w:val="00455D35"/>
    <w:rsid w:val="00455F08"/>
    <w:rsid w:val="004573F0"/>
    <w:rsid w:val="00457B5F"/>
    <w:rsid w:val="00461315"/>
    <w:rsid w:val="004643FA"/>
    <w:rsid w:val="004649EF"/>
    <w:rsid w:val="00464C9D"/>
    <w:rsid w:val="0046507F"/>
    <w:rsid w:val="00465589"/>
    <w:rsid w:val="00465B81"/>
    <w:rsid w:val="00467C5D"/>
    <w:rsid w:val="00467D7D"/>
    <w:rsid w:val="00470F54"/>
    <w:rsid w:val="004735FB"/>
    <w:rsid w:val="00473840"/>
    <w:rsid w:val="004752FD"/>
    <w:rsid w:val="004769C7"/>
    <w:rsid w:val="00476D5C"/>
    <w:rsid w:val="00476FFF"/>
    <w:rsid w:val="0047726E"/>
    <w:rsid w:val="00480BC4"/>
    <w:rsid w:val="00482E15"/>
    <w:rsid w:val="00486E64"/>
    <w:rsid w:val="00490351"/>
    <w:rsid w:val="00491E3B"/>
    <w:rsid w:val="00493E70"/>
    <w:rsid w:val="004948E1"/>
    <w:rsid w:val="00494C26"/>
    <w:rsid w:val="00495030"/>
    <w:rsid w:val="00495109"/>
    <w:rsid w:val="0049543C"/>
    <w:rsid w:val="004957BA"/>
    <w:rsid w:val="00496F3D"/>
    <w:rsid w:val="00497EF4"/>
    <w:rsid w:val="004A0176"/>
    <w:rsid w:val="004A124A"/>
    <w:rsid w:val="004A3BB9"/>
    <w:rsid w:val="004A6C88"/>
    <w:rsid w:val="004A7248"/>
    <w:rsid w:val="004A76A8"/>
    <w:rsid w:val="004A7A38"/>
    <w:rsid w:val="004B1D83"/>
    <w:rsid w:val="004B2117"/>
    <w:rsid w:val="004B4944"/>
    <w:rsid w:val="004B6B52"/>
    <w:rsid w:val="004B75F7"/>
    <w:rsid w:val="004C0505"/>
    <w:rsid w:val="004C14DE"/>
    <w:rsid w:val="004C287E"/>
    <w:rsid w:val="004C311B"/>
    <w:rsid w:val="004C368C"/>
    <w:rsid w:val="004C3CA4"/>
    <w:rsid w:val="004C428E"/>
    <w:rsid w:val="004C5F74"/>
    <w:rsid w:val="004C6757"/>
    <w:rsid w:val="004D1677"/>
    <w:rsid w:val="004D17F0"/>
    <w:rsid w:val="004D2C51"/>
    <w:rsid w:val="004D44BD"/>
    <w:rsid w:val="004D6266"/>
    <w:rsid w:val="004D6980"/>
    <w:rsid w:val="004D7372"/>
    <w:rsid w:val="004D73C1"/>
    <w:rsid w:val="004D74E1"/>
    <w:rsid w:val="004D768B"/>
    <w:rsid w:val="004D7C2F"/>
    <w:rsid w:val="004E6170"/>
    <w:rsid w:val="004F37F0"/>
    <w:rsid w:val="004F50B0"/>
    <w:rsid w:val="00500106"/>
    <w:rsid w:val="00501575"/>
    <w:rsid w:val="00501A01"/>
    <w:rsid w:val="005031F8"/>
    <w:rsid w:val="005045AE"/>
    <w:rsid w:val="00504739"/>
    <w:rsid w:val="0050526D"/>
    <w:rsid w:val="0050571E"/>
    <w:rsid w:val="00505C11"/>
    <w:rsid w:val="0050651E"/>
    <w:rsid w:val="005075C5"/>
    <w:rsid w:val="00511347"/>
    <w:rsid w:val="005115A9"/>
    <w:rsid w:val="00514D0E"/>
    <w:rsid w:val="00514D69"/>
    <w:rsid w:val="00515068"/>
    <w:rsid w:val="00516384"/>
    <w:rsid w:val="00516E9B"/>
    <w:rsid w:val="00521F50"/>
    <w:rsid w:val="00522178"/>
    <w:rsid w:val="0052486E"/>
    <w:rsid w:val="00526F2D"/>
    <w:rsid w:val="00532F65"/>
    <w:rsid w:val="00535BD5"/>
    <w:rsid w:val="00536530"/>
    <w:rsid w:val="0053763D"/>
    <w:rsid w:val="00537E85"/>
    <w:rsid w:val="005420E2"/>
    <w:rsid w:val="00542FFA"/>
    <w:rsid w:val="00543F2A"/>
    <w:rsid w:val="005461B3"/>
    <w:rsid w:val="00546AE3"/>
    <w:rsid w:val="0055290E"/>
    <w:rsid w:val="00552D00"/>
    <w:rsid w:val="00553DF2"/>
    <w:rsid w:val="00555CF2"/>
    <w:rsid w:val="0055613E"/>
    <w:rsid w:val="00556920"/>
    <w:rsid w:val="0055774D"/>
    <w:rsid w:val="00560574"/>
    <w:rsid w:val="00561541"/>
    <w:rsid w:val="00561C66"/>
    <w:rsid w:val="00561E3B"/>
    <w:rsid w:val="005626E2"/>
    <w:rsid w:val="00562BCE"/>
    <w:rsid w:val="0056471E"/>
    <w:rsid w:val="00564F3B"/>
    <w:rsid w:val="0056566A"/>
    <w:rsid w:val="00567CE1"/>
    <w:rsid w:val="00571405"/>
    <w:rsid w:val="005733E3"/>
    <w:rsid w:val="00575D50"/>
    <w:rsid w:val="0057620B"/>
    <w:rsid w:val="005769B1"/>
    <w:rsid w:val="00576B68"/>
    <w:rsid w:val="00581F36"/>
    <w:rsid w:val="00582831"/>
    <w:rsid w:val="0058488F"/>
    <w:rsid w:val="00586513"/>
    <w:rsid w:val="005866D2"/>
    <w:rsid w:val="00587CAE"/>
    <w:rsid w:val="0059027E"/>
    <w:rsid w:val="00590EC8"/>
    <w:rsid w:val="005913F0"/>
    <w:rsid w:val="005914BB"/>
    <w:rsid w:val="00591653"/>
    <w:rsid w:val="00596A1B"/>
    <w:rsid w:val="005A3D63"/>
    <w:rsid w:val="005A5330"/>
    <w:rsid w:val="005A6959"/>
    <w:rsid w:val="005A7BC4"/>
    <w:rsid w:val="005B2A6E"/>
    <w:rsid w:val="005B433C"/>
    <w:rsid w:val="005B5B87"/>
    <w:rsid w:val="005B5F6C"/>
    <w:rsid w:val="005B7E87"/>
    <w:rsid w:val="005C0964"/>
    <w:rsid w:val="005C1A2C"/>
    <w:rsid w:val="005C2678"/>
    <w:rsid w:val="005C423B"/>
    <w:rsid w:val="005C46F1"/>
    <w:rsid w:val="005C489E"/>
    <w:rsid w:val="005C4A10"/>
    <w:rsid w:val="005C4FEC"/>
    <w:rsid w:val="005C5BB2"/>
    <w:rsid w:val="005D1ADA"/>
    <w:rsid w:val="005D2D2D"/>
    <w:rsid w:val="005D2FAB"/>
    <w:rsid w:val="005D4F52"/>
    <w:rsid w:val="005D61E7"/>
    <w:rsid w:val="005E0730"/>
    <w:rsid w:val="005E0EDD"/>
    <w:rsid w:val="005E1D92"/>
    <w:rsid w:val="005E26F1"/>
    <w:rsid w:val="005E3CC7"/>
    <w:rsid w:val="005E4057"/>
    <w:rsid w:val="005E459B"/>
    <w:rsid w:val="005E5B56"/>
    <w:rsid w:val="005E748E"/>
    <w:rsid w:val="005F2CAD"/>
    <w:rsid w:val="005F313E"/>
    <w:rsid w:val="005F46BC"/>
    <w:rsid w:val="005F4C27"/>
    <w:rsid w:val="005F53A7"/>
    <w:rsid w:val="005F54AE"/>
    <w:rsid w:val="0060058F"/>
    <w:rsid w:val="00600C55"/>
    <w:rsid w:val="0060178F"/>
    <w:rsid w:val="00601B60"/>
    <w:rsid w:val="0060470E"/>
    <w:rsid w:val="00604837"/>
    <w:rsid w:val="00604C95"/>
    <w:rsid w:val="00604FCC"/>
    <w:rsid w:val="006066E0"/>
    <w:rsid w:val="00606959"/>
    <w:rsid w:val="00607861"/>
    <w:rsid w:val="006079B6"/>
    <w:rsid w:val="006109F0"/>
    <w:rsid w:val="00612A86"/>
    <w:rsid w:val="00616521"/>
    <w:rsid w:val="00623328"/>
    <w:rsid w:val="0062389F"/>
    <w:rsid w:val="00623D36"/>
    <w:rsid w:val="00624C2A"/>
    <w:rsid w:val="00624EE8"/>
    <w:rsid w:val="00630749"/>
    <w:rsid w:val="00631BDA"/>
    <w:rsid w:val="00631D76"/>
    <w:rsid w:val="006325F1"/>
    <w:rsid w:val="0063332F"/>
    <w:rsid w:val="006338B5"/>
    <w:rsid w:val="00634C57"/>
    <w:rsid w:val="00635392"/>
    <w:rsid w:val="00641CAA"/>
    <w:rsid w:val="00643090"/>
    <w:rsid w:val="00645C90"/>
    <w:rsid w:val="006470E7"/>
    <w:rsid w:val="006471F7"/>
    <w:rsid w:val="00650017"/>
    <w:rsid w:val="0065145A"/>
    <w:rsid w:val="0065417F"/>
    <w:rsid w:val="00654D44"/>
    <w:rsid w:val="006558F8"/>
    <w:rsid w:val="00655FE9"/>
    <w:rsid w:val="0066025D"/>
    <w:rsid w:val="00661037"/>
    <w:rsid w:val="00661A62"/>
    <w:rsid w:val="00661A63"/>
    <w:rsid w:val="0066593C"/>
    <w:rsid w:val="00672B0C"/>
    <w:rsid w:val="00673044"/>
    <w:rsid w:val="00674DA6"/>
    <w:rsid w:val="006761C7"/>
    <w:rsid w:val="00676D1D"/>
    <w:rsid w:val="00680FD7"/>
    <w:rsid w:val="0068191B"/>
    <w:rsid w:val="00684675"/>
    <w:rsid w:val="00685500"/>
    <w:rsid w:val="00685BE2"/>
    <w:rsid w:val="00690A4E"/>
    <w:rsid w:val="0069121C"/>
    <w:rsid w:val="00692DCA"/>
    <w:rsid w:val="006946E2"/>
    <w:rsid w:val="00694C8D"/>
    <w:rsid w:val="006958F7"/>
    <w:rsid w:val="006967A4"/>
    <w:rsid w:val="00696DC0"/>
    <w:rsid w:val="00697032"/>
    <w:rsid w:val="0069739F"/>
    <w:rsid w:val="006973B5"/>
    <w:rsid w:val="006A10AE"/>
    <w:rsid w:val="006A1E01"/>
    <w:rsid w:val="006A2E76"/>
    <w:rsid w:val="006A2ED3"/>
    <w:rsid w:val="006A4D5D"/>
    <w:rsid w:val="006A6F28"/>
    <w:rsid w:val="006B3EFB"/>
    <w:rsid w:val="006B4A19"/>
    <w:rsid w:val="006B4B1A"/>
    <w:rsid w:val="006C0542"/>
    <w:rsid w:val="006C1F2B"/>
    <w:rsid w:val="006C5B63"/>
    <w:rsid w:val="006D09E2"/>
    <w:rsid w:val="006D15D6"/>
    <w:rsid w:val="006D1F27"/>
    <w:rsid w:val="006D5DF9"/>
    <w:rsid w:val="006D6741"/>
    <w:rsid w:val="006D6A81"/>
    <w:rsid w:val="006E0B50"/>
    <w:rsid w:val="006E1C3E"/>
    <w:rsid w:val="006E37AC"/>
    <w:rsid w:val="006E41D1"/>
    <w:rsid w:val="006E4753"/>
    <w:rsid w:val="006E5E09"/>
    <w:rsid w:val="006E650A"/>
    <w:rsid w:val="006F0793"/>
    <w:rsid w:val="006F1C66"/>
    <w:rsid w:val="006F3038"/>
    <w:rsid w:val="006F4540"/>
    <w:rsid w:val="006F4C78"/>
    <w:rsid w:val="006F4FA8"/>
    <w:rsid w:val="006F52F8"/>
    <w:rsid w:val="006F5BF3"/>
    <w:rsid w:val="006F5F2E"/>
    <w:rsid w:val="006F64D9"/>
    <w:rsid w:val="006F68CE"/>
    <w:rsid w:val="006F7483"/>
    <w:rsid w:val="00700013"/>
    <w:rsid w:val="00700AC5"/>
    <w:rsid w:val="007026D1"/>
    <w:rsid w:val="00705455"/>
    <w:rsid w:val="00705B6B"/>
    <w:rsid w:val="00707DC3"/>
    <w:rsid w:val="00710004"/>
    <w:rsid w:val="00710765"/>
    <w:rsid w:val="0071144E"/>
    <w:rsid w:val="00714F1C"/>
    <w:rsid w:val="00717847"/>
    <w:rsid w:val="0072075C"/>
    <w:rsid w:val="00722424"/>
    <w:rsid w:val="00722B03"/>
    <w:rsid w:val="0072446E"/>
    <w:rsid w:val="00724732"/>
    <w:rsid w:val="007249C2"/>
    <w:rsid w:val="00725C2F"/>
    <w:rsid w:val="0072769B"/>
    <w:rsid w:val="00727A64"/>
    <w:rsid w:val="00727B64"/>
    <w:rsid w:val="00731236"/>
    <w:rsid w:val="007331EA"/>
    <w:rsid w:val="0073450D"/>
    <w:rsid w:val="007358F1"/>
    <w:rsid w:val="00735A6E"/>
    <w:rsid w:val="0074036D"/>
    <w:rsid w:val="00740D56"/>
    <w:rsid w:val="007411C3"/>
    <w:rsid w:val="0074153B"/>
    <w:rsid w:val="0074154D"/>
    <w:rsid w:val="00741A10"/>
    <w:rsid w:val="0074205A"/>
    <w:rsid w:val="00742587"/>
    <w:rsid w:val="00742D8B"/>
    <w:rsid w:val="007434F8"/>
    <w:rsid w:val="00743685"/>
    <w:rsid w:val="00744407"/>
    <w:rsid w:val="00745379"/>
    <w:rsid w:val="00747544"/>
    <w:rsid w:val="00747B1B"/>
    <w:rsid w:val="00750562"/>
    <w:rsid w:val="00750E63"/>
    <w:rsid w:val="00751A5F"/>
    <w:rsid w:val="00751B06"/>
    <w:rsid w:val="007523DF"/>
    <w:rsid w:val="00752AC4"/>
    <w:rsid w:val="007534D4"/>
    <w:rsid w:val="00753C3D"/>
    <w:rsid w:val="007547D1"/>
    <w:rsid w:val="00760345"/>
    <w:rsid w:val="00760A2E"/>
    <w:rsid w:val="00761515"/>
    <w:rsid w:val="0076204E"/>
    <w:rsid w:val="007635A9"/>
    <w:rsid w:val="007658A4"/>
    <w:rsid w:val="00766668"/>
    <w:rsid w:val="00767819"/>
    <w:rsid w:val="00771041"/>
    <w:rsid w:val="007728D0"/>
    <w:rsid w:val="0077385F"/>
    <w:rsid w:val="0077781D"/>
    <w:rsid w:val="00780985"/>
    <w:rsid w:val="00781A21"/>
    <w:rsid w:val="007826AF"/>
    <w:rsid w:val="00784B95"/>
    <w:rsid w:val="00786147"/>
    <w:rsid w:val="00786908"/>
    <w:rsid w:val="007911EF"/>
    <w:rsid w:val="00792794"/>
    <w:rsid w:val="007930D1"/>
    <w:rsid w:val="00795425"/>
    <w:rsid w:val="007954D0"/>
    <w:rsid w:val="00795E52"/>
    <w:rsid w:val="007A0274"/>
    <w:rsid w:val="007A2C65"/>
    <w:rsid w:val="007A3236"/>
    <w:rsid w:val="007A3DDA"/>
    <w:rsid w:val="007A4D49"/>
    <w:rsid w:val="007A4FEC"/>
    <w:rsid w:val="007A51E7"/>
    <w:rsid w:val="007A5EA8"/>
    <w:rsid w:val="007A60C3"/>
    <w:rsid w:val="007A6B54"/>
    <w:rsid w:val="007A7135"/>
    <w:rsid w:val="007A71BC"/>
    <w:rsid w:val="007B0AEC"/>
    <w:rsid w:val="007B1A03"/>
    <w:rsid w:val="007B1A7A"/>
    <w:rsid w:val="007B24A4"/>
    <w:rsid w:val="007B2946"/>
    <w:rsid w:val="007B4126"/>
    <w:rsid w:val="007C05AE"/>
    <w:rsid w:val="007C07E5"/>
    <w:rsid w:val="007C0A51"/>
    <w:rsid w:val="007C0ADE"/>
    <w:rsid w:val="007C17C5"/>
    <w:rsid w:val="007C5EEB"/>
    <w:rsid w:val="007C72A6"/>
    <w:rsid w:val="007D0B5C"/>
    <w:rsid w:val="007D14D4"/>
    <w:rsid w:val="007D1BBB"/>
    <w:rsid w:val="007D22A7"/>
    <w:rsid w:val="007D5554"/>
    <w:rsid w:val="007D69BF"/>
    <w:rsid w:val="007D790A"/>
    <w:rsid w:val="007E07EA"/>
    <w:rsid w:val="007E5230"/>
    <w:rsid w:val="007E54C7"/>
    <w:rsid w:val="007E5956"/>
    <w:rsid w:val="007E5BAE"/>
    <w:rsid w:val="007F17FE"/>
    <w:rsid w:val="007F1F6D"/>
    <w:rsid w:val="007F2DFB"/>
    <w:rsid w:val="007F4EB4"/>
    <w:rsid w:val="007F4FC9"/>
    <w:rsid w:val="007F5F7C"/>
    <w:rsid w:val="008003F9"/>
    <w:rsid w:val="00801D3C"/>
    <w:rsid w:val="0080339E"/>
    <w:rsid w:val="0080744B"/>
    <w:rsid w:val="00810478"/>
    <w:rsid w:val="008119A2"/>
    <w:rsid w:val="0081216C"/>
    <w:rsid w:val="00813D4B"/>
    <w:rsid w:val="00820210"/>
    <w:rsid w:val="00822C0B"/>
    <w:rsid w:val="008247EE"/>
    <w:rsid w:val="00824C04"/>
    <w:rsid w:val="00824F74"/>
    <w:rsid w:val="008267EC"/>
    <w:rsid w:val="00826866"/>
    <w:rsid w:val="00827FC6"/>
    <w:rsid w:val="008310EA"/>
    <w:rsid w:val="00833CB4"/>
    <w:rsid w:val="0083783E"/>
    <w:rsid w:val="00840435"/>
    <w:rsid w:val="0084044A"/>
    <w:rsid w:val="0084240D"/>
    <w:rsid w:val="008425B0"/>
    <w:rsid w:val="0084272A"/>
    <w:rsid w:val="00843CB4"/>
    <w:rsid w:val="00845116"/>
    <w:rsid w:val="00846565"/>
    <w:rsid w:val="008465C6"/>
    <w:rsid w:val="00847271"/>
    <w:rsid w:val="00852354"/>
    <w:rsid w:val="00852AE4"/>
    <w:rsid w:val="00852F4E"/>
    <w:rsid w:val="00857E07"/>
    <w:rsid w:val="00863339"/>
    <w:rsid w:val="008640D0"/>
    <w:rsid w:val="00864202"/>
    <w:rsid w:val="0086593E"/>
    <w:rsid w:val="008670B6"/>
    <w:rsid w:val="00873B16"/>
    <w:rsid w:val="00873B49"/>
    <w:rsid w:val="008745C4"/>
    <w:rsid w:val="008760C9"/>
    <w:rsid w:val="00876EEA"/>
    <w:rsid w:val="00881ACD"/>
    <w:rsid w:val="00882BF6"/>
    <w:rsid w:val="00883B86"/>
    <w:rsid w:val="00884A17"/>
    <w:rsid w:val="008850C8"/>
    <w:rsid w:val="00885637"/>
    <w:rsid w:val="008858BF"/>
    <w:rsid w:val="00885AE6"/>
    <w:rsid w:val="00887772"/>
    <w:rsid w:val="00891585"/>
    <w:rsid w:val="00891E5A"/>
    <w:rsid w:val="00894397"/>
    <w:rsid w:val="00894406"/>
    <w:rsid w:val="00894A37"/>
    <w:rsid w:val="00894C0D"/>
    <w:rsid w:val="00895C3A"/>
    <w:rsid w:val="00895E5C"/>
    <w:rsid w:val="00897514"/>
    <w:rsid w:val="008A0530"/>
    <w:rsid w:val="008A1DBA"/>
    <w:rsid w:val="008A2AB3"/>
    <w:rsid w:val="008A312E"/>
    <w:rsid w:val="008A385A"/>
    <w:rsid w:val="008A4E24"/>
    <w:rsid w:val="008A696B"/>
    <w:rsid w:val="008A6FEC"/>
    <w:rsid w:val="008A701B"/>
    <w:rsid w:val="008B00C7"/>
    <w:rsid w:val="008B03A9"/>
    <w:rsid w:val="008B0504"/>
    <w:rsid w:val="008B05B0"/>
    <w:rsid w:val="008B07BD"/>
    <w:rsid w:val="008B09C9"/>
    <w:rsid w:val="008B2675"/>
    <w:rsid w:val="008B2BA0"/>
    <w:rsid w:val="008B3A6C"/>
    <w:rsid w:val="008B3CAE"/>
    <w:rsid w:val="008C051C"/>
    <w:rsid w:val="008C0903"/>
    <w:rsid w:val="008C3F06"/>
    <w:rsid w:val="008C44DF"/>
    <w:rsid w:val="008C6F83"/>
    <w:rsid w:val="008C79C6"/>
    <w:rsid w:val="008D0259"/>
    <w:rsid w:val="008D0498"/>
    <w:rsid w:val="008D0B55"/>
    <w:rsid w:val="008D136E"/>
    <w:rsid w:val="008D1AD0"/>
    <w:rsid w:val="008D1EBB"/>
    <w:rsid w:val="008D3E81"/>
    <w:rsid w:val="008D43C7"/>
    <w:rsid w:val="008D5474"/>
    <w:rsid w:val="008D5AC0"/>
    <w:rsid w:val="008D7C8D"/>
    <w:rsid w:val="008E0298"/>
    <w:rsid w:val="008E2A7D"/>
    <w:rsid w:val="008E2D16"/>
    <w:rsid w:val="008E37F5"/>
    <w:rsid w:val="008E4C90"/>
    <w:rsid w:val="008E7464"/>
    <w:rsid w:val="008F0B09"/>
    <w:rsid w:val="008F2EE7"/>
    <w:rsid w:val="008F39F2"/>
    <w:rsid w:val="00900CE7"/>
    <w:rsid w:val="009020DC"/>
    <w:rsid w:val="0090246D"/>
    <w:rsid w:val="00902AB1"/>
    <w:rsid w:val="00903B6A"/>
    <w:rsid w:val="00903D54"/>
    <w:rsid w:val="00904EC8"/>
    <w:rsid w:val="00905186"/>
    <w:rsid w:val="00906A4C"/>
    <w:rsid w:val="009071AD"/>
    <w:rsid w:val="00907263"/>
    <w:rsid w:val="009100B0"/>
    <w:rsid w:val="00910122"/>
    <w:rsid w:val="00911D7D"/>
    <w:rsid w:val="00912D11"/>
    <w:rsid w:val="009154AC"/>
    <w:rsid w:val="00920CB1"/>
    <w:rsid w:val="00922084"/>
    <w:rsid w:val="009254B8"/>
    <w:rsid w:val="0092591A"/>
    <w:rsid w:val="00930FE7"/>
    <w:rsid w:val="00931533"/>
    <w:rsid w:val="00931CC7"/>
    <w:rsid w:val="00931F53"/>
    <w:rsid w:val="00932E67"/>
    <w:rsid w:val="0093527F"/>
    <w:rsid w:val="00941EFB"/>
    <w:rsid w:val="0094342E"/>
    <w:rsid w:val="00943C38"/>
    <w:rsid w:val="00944A95"/>
    <w:rsid w:val="009478F1"/>
    <w:rsid w:val="009502A0"/>
    <w:rsid w:val="0095051E"/>
    <w:rsid w:val="0095209B"/>
    <w:rsid w:val="00954690"/>
    <w:rsid w:val="0095593D"/>
    <w:rsid w:val="0095602E"/>
    <w:rsid w:val="00956536"/>
    <w:rsid w:val="00960FBB"/>
    <w:rsid w:val="00963323"/>
    <w:rsid w:val="00963A7E"/>
    <w:rsid w:val="00963C1F"/>
    <w:rsid w:val="00964247"/>
    <w:rsid w:val="00966277"/>
    <w:rsid w:val="00966D47"/>
    <w:rsid w:val="00967E45"/>
    <w:rsid w:val="00971949"/>
    <w:rsid w:val="009725BA"/>
    <w:rsid w:val="0097277D"/>
    <w:rsid w:val="00972C87"/>
    <w:rsid w:val="009758F1"/>
    <w:rsid w:val="00976CB7"/>
    <w:rsid w:val="009779DB"/>
    <w:rsid w:val="00980612"/>
    <w:rsid w:val="00980CB7"/>
    <w:rsid w:val="00981624"/>
    <w:rsid w:val="00981A44"/>
    <w:rsid w:val="00981A7A"/>
    <w:rsid w:val="00982AE6"/>
    <w:rsid w:val="009834AC"/>
    <w:rsid w:val="00984841"/>
    <w:rsid w:val="0098696C"/>
    <w:rsid w:val="009905FF"/>
    <w:rsid w:val="009920B6"/>
    <w:rsid w:val="009942A1"/>
    <w:rsid w:val="009944E5"/>
    <w:rsid w:val="009950CC"/>
    <w:rsid w:val="0099512E"/>
    <w:rsid w:val="00995589"/>
    <w:rsid w:val="00995B99"/>
    <w:rsid w:val="00995C45"/>
    <w:rsid w:val="0099746A"/>
    <w:rsid w:val="00997964"/>
    <w:rsid w:val="009A04CF"/>
    <w:rsid w:val="009A0C23"/>
    <w:rsid w:val="009A10FE"/>
    <w:rsid w:val="009A1BAD"/>
    <w:rsid w:val="009A1E57"/>
    <w:rsid w:val="009A267B"/>
    <w:rsid w:val="009A2D0E"/>
    <w:rsid w:val="009A5D11"/>
    <w:rsid w:val="009A682B"/>
    <w:rsid w:val="009A6EBD"/>
    <w:rsid w:val="009B0A8F"/>
    <w:rsid w:val="009B24CD"/>
    <w:rsid w:val="009B44DD"/>
    <w:rsid w:val="009B50E4"/>
    <w:rsid w:val="009B5AA6"/>
    <w:rsid w:val="009B5BEB"/>
    <w:rsid w:val="009B5CB6"/>
    <w:rsid w:val="009B6609"/>
    <w:rsid w:val="009B67CE"/>
    <w:rsid w:val="009B69D6"/>
    <w:rsid w:val="009B705A"/>
    <w:rsid w:val="009C0904"/>
    <w:rsid w:val="009C32EC"/>
    <w:rsid w:val="009C5082"/>
    <w:rsid w:val="009C63E3"/>
    <w:rsid w:val="009C6629"/>
    <w:rsid w:val="009C7D61"/>
    <w:rsid w:val="009D1601"/>
    <w:rsid w:val="009D2133"/>
    <w:rsid w:val="009D35EA"/>
    <w:rsid w:val="009D3C14"/>
    <w:rsid w:val="009D4095"/>
    <w:rsid w:val="009D47A6"/>
    <w:rsid w:val="009D741F"/>
    <w:rsid w:val="009D7B3A"/>
    <w:rsid w:val="009E088C"/>
    <w:rsid w:val="009E2D15"/>
    <w:rsid w:val="009E418B"/>
    <w:rsid w:val="009E4771"/>
    <w:rsid w:val="009E4781"/>
    <w:rsid w:val="009E591D"/>
    <w:rsid w:val="009E7DBF"/>
    <w:rsid w:val="009F13B6"/>
    <w:rsid w:val="009F4997"/>
    <w:rsid w:val="00A00224"/>
    <w:rsid w:val="00A00DDC"/>
    <w:rsid w:val="00A02A54"/>
    <w:rsid w:val="00A03242"/>
    <w:rsid w:val="00A047B5"/>
    <w:rsid w:val="00A04FFD"/>
    <w:rsid w:val="00A07552"/>
    <w:rsid w:val="00A12667"/>
    <w:rsid w:val="00A14F3B"/>
    <w:rsid w:val="00A16CC9"/>
    <w:rsid w:val="00A16E9E"/>
    <w:rsid w:val="00A17B39"/>
    <w:rsid w:val="00A210D0"/>
    <w:rsid w:val="00A211DA"/>
    <w:rsid w:val="00A3041D"/>
    <w:rsid w:val="00A34D90"/>
    <w:rsid w:val="00A40BE3"/>
    <w:rsid w:val="00A4133F"/>
    <w:rsid w:val="00A41CED"/>
    <w:rsid w:val="00A422D0"/>
    <w:rsid w:val="00A42343"/>
    <w:rsid w:val="00A42467"/>
    <w:rsid w:val="00A43847"/>
    <w:rsid w:val="00A43980"/>
    <w:rsid w:val="00A44152"/>
    <w:rsid w:val="00A505C5"/>
    <w:rsid w:val="00A515B0"/>
    <w:rsid w:val="00A520B6"/>
    <w:rsid w:val="00A5271C"/>
    <w:rsid w:val="00A5283B"/>
    <w:rsid w:val="00A56CC9"/>
    <w:rsid w:val="00A56FF0"/>
    <w:rsid w:val="00A570FF"/>
    <w:rsid w:val="00A5744A"/>
    <w:rsid w:val="00A57732"/>
    <w:rsid w:val="00A5776B"/>
    <w:rsid w:val="00A6202D"/>
    <w:rsid w:val="00A703AF"/>
    <w:rsid w:val="00A718D9"/>
    <w:rsid w:val="00A71ADB"/>
    <w:rsid w:val="00A74F24"/>
    <w:rsid w:val="00A76CB3"/>
    <w:rsid w:val="00A80707"/>
    <w:rsid w:val="00A80A3E"/>
    <w:rsid w:val="00A80A92"/>
    <w:rsid w:val="00A81446"/>
    <w:rsid w:val="00A81B80"/>
    <w:rsid w:val="00A83415"/>
    <w:rsid w:val="00A8444B"/>
    <w:rsid w:val="00A867B1"/>
    <w:rsid w:val="00A86E47"/>
    <w:rsid w:val="00A94258"/>
    <w:rsid w:val="00AA1A62"/>
    <w:rsid w:val="00AA232F"/>
    <w:rsid w:val="00AA31EA"/>
    <w:rsid w:val="00AA4995"/>
    <w:rsid w:val="00AA69E6"/>
    <w:rsid w:val="00AA7800"/>
    <w:rsid w:val="00AA7C02"/>
    <w:rsid w:val="00AB0742"/>
    <w:rsid w:val="00AB39EA"/>
    <w:rsid w:val="00AB5946"/>
    <w:rsid w:val="00AB62B8"/>
    <w:rsid w:val="00AB65A9"/>
    <w:rsid w:val="00AB79B4"/>
    <w:rsid w:val="00AB7AD8"/>
    <w:rsid w:val="00AC3BCF"/>
    <w:rsid w:val="00AC55B1"/>
    <w:rsid w:val="00AC59A3"/>
    <w:rsid w:val="00AC7021"/>
    <w:rsid w:val="00AC7109"/>
    <w:rsid w:val="00AC745F"/>
    <w:rsid w:val="00AC752F"/>
    <w:rsid w:val="00AC7C4C"/>
    <w:rsid w:val="00AD0C01"/>
    <w:rsid w:val="00AD0D88"/>
    <w:rsid w:val="00AD18AC"/>
    <w:rsid w:val="00AD255D"/>
    <w:rsid w:val="00AD36F2"/>
    <w:rsid w:val="00AD399A"/>
    <w:rsid w:val="00AD74FC"/>
    <w:rsid w:val="00AE0DBE"/>
    <w:rsid w:val="00AE3571"/>
    <w:rsid w:val="00AE4CF5"/>
    <w:rsid w:val="00AE5746"/>
    <w:rsid w:val="00AE60D2"/>
    <w:rsid w:val="00AE7175"/>
    <w:rsid w:val="00AE7B49"/>
    <w:rsid w:val="00AF026A"/>
    <w:rsid w:val="00AF08BA"/>
    <w:rsid w:val="00AF3153"/>
    <w:rsid w:val="00AF3CAC"/>
    <w:rsid w:val="00AF457A"/>
    <w:rsid w:val="00AF5133"/>
    <w:rsid w:val="00AF60F5"/>
    <w:rsid w:val="00AF620B"/>
    <w:rsid w:val="00AF6C90"/>
    <w:rsid w:val="00AF7613"/>
    <w:rsid w:val="00B02412"/>
    <w:rsid w:val="00B02998"/>
    <w:rsid w:val="00B02A92"/>
    <w:rsid w:val="00B0470A"/>
    <w:rsid w:val="00B04EFD"/>
    <w:rsid w:val="00B05E36"/>
    <w:rsid w:val="00B111E3"/>
    <w:rsid w:val="00B11854"/>
    <w:rsid w:val="00B122C1"/>
    <w:rsid w:val="00B12BBC"/>
    <w:rsid w:val="00B13DB2"/>
    <w:rsid w:val="00B140FE"/>
    <w:rsid w:val="00B14433"/>
    <w:rsid w:val="00B15814"/>
    <w:rsid w:val="00B16F4D"/>
    <w:rsid w:val="00B2291F"/>
    <w:rsid w:val="00B2480E"/>
    <w:rsid w:val="00B24F9B"/>
    <w:rsid w:val="00B27184"/>
    <w:rsid w:val="00B305A1"/>
    <w:rsid w:val="00B30BE6"/>
    <w:rsid w:val="00B30FE4"/>
    <w:rsid w:val="00B31E5C"/>
    <w:rsid w:val="00B31F03"/>
    <w:rsid w:val="00B32B32"/>
    <w:rsid w:val="00B35030"/>
    <w:rsid w:val="00B360D0"/>
    <w:rsid w:val="00B36A65"/>
    <w:rsid w:val="00B36ADD"/>
    <w:rsid w:val="00B378D1"/>
    <w:rsid w:val="00B412BD"/>
    <w:rsid w:val="00B41682"/>
    <w:rsid w:val="00B42821"/>
    <w:rsid w:val="00B42C87"/>
    <w:rsid w:val="00B43E3E"/>
    <w:rsid w:val="00B44029"/>
    <w:rsid w:val="00B4494C"/>
    <w:rsid w:val="00B4655D"/>
    <w:rsid w:val="00B46B44"/>
    <w:rsid w:val="00B46F2E"/>
    <w:rsid w:val="00B47891"/>
    <w:rsid w:val="00B5178B"/>
    <w:rsid w:val="00B53D5A"/>
    <w:rsid w:val="00B54140"/>
    <w:rsid w:val="00B542AF"/>
    <w:rsid w:val="00B56976"/>
    <w:rsid w:val="00B56D59"/>
    <w:rsid w:val="00B57058"/>
    <w:rsid w:val="00B57D5F"/>
    <w:rsid w:val="00B6072D"/>
    <w:rsid w:val="00B62C4D"/>
    <w:rsid w:val="00B62DDD"/>
    <w:rsid w:val="00B63E71"/>
    <w:rsid w:val="00B6475A"/>
    <w:rsid w:val="00B65014"/>
    <w:rsid w:val="00B65938"/>
    <w:rsid w:val="00B67AD8"/>
    <w:rsid w:val="00B71B96"/>
    <w:rsid w:val="00B72B49"/>
    <w:rsid w:val="00B752F6"/>
    <w:rsid w:val="00B76A82"/>
    <w:rsid w:val="00B77EED"/>
    <w:rsid w:val="00B804D2"/>
    <w:rsid w:val="00B8216D"/>
    <w:rsid w:val="00B83170"/>
    <w:rsid w:val="00B84675"/>
    <w:rsid w:val="00B87C57"/>
    <w:rsid w:val="00B909FF"/>
    <w:rsid w:val="00B90BCC"/>
    <w:rsid w:val="00B93FB5"/>
    <w:rsid w:val="00B9590F"/>
    <w:rsid w:val="00B973D9"/>
    <w:rsid w:val="00B97882"/>
    <w:rsid w:val="00BA23E2"/>
    <w:rsid w:val="00BA50F4"/>
    <w:rsid w:val="00BA5E8A"/>
    <w:rsid w:val="00BA7871"/>
    <w:rsid w:val="00BB1C9C"/>
    <w:rsid w:val="00BB21D9"/>
    <w:rsid w:val="00BB31B6"/>
    <w:rsid w:val="00BB3C57"/>
    <w:rsid w:val="00BB42FC"/>
    <w:rsid w:val="00BC0337"/>
    <w:rsid w:val="00BC0A8E"/>
    <w:rsid w:val="00BC1709"/>
    <w:rsid w:val="00BC1A10"/>
    <w:rsid w:val="00BC209D"/>
    <w:rsid w:val="00BC23D5"/>
    <w:rsid w:val="00BC24CD"/>
    <w:rsid w:val="00BC2EDC"/>
    <w:rsid w:val="00BC3C9A"/>
    <w:rsid w:val="00BC5F7E"/>
    <w:rsid w:val="00BC652F"/>
    <w:rsid w:val="00BC75F8"/>
    <w:rsid w:val="00BD0200"/>
    <w:rsid w:val="00BD0DA7"/>
    <w:rsid w:val="00BD15D3"/>
    <w:rsid w:val="00BD18D2"/>
    <w:rsid w:val="00BD22F5"/>
    <w:rsid w:val="00BD27B6"/>
    <w:rsid w:val="00BD2BF0"/>
    <w:rsid w:val="00BD312C"/>
    <w:rsid w:val="00BD40C0"/>
    <w:rsid w:val="00BD47E6"/>
    <w:rsid w:val="00BD521B"/>
    <w:rsid w:val="00BD58F3"/>
    <w:rsid w:val="00BD6012"/>
    <w:rsid w:val="00BE30C9"/>
    <w:rsid w:val="00BE4138"/>
    <w:rsid w:val="00BE52E9"/>
    <w:rsid w:val="00BE741A"/>
    <w:rsid w:val="00BF50D1"/>
    <w:rsid w:val="00BF5164"/>
    <w:rsid w:val="00BF54CB"/>
    <w:rsid w:val="00BF6849"/>
    <w:rsid w:val="00BF709D"/>
    <w:rsid w:val="00C00751"/>
    <w:rsid w:val="00C019F8"/>
    <w:rsid w:val="00C02BD9"/>
    <w:rsid w:val="00C04E83"/>
    <w:rsid w:val="00C05D77"/>
    <w:rsid w:val="00C112E4"/>
    <w:rsid w:val="00C123E3"/>
    <w:rsid w:val="00C131C0"/>
    <w:rsid w:val="00C14AEB"/>
    <w:rsid w:val="00C15809"/>
    <w:rsid w:val="00C15FD9"/>
    <w:rsid w:val="00C161A4"/>
    <w:rsid w:val="00C168D3"/>
    <w:rsid w:val="00C21095"/>
    <w:rsid w:val="00C21D7D"/>
    <w:rsid w:val="00C2209C"/>
    <w:rsid w:val="00C225A3"/>
    <w:rsid w:val="00C232F0"/>
    <w:rsid w:val="00C24A52"/>
    <w:rsid w:val="00C25050"/>
    <w:rsid w:val="00C25722"/>
    <w:rsid w:val="00C30EF5"/>
    <w:rsid w:val="00C31D4E"/>
    <w:rsid w:val="00C3289F"/>
    <w:rsid w:val="00C37446"/>
    <w:rsid w:val="00C411DB"/>
    <w:rsid w:val="00C41608"/>
    <w:rsid w:val="00C41A5B"/>
    <w:rsid w:val="00C42A32"/>
    <w:rsid w:val="00C433BA"/>
    <w:rsid w:val="00C43993"/>
    <w:rsid w:val="00C45B8E"/>
    <w:rsid w:val="00C45BFA"/>
    <w:rsid w:val="00C470A7"/>
    <w:rsid w:val="00C5077A"/>
    <w:rsid w:val="00C51C2C"/>
    <w:rsid w:val="00C51F74"/>
    <w:rsid w:val="00C52821"/>
    <w:rsid w:val="00C5487A"/>
    <w:rsid w:val="00C57824"/>
    <w:rsid w:val="00C57ACA"/>
    <w:rsid w:val="00C62B6D"/>
    <w:rsid w:val="00C64A41"/>
    <w:rsid w:val="00C656A2"/>
    <w:rsid w:val="00C65B29"/>
    <w:rsid w:val="00C65F35"/>
    <w:rsid w:val="00C662BD"/>
    <w:rsid w:val="00C66CEE"/>
    <w:rsid w:val="00C66FC3"/>
    <w:rsid w:val="00C72073"/>
    <w:rsid w:val="00C738DD"/>
    <w:rsid w:val="00C74503"/>
    <w:rsid w:val="00C756A2"/>
    <w:rsid w:val="00C8015F"/>
    <w:rsid w:val="00C84C59"/>
    <w:rsid w:val="00C86E36"/>
    <w:rsid w:val="00C876BA"/>
    <w:rsid w:val="00C90FFA"/>
    <w:rsid w:val="00C91645"/>
    <w:rsid w:val="00C93011"/>
    <w:rsid w:val="00C93498"/>
    <w:rsid w:val="00C937F2"/>
    <w:rsid w:val="00C951BE"/>
    <w:rsid w:val="00C95C0A"/>
    <w:rsid w:val="00C97448"/>
    <w:rsid w:val="00CA02C0"/>
    <w:rsid w:val="00CA05D8"/>
    <w:rsid w:val="00CA1585"/>
    <w:rsid w:val="00CA2A88"/>
    <w:rsid w:val="00CA2E09"/>
    <w:rsid w:val="00CA667C"/>
    <w:rsid w:val="00CA66CE"/>
    <w:rsid w:val="00CA6B78"/>
    <w:rsid w:val="00CA6D51"/>
    <w:rsid w:val="00CA7448"/>
    <w:rsid w:val="00CA750E"/>
    <w:rsid w:val="00CA7A0A"/>
    <w:rsid w:val="00CA7DED"/>
    <w:rsid w:val="00CB04EE"/>
    <w:rsid w:val="00CB5997"/>
    <w:rsid w:val="00CB63D9"/>
    <w:rsid w:val="00CC0FB9"/>
    <w:rsid w:val="00CC25AC"/>
    <w:rsid w:val="00CC30F2"/>
    <w:rsid w:val="00CC3AE9"/>
    <w:rsid w:val="00CC4468"/>
    <w:rsid w:val="00CC4F9C"/>
    <w:rsid w:val="00CC5CDE"/>
    <w:rsid w:val="00CC65AF"/>
    <w:rsid w:val="00CC6714"/>
    <w:rsid w:val="00CC6D08"/>
    <w:rsid w:val="00CD141D"/>
    <w:rsid w:val="00CD192E"/>
    <w:rsid w:val="00CD382B"/>
    <w:rsid w:val="00CD3D36"/>
    <w:rsid w:val="00CD3D40"/>
    <w:rsid w:val="00CD5DCF"/>
    <w:rsid w:val="00CE13F2"/>
    <w:rsid w:val="00CE2A8D"/>
    <w:rsid w:val="00CE33C8"/>
    <w:rsid w:val="00CF02EE"/>
    <w:rsid w:val="00CF08F0"/>
    <w:rsid w:val="00CF1070"/>
    <w:rsid w:val="00CF2D4F"/>
    <w:rsid w:val="00CF3678"/>
    <w:rsid w:val="00CF396D"/>
    <w:rsid w:val="00CF7386"/>
    <w:rsid w:val="00D00EE5"/>
    <w:rsid w:val="00D01131"/>
    <w:rsid w:val="00D01336"/>
    <w:rsid w:val="00D03606"/>
    <w:rsid w:val="00D04D18"/>
    <w:rsid w:val="00D04F00"/>
    <w:rsid w:val="00D056E1"/>
    <w:rsid w:val="00D05B12"/>
    <w:rsid w:val="00D06453"/>
    <w:rsid w:val="00D1201E"/>
    <w:rsid w:val="00D13D4A"/>
    <w:rsid w:val="00D14D99"/>
    <w:rsid w:val="00D15477"/>
    <w:rsid w:val="00D15744"/>
    <w:rsid w:val="00D20235"/>
    <w:rsid w:val="00D20CC9"/>
    <w:rsid w:val="00D22239"/>
    <w:rsid w:val="00D22495"/>
    <w:rsid w:val="00D23593"/>
    <w:rsid w:val="00D23B84"/>
    <w:rsid w:val="00D254AB"/>
    <w:rsid w:val="00D25A73"/>
    <w:rsid w:val="00D27486"/>
    <w:rsid w:val="00D27FE3"/>
    <w:rsid w:val="00D3064C"/>
    <w:rsid w:val="00D31726"/>
    <w:rsid w:val="00D31AC4"/>
    <w:rsid w:val="00D32A66"/>
    <w:rsid w:val="00D33E45"/>
    <w:rsid w:val="00D34088"/>
    <w:rsid w:val="00D3758D"/>
    <w:rsid w:val="00D378BA"/>
    <w:rsid w:val="00D403BB"/>
    <w:rsid w:val="00D40C61"/>
    <w:rsid w:val="00D4342D"/>
    <w:rsid w:val="00D437CD"/>
    <w:rsid w:val="00D46D8C"/>
    <w:rsid w:val="00D51421"/>
    <w:rsid w:val="00D51E88"/>
    <w:rsid w:val="00D533F9"/>
    <w:rsid w:val="00D542CC"/>
    <w:rsid w:val="00D54EAD"/>
    <w:rsid w:val="00D5631B"/>
    <w:rsid w:val="00D56657"/>
    <w:rsid w:val="00D56846"/>
    <w:rsid w:val="00D57871"/>
    <w:rsid w:val="00D611B1"/>
    <w:rsid w:val="00D63268"/>
    <w:rsid w:val="00D6497B"/>
    <w:rsid w:val="00D64DBC"/>
    <w:rsid w:val="00D668ED"/>
    <w:rsid w:val="00D66A89"/>
    <w:rsid w:val="00D70910"/>
    <w:rsid w:val="00D70AEB"/>
    <w:rsid w:val="00D710C6"/>
    <w:rsid w:val="00D71812"/>
    <w:rsid w:val="00D71AB4"/>
    <w:rsid w:val="00D71F2D"/>
    <w:rsid w:val="00D72C56"/>
    <w:rsid w:val="00D732B2"/>
    <w:rsid w:val="00D73945"/>
    <w:rsid w:val="00D7405F"/>
    <w:rsid w:val="00D829EA"/>
    <w:rsid w:val="00D83211"/>
    <w:rsid w:val="00D83402"/>
    <w:rsid w:val="00D83629"/>
    <w:rsid w:val="00D83B21"/>
    <w:rsid w:val="00D84E5E"/>
    <w:rsid w:val="00D85E66"/>
    <w:rsid w:val="00D86761"/>
    <w:rsid w:val="00D8682A"/>
    <w:rsid w:val="00D87AD5"/>
    <w:rsid w:val="00D87D40"/>
    <w:rsid w:val="00D87E47"/>
    <w:rsid w:val="00D90963"/>
    <w:rsid w:val="00D91190"/>
    <w:rsid w:val="00D946A3"/>
    <w:rsid w:val="00D9472A"/>
    <w:rsid w:val="00D94B71"/>
    <w:rsid w:val="00D9561F"/>
    <w:rsid w:val="00D96943"/>
    <w:rsid w:val="00DA0A4B"/>
    <w:rsid w:val="00DA1F4B"/>
    <w:rsid w:val="00DA2132"/>
    <w:rsid w:val="00DA5952"/>
    <w:rsid w:val="00DA7C7E"/>
    <w:rsid w:val="00DB09AD"/>
    <w:rsid w:val="00DB101F"/>
    <w:rsid w:val="00DB3889"/>
    <w:rsid w:val="00DB3B4D"/>
    <w:rsid w:val="00DB46D8"/>
    <w:rsid w:val="00DB5CF1"/>
    <w:rsid w:val="00DB640B"/>
    <w:rsid w:val="00DB7397"/>
    <w:rsid w:val="00DB7517"/>
    <w:rsid w:val="00DC19EE"/>
    <w:rsid w:val="00DC1D10"/>
    <w:rsid w:val="00DC4FCD"/>
    <w:rsid w:val="00DC6E53"/>
    <w:rsid w:val="00DC7503"/>
    <w:rsid w:val="00DC7B18"/>
    <w:rsid w:val="00DC7F80"/>
    <w:rsid w:val="00DD09CD"/>
    <w:rsid w:val="00DD1873"/>
    <w:rsid w:val="00DD22CD"/>
    <w:rsid w:val="00DD25AA"/>
    <w:rsid w:val="00DD263C"/>
    <w:rsid w:val="00DD2EAB"/>
    <w:rsid w:val="00DD4EBD"/>
    <w:rsid w:val="00DD585E"/>
    <w:rsid w:val="00DE0361"/>
    <w:rsid w:val="00DE2CC5"/>
    <w:rsid w:val="00DE3559"/>
    <w:rsid w:val="00DE3C30"/>
    <w:rsid w:val="00DE4BE5"/>
    <w:rsid w:val="00DE56F7"/>
    <w:rsid w:val="00DE5F9A"/>
    <w:rsid w:val="00DE6832"/>
    <w:rsid w:val="00DE7185"/>
    <w:rsid w:val="00DF01B8"/>
    <w:rsid w:val="00DF3708"/>
    <w:rsid w:val="00DF390A"/>
    <w:rsid w:val="00DF3BC2"/>
    <w:rsid w:val="00DF453D"/>
    <w:rsid w:val="00DF49A1"/>
    <w:rsid w:val="00E00073"/>
    <w:rsid w:val="00E00516"/>
    <w:rsid w:val="00E01319"/>
    <w:rsid w:val="00E017FE"/>
    <w:rsid w:val="00E02329"/>
    <w:rsid w:val="00E02CCB"/>
    <w:rsid w:val="00E03EC3"/>
    <w:rsid w:val="00E0506E"/>
    <w:rsid w:val="00E06ADD"/>
    <w:rsid w:val="00E06B66"/>
    <w:rsid w:val="00E07514"/>
    <w:rsid w:val="00E10337"/>
    <w:rsid w:val="00E1082C"/>
    <w:rsid w:val="00E10ADF"/>
    <w:rsid w:val="00E10E95"/>
    <w:rsid w:val="00E142F4"/>
    <w:rsid w:val="00E154E3"/>
    <w:rsid w:val="00E15D86"/>
    <w:rsid w:val="00E1625F"/>
    <w:rsid w:val="00E17062"/>
    <w:rsid w:val="00E20EDA"/>
    <w:rsid w:val="00E212FE"/>
    <w:rsid w:val="00E23583"/>
    <w:rsid w:val="00E25B26"/>
    <w:rsid w:val="00E277FF"/>
    <w:rsid w:val="00E328F7"/>
    <w:rsid w:val="00E337D4"/>
    <w:rsid w:val="00E42C1C"/>
    <w:rsid w:val="00E43482"/>
    <w:rsid w:val="00E43A1A"/>
    <w:rsid w:val="00E44354"/>
    <w:rsid w:val="00E44E8B"/>
    <w:rsid w:val="00E454C2"/>
    <w:rsid w:val="00E45FBF"/>
    <w:rsid w:val="00E46CD8"/>
    <w:rsid w:val="00E46F80"/>
    <w:rsid w:val="00E4708E"/>
    <w:rsid w:val="00E50466"/>
    <w:rsid w:val="00E5160A"/>
    <w:rsid w:val="00E521DC"/>
    <w:rsid w:val="00E54E20"/>
    <w:rsid w:val="00E56C00"/>
    <w:rsid w:val="00E5739E"/>
    <w:rsid w:val="00E60233"/>
    <w:rsid w:val="00E60690"/>
    <w:rsid w:val="00E60B33"/>
    <w:rsid w:val="00E6184C"/>
    <w:rsid w:val="00E61D99"/>
    <w:rsid w:val="00E626E7"/>
    <w:rsid w:val="00E6433B"/>
    <w:rsid w:val="00E665C7"/>
    <w:rsid w:val="00E66B82"/>
    <w:rsid w:val="00E674C5"/>
    <w:rsid w:val="00E6773C"/>
    <w:rsid w:val="00E67C3D"/>
    <w:rsid w:val="00E7097E"/>
    <w:rsid w:val="00E71439"/>
    <w:rsid w:val="00E718D4"/>
    <w:rsid w:val="00E7455E"/>
    <w:rsid w:val="00E76A33"/>
    <w:rsid w:val="00E771CC"/>
    <w:rsid w:val="00E77824"/>
    <w:rsid w:val="00E77AC5"/>
    <w:rsid w:val="00E804E7"/>
    <w:rsid w:val="00E8285F"/>
    <w:rsid w:val="00E8391B"/>
    <w:rsid w:val="00E86396"/>
    <w:rsid w:val="00E866B7"/>
    <w:rsid w:val="00E8796E"/>
    <w:rsid w:val="00E91F6A"/>
    <w:rsid w:val="00E92100"/>
    <w:rsid w:val="00E93C88"/>
    <w:rsid w:val="00E95887"/>
    <w:rsid w:val="00E961DB"/>
    <w:rsid w:val="00E96584"/>
    <w:rsid w:val="00E968A1"/>
    <w:rsid w:val="00E96AF8"/>
    <w:rsid w:val="00E97368"/>
    <w:rsid w:val="00E974CA"/>
    <w:rsid w:val="00E97CDB"/>
    <w:rsid w:val="00EA0506"/>
    <w:rsid w:val="00EA1098"/>
    <w:rsid w:val="00EA33F3"/>
    <w:rsid w:val="00EA4548"/>
    <w:rsid w:val="00EA4D46"/>
    <w:rsid w:val="00EA51C6"/>
    <w:rsid w:val="00EA6901"/>
    <w:rsid w:val="00EB045E"/>
    <w:rsid w:val="00EB11BC"/>
    <w:rsid w:val="00EB26A3"/>
    <w:rsid w:val="00EB5853"/>
    <w:rsid w:val="00EB5A48"/>
    <w:rsid w:val="00EB7933"/>
    <w:rsid w:val="00EB7B73"/>
    <w:rsid w:val="00EC23D5"/>
    <w:rsid w:val="00EC2B49"/>
    <w:rsid w:val="00EC2D20"/>
    <w:rsid w:val="00EC30EA"/>
    <w:rsid w:val="00EC3B96"/>
    <w:rsid w:val="00EC3E9E"/>
    <w:rsid w:val="00EC547D"/>
    <w:rsid w:val="00EC6D19"/>
    <w:rsid w:val="00EC7E0D"/>
    <w:rsid w:val="00ED1123"/>
    <w:rsid w:val="00ED1130"/>
    <w:rsid w:val="00ED2E98"/>
    <w:rsid w:val="00ED31BE"/>
    <w:rsid w:val="00ED3212"/>
    <w:rsid w:val="00ED34D4"/>
    <w:rsid w:val="00ED36E2"/>
    <w:rsid w:val="00ED4598"/>
    <w:rsid w:val="00ED5CA7"/>
    <w:rsid w:val="00ED65BE"/>
    <w:rsid w:val="00ED6DB9"/>
    <w:rsid w:val="00EE04FF"/>
    <w:rsid w:val="00EE0FAB"/>
    <w:rsid w:val="00EE11FD"/>
    <w:rsid w:val="00EE1BB0"/>
    <w:rsid w:val="00EF1F04"/>
    <w:rsid w:val="00EF2348"/>
    <w:rsid w:val="00EF2385"/>
    <w:rsid w:val="00EF3D9D"/>
    <w:rsid w:val="00EF41C4"/>
    <w:rsid w:val="00EF570F"/>
    <w:rsid w:val="00EF5AF7"/>
    <w:rsid w:val="00EF5EC9"/>
    <w:rsid w:val="00EF661B"/>
    <w:rsid w:val="00EF6AA2"/>
    <w:rsid w:val="00EF6C29"/>
    <w:rsid w:val="00F0025D"/>
    <w:rsid w:val="00F029D6"/>
    <w:rsid w:val="00F041A8"/>
    <w:rsid w:val="00F06CB8"/>
    <w:rsid w:val="00F070C5"/>
    <w:rsid w:val="00F07791"/>
    <w:rsid w:val="00F07A46"/>
    <w:rsid w:val="00F10481"/>
    <w:rsid w:val="00F11679"/>
    <w:rsid w:val="00F12092"/>
    <w:rsid w:val="00F12C65"/>
    <w:rsid w:val="00F13D5F"/>
    <w:rsid w:val="00F16D25"/>
    <w:rsid w:val="00F16EEA"/>
    <w:rsid w:val="00F173AE"/>
    <w:rsid w:val="00F2000F"/>
    <w:rsid w:val="00F206D6"/>
    <w:rsid w:val="00F239C9"/>
    <w:rsid w:val="00F23AE5"/>
    <w:rsid w:val="00F246D2"/>
    <w:rsid w:val="00F249AB"/>
    <w:rsid w:val="00F24AB9"/>
    <w:rsid w:val="00F25887"/>
    <w:rsid w:val="00F25C13"/>
    <w:rsid w:val="00F26312"/>
    <w:rsid w:val="00F31636"/>
    <w:rsid w:val="00F31DF1"/>
    <w:rsid w:val="00F32F38"/>
    <w:rsid w:val="00F33FAA"/>
    <w:rsid w:val="00F34132"/>
    <w:rsid w:val="00F34368"/>
    <w:rsid w:val="00F34DF6"/>
    <w:rsid w:val="00F35040"/>
    <w:rsid w:val="00F358C4"/>
    <w:rsid w:val="00F35962"/>
    <w:rsid w:val="00F36467"/>
    <w:rsid w:val="00F373DF"/>
    <w:rsid w:val="00F374F1"/>
    <w:rsid w:val="00F40270"/>
    <w:rsid w:val="00F40DE4"/>
    <w:rsid w:val="00F40F61"/>
    <w:rsid w:val="00F411F8"/>
    <w:rsid w:val="00F4130F"/>
    <w:rsid w:val="00F4246D"/>
    <w:rsid w:val="00F4302D"/>
    <w:rsid w:val="00F4331A"/>
    <w:rsid w:val="00F449FF"/>
    <w:rsid w:val="00F466FA"/>
    <w:rsid w:val="00F502FD"/>
    <w:rsid w:val="00F51CBA"/>
    <w:rsid w:val="00F52335"/>
    <w:rsid w:val="00F52D5E"/>
    <w:rsid w:val="00F52FC9"/>
    <w:rsid w:val="00F530DB"/>
    <w:rsid w:val="00F55510"/>
    <w:rsid w:val="00F55BFF"/>
    <w:rsid w:val="00F56174"/>
    <w:rsid w:val="00F56DD6"/>
    <w:rsid w:val="00F639B3"/>
    <w:rsid w:val="00F63AC0"/>
    <w:rsid w:val="00F643A5"/>
    <w:rsid w:val="00F64734"/>
    <w:rsid w:val="00F64827"/>
    <w:rsid w:val="00F64E67"/>
    <w:rsid w:val="00F65B81"/>
    <w:rsid w:val="00F738D3"/>
    <w:rsid w:val="00F74452"/>
    <w:rsid w:val="00F766E6"/>
    <w:rsid w:val="00F7696F"/>
    <w:rsid w:val="00F804B3"/>
    <w:rsid w:val="00F808BF"/>
    <w:rsid w:val="00F80F02"/>
    <w:rsid w:val="00F8230D"/>
    <w:rsid w:val="00F82ABD"/>
    <w:rsid w:val="00F82B76"/>
    <w:rsid w:val="00F83037"/>
    <w:rsid w:val="00F839C1"/>
    <w:rsid w:val="00F850AC"/>
    <w:rsid w:val="00F87CE1"/>
    <w:rsid w:val="00F87D7F"/>
    <w:rsid w:val="00F90BE8"/>
    <w:rsid w:val="00F935E2"/>
    <w:rsid w:val="00F947BA"/>
    <w:rsid w:val="00FA0731"/>
    <w:rsid w:val="00FA11C8"/>
    <w:rsid w:val="00FA196B"/>
    <w:rsid w:val="00FA3371"/>
    <w:rsid w:val="00FA3AB6"/>
    <w:rsid w:val="00FA531F"/>
    <w:rsid w:val="00FA6F43"/>
    <w:rsid w:val="00FB02C6"/>
    <w:rsid w:val="00FB1CE0"/>
    <w:rsid w:val="00FB2DFA"/>
    <w:rsid w:val="00FB3DE6"/>
    <w:rsid w:val="00FB4170"/>
    <w:rsid w:val="00FB662D"/>
    <w:rsid w:val="00FC0802"/>
    <w:rsid w:val="00FC0B55"/>
    <w:rsid w:val="00FC16EE"/>
    <w:rsid w:val="00FC199E"/>
    <w:rsid w:val="00FC1BD5"/>
    <w:rsid w:val="00FC2BAE"/>
    <w:rsid w:val="00FC3985"/>
    <w:rsid w:val="00FC5796"/>
    <w:rsid w:val="00FC77EE"/>
    <w:rsid w:val="00FD19AC"/>
    <w:rsid w:val="00FD22A1"/>
    <w:rsid w:val="00FD39DC"/>
    <w:rsid w:val="00FD485A"/>
    <w:rsid w:val="00FD488B"/>
    <w:rsid w:val="00FD5152"/>
    <w:rsid w:val="00FD64D0"/>
    <w:rsid w:val="00FD6FFF"/>
    <w:rsid w:val="00FE0C45"/>
    <w:rsid w:val="00FE1A3D"/>
    <w:rsid w:val="00FE263A"/>
    <w:rsid w:val="00FE3BBC"/>
    <w:rsid w:val="00FE42A9"/>
    <w:rsid w:val="00FE431D"/>
    <w:rsid w:val="00FE4F4C"/>
    <w:rsid w:val="00FE6A5F"/>
    <w:rsid w:val="00FF05E3"/>
    <w:rsid w:val="00FF0E32"/>
    <w:rsid w:val="00FF1C0D"/>
    <w:rsid w:val="00FF2547"/>
    <w:rsid w:val="00FF5B46"/>
    <w:rsid w:val="00FF5E67"/>
    <w:rsid w:val="00FF6683"/>
    <w:rsid w:val="00FF6725"/>
    <w:rsid w:val="00FF6A4D"/>
    <w:rsid w:val="00FF7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92AFC4"/>
  <w15:docId w15:val="{326C911A-4D40-47CC-B2B5-C5D630F5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8D9"/>
    <w:pPr>
      <w:widowControl w:val="0"/>
      <w:jc w:val="both"/>
    </w:pPr>
    <w:rPr>
      <w:rFonts w:ascii="Arial" w:hAnsi="Arial"/>
      <w:szCs w:val="22"/>
      <w:lang w:val="en-GB" w:eastAsia="en-US"/>
    </w:rPr>
  </w:style>
  <w:style w:type="paragraph" w:styleId="Titre1">
    <w:name w:val="heading 1"/>
    <w:basedOn w:val="Normal"/>
    <w:next w:val="Titre2"/>
    <w:link w:val="Titre1Car"/>
    <w:qFormat/>
    <w:pPr>
      <w:keepNext/>
      <w:widowControl/>
      <w:tabs>
        <w:tab w:val="num" w:pos="360"/>
      </w:tabs>
      <w:spacing w:before="360" w:after="240"/>
      <w:ind w:left="340" w:hanging="340"/>
      <w:outlineLvl w:val="0"/>
    </w:pPr>
    <w:rPr>
      <w:b/>
      <w:i/>
      <w:caps/>
      <w:sz w:val="28"/>
      <w:szCs w:val="20"/>
    </w:rPr>
  </w:style>
  <w:style w:type="paragraph" w:styleId="Titre2">
    <w:name w:val="heading 2"/>
    <w:basedOn w:val="Normal"/>
    <w:next w:val="Normal"/>
    <w:link w:val="Titre2Car"/>
    <w:qFormat/>
    <w:pPr>
      <w:keepNext/>
      <w:widowControl/>
      <w:tabs>
        <w:tab w:val="left" w:pos="567"/>
      </w:tabs>
      <w:jc w:val="left"/>
      <w:outlineLvl w:val="1"/>
    </w:pPr>
    <w:rPr>
      <w:i/>
      <w:iCs/>
      <w:szCs w:val="20"/>
      <w:u w:val="single"/>
      <w:lang w:eastAsia="de-DE"/>
    </w:rPr>
  </w:style>
  <w:style w:type="paragraph" w:styleId="Titre3">
    <w:name w:val="heading 3"/>
    <w:basedOn w:val="Titre1"/>
    <w:next w:val="Normal"/>
    <w:link w:val="Titre3Car"/>
    <w:qFormat/>
    <w:pPr>
      <w:tabs>
        <w:tab w:val="clear" w:pos="360"/>
        <w:tab w:val="left" w:pos="851"/>
        <w:tab w:val="num" w:pos="1559"/>
      </w:tabs>
      <w:spacing w:before="240" w:after="120"/>
      <w:ind w:left="1559" w:hanging="1559"/>
      <w:outlineLvl w:val="2"/>
    </w:pPr>
    <w:rPr>
      <w:b w:val="0"/>
      <w:caps w:val="0"/>
      <w:sz w:val="24"/>
    </w:rPr>
  </w:style>
  <w:style w:type="paragraph" w:styleId="Titre4">
    <w:name w:val="heading 4"/>
    <w:basedOn w:val="Titre3"/>
    <w:next w:val="Normal"/>
    <w:link w:val="Titre4Car"/>
    <w:autoRedefine/>
    <w:qFormat/>
    <w:pPr>
      <w:tabs>
        <w:tab w:val="clear" w:pos="851"/>
        <w:tab w:val="clear" w:pos="1559"/>
        <w:tab w:val="left" w:pos="992"/>
        <w:tab w:val="num" w:pos="2410"/>
      </w:tabs>
      <w:spacing w:after="240"/>
      <w:ind w:left="2410" w:hanging="2410"/>
      <w:outlineLvl w:val="3"/>
    </w:pPr>
    <w:rPr>
      <w:sz w:val="22"/>
    </w:rPr>
  </w:style>
  <w:style w:type="paragraph" w:styleId="Titre5">
    <w:name w:val="heading 5"/>
    <w:basedOn w:val="Normal"/>
    <w:next w:val="Normal"/>
    <w:link w:val="Titre5Car"/>
    <w:qFormat/>
    <w:locked/>
    <w:rsid w:val="007A71BC"/>
    <w:pPr>
      <w:keepNext/>
      <w:widowControl/>
      <w:jc w:val="center"/>
      <w:outlineLvl w:val="4"/>
    </w:pPr>
    <w:rPr>
      <w:rFonts w:cs="Arial"/>
      <w:b/>
      <w:sz w:val="24"/>
      <w:szCs w:val="20"/>
      <w:u w:val="single"/>
      <w:lang w:eastAsia="de-DE"/>
    </w:rPr>
  </w:style>
  <w:style w:type="paragraph" w:styleId="Titre6">
    <w:name w:val="heading 6"/>
    <w:basedOn w:val="Normal"/>
    <w:next w:val="Normal"/>
    <w:link w:val="Titre6Car"/>
    <w:qFormat/>
    <w:locked/>
    <w:rsid w:val="007A71BC"/>
    <w:pPr>
      <w:keepNext/>
      <w:widowControl/>
      <w:jc w:val="left"/>
      <w:outlineLvl w:val="5"/>
    </w:pPr>
    <w:rPr>
      <w:rFonts w:ascii="Verdana" w:hAnsi="Verdana" w:cs="Arial"/>
      <w:b/>
      <w:sz w:val="22"/>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1A556D"/>
    <w:rPr>
      <w:rFonts w:ascii="Cambria" w:eastAsia="Times New Roman" w:hAnsi="Cambria" w:cs="Times New Roman"/>
      <w:b/>
      <w:bCs/>
      <w:kern w:val="32"/>
      <w:sz w:val="32"/>
      <w:szCs w:val="32"/>
      <w:lang w:eastAsia="en-US"/>
    </w:rPr>
  </w:style>
  <w:style w:type="character" w:customStyle="1" w:styleId="Titre2Car">
    <w:name w:val="Titre 2 Car"/>
    <w:link w:val="Titre2"/>
    <w:uiPriority w:val="9"/>
    <w:semiHidden/>
    <w:rsid w:val="001A556D"/>
    <w:rPr>
      <w:rFonts w:ascii="Cambria" w:eastAsia="Times New Roman" w:hAnsi="Cambria" w:cs="Times New Roman"/>
      <w:b/>
      <w:bCs/>
      <w:i/>
      <w:iCs/>
      <w:sz w:val="28"/>
      <w:szCs w:val="28"/>
      <w:lang w:eastAsia="en-US"/>
    </w:rPr>
  </w:style>
  <w:style w:type="character" w:customStyle="1" w:styleId="Titre3Car">
    <w:name w:val="Titre 3 Car"/>
    <w:link w:val="Titre3"/>
    <w:uiPriority w:val="9"/>
    <w:semiHidden/>
    <w:rsid w:val="001A556D"/>
    <w:rPr>
      <w:rFonts w:ascii="Cambria" w:eastAsia="Times New Roman" w:hAnsi="Cambria" w:cs="Times New Roman"/>
      <w:b/>
      <w:bCs/>
      <w:sz w:val="26"/>
      <w:szCs w:val="26"/>
      <w:lang w:eastAsia="en-US"/>
    </w:rPr>
  </w:style>
  <w:style w:type="character" w:customStyle="1" w:styleId="Titre4Car">
    <w:name w:val="Titre 4 Car"/>
    <w:link w:val="Titre4"/>
    <w:uiPriority w:val="9"/>
    <w:semiHidden/>
    <w:rsid w:val="001A556D"/>
    <w:rPr>
      <w:rFonts w:ascii="Calibri" w:eastAsia="Times New Roman" w:hAnsi="Calibri" w:cs="Times New Roman"/>
      <w:b/>
      <w:bCs/>
      <w:sz w:val="28"/>
      <w:szCs w:val="28"/>
      <w:lang w:eastAsia="en-US"/>
    </w:rPr>
  </w:style>
  <w:style w:type="character" w:styleId="Lienhypertexte">
    <w:name w:val="Hyperlink"/>
    <w:uiPriority w:val="99"/>
    <w:rPr>
      <w:rFonts w:cs="Times New Roman"/>
      <w:color w:val="0000FF"/>
      <w:u w:val="single"/>
    </w:rPr>
  </w:style>
  <w:style w:type="paragraph" w:customStyle="1" w:styleId="Anhangstandard">
    <w:name w:val="Anhangstandard"/>
    <w:basedOn w:val="Normal"/>
    <w:qFormat/>
    <w:pPr>
      <w:widowControl/>
      <w:jc w:val="left"/>
    </w:pPr>
  </w:style>
  <w:style w:type="paragraph" w:customStyle="1" w:styleId="Anhangstandards2">
    <w:name w:val="Anhangstandards2"/>
    <w:basedOn w:val="Anhangstandard"/>
    <w:link w:val="Anhangstandards2Zchn"/>
    <w:uiPriority w:val="99"/>
    <w:qFormat/>
    <w:pPr>
      <w:ind w:left="1418" w:hanging="709"/>
    </w:pPr>
  </w:style>
  <w:style w:type="paragraph" w:styleId="En-tte">
    <w:name w:val="header"/>
    <w:basedOn w:val="Normal"/>
    <w:link w:val="En-tteCar"/>
    <w:pPr>
      <w:widowControl/>
      <w:tabs>
        <w:tab w:val="center" w:pos="4536"/>
        <w:tab w:val="right" w:pos="9072"/>
      </w:tabs>
      <w:jc w:val="left"/>
    </w:pPr>
    <w:rPr>
      <w:szCs w:val="20"/>
      <w:lang w:eastAsia="de-DE"/>
    </w:rPr>
  </w:style>
  <w:style w:type="character" w:customStyle="1" w:styleId="En-tteCar">
    <w:name w:val="En-tête Car"/>
    <w:link w:val="En-tte"/>
    <w:semiHidden/>
    <w:rsid w:val="001A556D"/>
    <w:rPr>
      <w:rFonts w:ascii="Arial" w:hAnsi="Arial"/>
      <w:sz w:val="20"/>
      <w:lang w:eastAsia="en-US"/>
    </w:rPr>
  </w:style>
  <w:style w:type="table" w:styleId="Grilledutableau">
    <w:name w:val="Table Grid"/>
    <w:basedOn w:val="Tableau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pPr>
      <w:widowControl/>
      <w:tabs>
        <w:tab w:val="left" w:pos="567"/>
      </w:tabs>
      <w:jc w:val="left"/>
    </w:pPr>
    <w:rPr>
      <w:color w:val="0000FF"/>
      <w:szCs w:val="20"/>
      <w:lang w:eastAsia="de-DE"/>
    </w:rPr>
  </w:style>
  <w:style w:type="character" w:customStyle="1" w:styleId="Corpsdetexte3Car">
    <w:name w:val="Corps de texte 3 Car"/>
    <w:link w:val="Corpsdetexte3"/>
    <w:uiPriority w:val="99"/>
    <w:semiHidden/>
    <w:rsid w:val="001A556D"/>
    <w:rPr>
      <w:rFonts w:ascii="Arial" w:hAnsi="Arial"/>
      <w:sz w:val="16"/>
      <w:szCs w:val="16"/>
      <w:lang w:eastAsia="en-US"/>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rsid w:val="001A556D"/>
    <w:rPr>
      <w:rFonts w:ascii="Arial" w:hAnsi="Arial"/>
      <w:sz w:val="20"/>
      <w:lang w:eastAsia="en-US"/>
    </w:rPr>
  </w:style>
  <w:style w:type="character" w:styleId="Numrodepage">
    <w:name w:val="page number"/>
    <w:rPr>
      <w:rFonts w:cs="Times New Roman"/>
    </w:rPr>
  </w:style>
  <w:style w:type="paragraph" w:customStyle="1" w:styleId="Tabelle">
    <w:name w:val="Tabelle"/>
    <w:basedOn w:val="Normal"/>
    <w:uiPriority w:val="99"/>
    <w:pPr>
      <w:widowControl/>
      <w:tabs>
        <w:tab w:val="left" w:pos="1701"/>
      </w:tabs>
      <w:spacing w:before="60" w:after="60"/>
      <w:ind w:left="1701" w:hanging="1701"/>
    </w:pPr>
    <w:rPr>
      <w:sz w:val="22"/>
      <w:szCs w:val="20"/>
    </w:rPr>
  </w:style>
  <w:style w:type="paragraph" w:styleId="Textedebulles">
    <w:name w:val="Balloon Text"/>
    <w:basedOn w:val="Normal"/>
    <w:link w:val="TextedebullesCar"/>
    <w:rPr>
      <w:rFonts w:ascii="Tahoma" w:hAnsi="Tahoma"/>
      <w:sz w:val="16"/>
      <w:szCs w:val="16"/>
    </w:rPr>
  </w:style>
  <w:style w:type="character" w:customStyle="1" w:styleId="TextedebullesCar">
    <w:name w:val="Texte de bulles Car"/>
    <w:link w:val="Textedebulles"/>
    <w:uiPriority w:val="99"/>
    <w:locked/>
    <w:rPr>
      <w:rFonts w:ascii="Tahoma" w:eastAsia="Times New Roman" w:hAnsi="Tahoma"/>
      <w:sz w:val="16"/>
      <w:lang w:eastAsia="en-US"/>
    </w:rPr>
  </w:style>
  <w:style w:type="paragraph" w:styleId="Rvision">
    <w:name w:val="Revision"/>
    <w:hidden/>
    <w:uiPriority w:val="99"/>
    <w:semiHidden/>
    <w:rsid w:val="00E60B33"/>
    <w:rPr>
      <w:rFonts w:ascii="Arial" w:hAnsi="Arial"/>
      <w:szCs w:val="22"/>
      <w:lang w:val="de-DE" w:eastAsia="en-US"/>
    </w:rPr>
  </w:style>
  <w:style w:type="paragraph" w:styleId="Paragraphedeliste">
    <w:name w:val="List Paragraph"/>
    <w:basedOn w:val="Normal"/>
    <w:uiPriority w:val="34"/>
    <w:qFormat/>
    <w:rsid w:val="003B4A5E"/>
    <w:pPr>
      <w:ind w:left="720"/>
      <w:contextualSpacing/>
    </w:pPr>
  </w:style>
  <w:style w:type="paragraph" w:styleId="NormalWeb">
    <w:name w:val="Normal (Web)"/>
    <w:basedOn w:val="Normal"/>
    <w:uiPriority w:val="99"/>
    <w:semiHidden/>
    <w:rsid w:val="00370BEC"/>
    <w:pPr>
      <w:widowControl/>
      <w:spacing w:before="100" w:beforeAutospacing="1" w:after="100" w:afterAutospacing="1"/>
      <w:jc w:val="left"/>
    </w:pPr>
    <w:rPr>
      <w:rFonts w:ascii="Times New Roman" w:hAnsi="Times New Roman"/>
      <w:sz w:val="24"/>
      <w:szCs w:val="24"/>
      <w:lang w:eastAsia="de-DE"/>
    </w:rPr>
  </w:style>
  <w:style w:type="table" w:customStyle="1" w:styleId="Tabellenraster1">
    <w:name w:val="Tabellenraster1"/>
    <w:uiPriority w:val="99"/>
    <w:rsid w:val="00556920"/>
    <w:rPr>
      <w:rFonts w:ascii="Arial" w:hAnsi="Arial"/>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hangstandards2Zchn">
    <w:name w:val="Anhangstandards2 Zchn"/>
    <w:link w:val="Anhangstandards2"/>
    <w:uiPriority w:val="99"/>
    <w:locked/>
    <w:rsid w:val="00ED36E2"/>
    <w:rPr>
      <w:rFonts w:ascii="Arial" w:hAnsi="Arial"/>
      <w:szCs w:val="22"/>
      <w:lang w:eastAsia="en-US"/>
    </w:rPr>
  </w:style>
  <w:style w:type="character" w:styleId="Marquedecommentaire">
    <w:name w:val="annotation reference"/>
    <w:uiPriority w:val="99"/>
    <w:semiHidden/>
    <w:unhideWhenUsed/>
    <w:rsid w:val="00654D44"/>
    <w:rPr>
      <w:sz w:val="16"/>
      <w:szCs w:val="16"/>
    </w:rPr>
  </w:style>
  <w:style w:type="paragraph" w:styleId="Commentaire">
    <w:name w:val="annotation text"/>
    <w:basedOn w:val="Normal"/>
    <w:link w:val="CommentaireCar"/>
    <w:uiPriority w:val="99"/>
    <w:unhideWhenUsed/>
    <w:rsid w:val="00654D44"/>
    <w:rPr>
      <w:szCs w:val="20"/>
    </w:rPr>
  </w:style>
  <w:style w:type="character" w:customStyle="1" w:styleId="CommentaireCar">
    <w:name w:val="Commentaire Car"/>
    <w:link w:val="Commentaire"/>
    <w:uiPriority w:val="99"/>
    <w:rsid w:val="00654D44"/>
    <w:rPr>
      <w:rFonts w:ascii="Arial" w:hAnsi="Arial"/>
      <w:lang w:eastAsia="en-US"/>
    </w:rPr>
  </w:style>
  <w:style w:type="paragraph" w:styleId="Objetducommentaire">
    <w:name w:val="annotation subject"/>
    <w:basedOn w:val="Commentaire"/>
    <w:next w:val="Commentaire"/>
    <w:link w:val="ObjetducommentaireCar"/>
    <w:uiPriority w:val="99"/>
    <w:semiHidden/>
    <w:unhideWhenUsed/>
    <w:rsid w:val="00654D44"/>
    <w:rPr>
      <w:b/>
      <w:bCs/>
    </w:rPr>
  </w:style>
  <w:style w:type="character" w:customStyle="1" w:styleId="ObjetducommentaireCar">
    <w:name w:val="Objet du commentaire Car"/>
    <w:link w:val="Objetducommentaire"/>
    <w:uiPriority w:val="99"/>
    <w:semiHidden/>
    <w:rsid w:val="00654D44"/>
    <w:rPr>
      <w:rFonts w:ascii="Arial" w:hAnsi="Arial"/>
      <w:b/>
      <w:bCs/>
      <w:lang w:eastAsia="en-US"/>
    </w:rPr>
  </w:style>
  <w:style w:type="character" w:styleId="Accentuation">
    <w:name w:val="Emphasis"/>
    <w:qFormat/>
    <w:locked/>
    <w:rsid w:val="00D6497B"/>
    <w:rPr>
      <w:i/>
      <w:iCs/>
    </w:rPr>
  </w:style>
  <w:style w:type="table" w:customStyle="1" w:styleId="Tabellenraster2">
    <w:name w:val="Tabellenraster2"/>
    <w:basedOn w:val="TableauNormal"/>
    <w:next w:val="Grilledutableau"/>
    <w:uiPriority w:val="39"/>
    <w:rsid w:val="00885A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7115"/>
    <w:pPr>
      <w:autoSpaceDE w:val="0"/>
      <w:autoSpaceDN w:val="0"/>
      <w:adjustRightInd w:val="0"/>
    </w:pPr>
    <w:rPr>
      <w:rFonts w:ascii="Arial" w:hAnsi="Arial" w:cs="Arial"/>
      <w:color w:val="000000"/>
      <w:sz w:val="24"/>
      <w:szCs w:val="24"/>
      <w:lang w:val="de-DE"/>
    </w:rPr>
  </w:style>
  <w:style w:type="character" w:customStyle="1" w:styleId="Hervorhebung1">
    <w:name w:val="Hervorhebung1"/>
    <w:qFormat/>
    <w:locked/>
    <w:rsid w:val="00BD40C0"/>
    <w:rPr>
      <w:i/>
      <w:iCs/>
    </w:rPr>
  </w:style>
  <w:style w:type="character" w:customStyle="1" w:styleId="Erwhnung1">
    <w:name w:val="Erwähnung1"/>
    <w:basedOn w:val="Policepardfaut"/>
    <w:uiPriority w:val="99"/>
    <w:semiHidden/>
    <w:unhideWhenUsed/>
    <w:rsid w:val="00032E5B"/>
    <w:rPr>
      <w:color w:val="2B579A"/>
      <w:shd w:val="clear" w:color="auto" w:fill="E6E6E6"/>
    </w:rPr>
  </w:style>
  <w:style w:type="character" w:customStyle="1" w:styleId="NichtaufgelsteErwhnung1">
    <w:name w:val="Nicht aufgelöste Erwähnung1"/>
    <w:basedOn w:val="Policepardfaut"/>
    <w:uiPriority w:val="99"/>
    <w:semiHidden/>
    <w:unhideWhenUsed/>
    <w:rsid w:val="00786908"/>
    <w:rPr>
      <w:color w:val="808080"/>
      <w:shd w:val="clear" w:color="auto" w:fill="E6E6E6"/>
    </w:rPr>
  </w:style>
  <w:style w:type="paragraph" w:customStyle="1" w:styleId="FRTEXTESArticles">
    <w:name w:val="_FR_TEXTES_Articles"/>
    <w:basedOn w:val="Normal"/>
    <w:uiPriority w:val="99"/>
    <w:rsid w:val="00082E0B"/>
    <w:pPr>
      <w:widowControl/>
      <w:tabs>
        <w:tab w:val="left" w:pos="510"/>
      </w:tabs>
      <w:autoSpaceDE w:val="0"/>
      <w:autoSpaceDN w:val="0"/>
      <w:adjustRightInd w:val="0"/>
      <w:spacing w:line="140" w:lineRule="atLeast"/>
      <w:ind w:left="520" w:hanging="520"/>
      <w:textAlignment w:val="center"/>
    </w:pPr>
    <w:rPr>
      <w:rFonts w:ascii="Futura Std Book" w:hAnsi="Futura Std Book" w:cs="Futura Std Book"/>
      <w:color w:val="000000"/>
      <w:sz w:val="13"/>
      <w:szCs w:val="13"/>
      <w:lang w:val="fr-FR"/>
    </w:rPr>
  </w:style>
  <w:style w:type="paragraph" w:customStyle="1" w:styleId="newtableauxretraitslongITAL">
    <w:name w:val="new tableaux retraits long ITAL"/>
    <w:basedOn w:val="Normal"/>
    <w:uiPriority w:val="99"/>
    <w:rsid w:val="00082E0B"/>
    <w:pPr>
      <w:widowControl/>
      <w:tabs>
        <w:tab w:val="left" w:pos="160"/>
      </w:tabs>
      <w:suppressAutoHyphens/>
      <w:autoSpaceDE w:val="0"/>
      <w:autoSpaceDN w:val="0"/>
      <w:adjustRightInd w:val="0"/>
      <w:spacing w:line="288" w:lineRule="auto"/>
      <w:ind w:left="160" w:hanging="160"/>
      <w:jc w:val="left"/>
      <w:textAlignment w:val="center"/>
    </w:pPr>
    <w:rPr>
      <w:rFonts w:ascii="Futura Std Book" w:hAnsi="Futura Std Book" w:cs="Futura Std Book"/>
      <w:i/>
      <w:iCs/>
      <w:color w:val="000000"/>
      <w:w w:val="95"/>
      <w:sz w:val="12"/>
      <w:szCs w:val="12"/>
      <w:lang w:val="fr-FR"/>
    </w:rPr>
  </w:style>
  <w:style w:type="paragraph" w:customStyle="1" w:styleId="newtableauxcentre2ecolonne">
    <w:name w:val="new tableaux centre 2e colonne"/>
    <w:basedOn w:val="Normal"/>
    <w:uiPriority w:val="99"/>
    <w:rsid w:val="00082E0B"/>
    <w:pPr>
      <w:widowControl/>
      <w:suppressAutoHyphens/>
      <w:autoSpaceDE w:val="0"/>
      <w:autoSpaceDN w:val="0"/>
      <w:adjustRightInd w:val="0"/>
      <w:spacing w:line="288" w:lineRule="auto"/>
      <w:jc w:val="center"/>
      <w:textAlignment w:val="center"/>
    </w:pPr>
    <w:rPr>
      <w:rFonts w:ascii="Futura Std Book" w:hAnsi="Futura Std Book" w:cs="Futura Std Book"/>
      <w:color w:val="000000"/>
      <w:sz w:val="12"/>
      <w:szCs w:val="12"/>
      <w:lang w:val="fr-FR"/>
    </w:rPr>
  </w:style>
  <w:style w:type="paragraph" w:customStyle="1" w:styleId="newtableauxretraitslong">
    <w:name w:val="new tableaux retraits long"/>
    <w:basedOn w:val="Normal"/>
    <w:uiPriority w:val="99"/>
    <w:rsid w:val="00082E0B"/>
    <w:pPr>
      <w:widowControl/>
      <w:tabs>
        <w:tab w:val="left" w:pos="160"/>
      </w:tabs>
      <w:suppressAutoHyphens/>
      <w:autoSpaceDE w:val="0"/>
      <w:autoSpaceDN w:val="0"/>
      <w:adjustRightInd w:val="0"/>
      <w:spacing w:line="288" w:lineRule="auto"/>
      <w:ind w:left="160" w:hanging="160"/>
      <w:jc w:val="left"/>
      <w:textAlignment w:val="center"/>
    </w:pPr>
    <w:rPr>
      <w:rFonts w:ascii="Futura Std Book" w:hAnsi="Futura Std Book" w:cs="Futura Std Book"/>
      <w:color w:val="000000"/>
      <w:w w:val="95"/>
      <w:sz w:val="12"/>
      <w:szCs w:val="12"/>
      <w:lang w:val="fr-FR"/>
    </w:rPr>
  </w:style>
  <w:style w:type="paragraph" w:customStyle="1" w:styleId="newtableauxcentre2ecolonneITAL">
    <w:name w:val="new tableaux centre 2e colonne ITAL"/>
    <w:basedOn w:val="Normal"/>
    <w:uiPriority w:val="99"/>
    <w:rsid w:val="00082E0B"/>
    <w:pPr>
      <w:widowControl/>
      <w:suppressAutoHyphens/>
      <w:autoSpaceDE w:val="0"/>
      <w:autoSpaceDN w:val="0"/>
      <w:adjustRightInd w:val="0"/>
      <w:spacing w:line="288" w:lineRule="auto"/>
      <w:jc w:val="center"/>
      <w:textAlignment w:val="center"/>
    </w:pPr>
    <w:rPr>
      <w:rFonts w:ascii="Futura Std Book" w:hAnsi="Futura Std Book" w:cs="Futura Std Book"/>
      <w:i/>
      <w:iCs/>
      <w:color w:val="000000"/>
      <w:sz w:val="12"/>
      <w:szCs w:val="12"/>
      <w:lang w:val="fr-FR"/>
    </w:rPr>
  </w:style>
  <w:style w:type="character" w:customStyle="1" w:styleId="Titre5Car">
    <w:name w:val="Titre 5 Car"/>
    <w:basedOn w:val="Policepardfaut"/>
    <w:link w:val="Titre5"/>
    <w:rsid w:val="007A71BC"/>
    <w:rPr>
      <w:rFonts w:ascii="Arial" w:hAnsi="Arial" w:cs="Arial"/>
      <w:b/>
      <w:sz w:val="24"/>
      <w:u w:val="single"/>
      <w:lang w:val="de-DE"/>
    </w:rPr>
  </w:style>
  <w:style w:type="character" w:customStyle="1" w:styleId="Titre6Car">
    <w:name w:val="Titre 6 Car"/>
    <w:basedOn w:val="Policepardfaut"/>
    <w:link w:val="Titre6"/>
    <w:rsid w:val="007A71BC"/>
    <w:rPr>
      <w:rFonts w:ascii="Verdana" w:hAnsi="Verdana" w:cs="Arial"/>
      <w:b/>
      <w:sz w:val="22"/>
      <w:lang w:val="de-DE"/>
    </w:rPr>
  </w:style>
  <w:style w:type="paragraph" w:styleId="Corpsdetexte">
    <w:name w:val="Body Text"/>
    <w:basedOn w:val="Normal"/>
    <w:link w:val="CorpsdetexteCar"/>
    <w:semiHidden/>
    <w:rsid w:val="007A71BC"/>
    <w:pPr>
      <w:widowControl/>
      <w:tabs>
        <w:tab w:val="left" w:pos="1134"/>
        <w:tab w:val="left" w:pos="5670"/>
        <w:tab w:val="left" w:pos="7371"/>
      </w:tabs>
      <w:jc w:val="left"/>
    </w:pPr>
    <w:rPr>
      <w:rFonts w:cs="Arial"/>
      <w:sz w:val="24"/>
      <w:szCs w:val="20"/>
      <w:lang w:eastAsia="de-DE"/>
    </w:rPr>
  </w:style>
  <w:style w:type="character" w:customStyle="1" w:styleId="CorpsdetexteCar">
    <w:name w:val="Corps de texte Car"/>
    <w:basedOn w:val="Policepardfaut"/>
    <w:link w:val="Corpsdetexte"/>
    <w:semiHidden/>
    <w:rsid w:val="007A71BC"/>
    <w:rPr>
      <w:rFonts w:ascii="Arial" w:hAnsi="Arial" w:cs="Arial"/>
      <w:sz w:val="24"/>
      <w:lang w:val="de-DE"/>
    </w:rPr>
  </w:style>
  <w:style w:type="paragraph" w:styleId="PrformatHTML">
    <w:name w:val="HTML Preformatted"/>
    <w:basedOn w:val="Normal"/>
    <w:link w:val="PrformatHTMLCar"/>
    <w:uiPriority w:val="99"/>
    <w:semiHidden/>
    <w:unhideWhenUsed/>
    <w:rsid w:val="007A7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de-DE"/>
    </w:rPr>
  </w:style>
  <w:style w:type="character" w:customStyle="1" w:styleId="PrformatHTMLCar">
    <w:name w:val="Préformaté HTML Car"/>
    <w:basedOn w:val="Policepardfaut"/>
    <w:link w:val="PrformatHTML"/>
    <w:uiPriority w:val="99"/>
    <w:semiHidden/>
    <w:rsid w:val="007A71BC"/>
    <w:rPr>
      <w:rFonts w:ascii="Courier New" w:hAnsi="Courier New" w:cs="Courier New"/>
      <w:lang w:val="de-DE"/>
    </w:rPr>
  </w:style>
  <w:style w:type="character" w:styleId="Accentuationlgre">
    <w:name w:val="Subtle Emphasis"/>
    <w:uiPriority w:val="19"/>
    <w:qFormat/>
    <w:rsid w:val="007A71BC"/>
    <w:rPr>
      <w:i/>
      <w:iCs/>
      <w:color w:val="808080"/>
    </w:rPr>
  </w:style>
  <w:style w:type="paragraph" w:customStyle="1" w:styleId="Article1">
    <w:name w:val="Article 1"/>
    <w:basedOn w:val="Paragraphedeliste"/>
    <w:autoRedefine/>
    <w:qFormat/>
    <w:rsid w:val="004272BC"/>
    <w:pPr>
      <w:numPr>
        <w:numId w:val="2"/>
      </w:numPr>
      <w:autoSpaceDE w:val="0"/>
      <w:autoSpaceDN w:val="0"/>
      <w:adjustRightInd w:val="0"/>
      <w:spacing w:after="120"/>
      <w:outlineLvl w:val="0"/>
    </w:pPr>
    <w:rPr>
      <w:rFonts w:cs="Arial"/>
      <w:b/>
      <w:bCs/>
      <w:sz w:val="22"/>
      <w:szCs w:val="24"/>
    </w:rPr>
  </w:style>
  <w:style w:type="paragraph" w:styleId="En-ttedetabledesmatires">
    <w:name w:val="TOC Heading"/>
    <w:basedOn w:val="Titre1"/>
    <w:next w:val="Normal"/>
    <w:uiPriority w:val="39"/>
    <w:unhideWhenUsed/>
    <w:qFormat/>
    <w:rsid w:val="005420E2"/>
    <w:pPr>
      <w:keepLines/>
      <w:tabs>
        <w:tab w:val="clear" w:pos="360"/>
      </w:tabs>
      <w:spacing w:before="240" w:after="0" w:line="259" w:lineRule="auto"/>
      <w:ind w:left="0" w:firstLine="0"/>
      <w:jc w:val="left"/>
      <w:outlineLvl w:val="9"/>
    </w:pPr>
    <w:rPr>
      <w:rFonts w:asciiTheme="majorHAnsi" w:eastAsiaTheme="majorEastAsia" w:hAnsiTheme="majorHAnsi" w:cstheme="majorBidi"/>
      <w:b w:val="0"/>
      <w:i w:val="0"/>
      <w:caps w:val="0"/>
      <w:color w:val="365F91" w:themeColor="accent1" w:themeShade="BF"/>
      <w:sz w:val="32"/>
      <w:szCs w:val="32"/>
      <w:lang w:val="de-DE" w:eastAsia="de-DE"/>
    </w:rPr>
  </w:style>
  <w:style w:type="paragraph" w:styleId="TM1">
    <w:name w:val="toc 1"/>
    <w:basedOn w:val="Normal"/>
    <w:next w:val="Normal"/>
    <w:autoRedefine/>
    <w:uiPriority w:val="39"/>
    <w:unhideWhenUsed/>
    <w:locked/>
    <w:rsid w:val="00024F58"/>
    <w:pPr>
      <w:tabs>
        <w:tab w:val="left" w:pos="880"/>
        <w:tab w:val="right" w:leader="dot" w:pos="9458"/>
      </w:tabs>
      <w:spacing w:after="100"/>
    </w:pPr>
    <w:rPr>
      <w:noProof/>
    </w:rPr>
  </w:style>
  <w:style w:type="paragraph" w:customStyle="1" w:styleId="Article21">
    <w:name w:val="Article 2.1"/>
    <w:basedOn w:val="Article1"/>
    <w:next w:val="Normal"/>
    <w:qFormat/>
    <w:rsid w:val="003C5A8D"/>
    <w:pPr>
      <w:numPr>
        <w:numId w:val="3"/>
      </w:numPr>
    </w:pPr>
    <w:rPr>
      <w:bCs w:val="0"/>
      <w:sz w:val="20"/>
    </w:rPr>
  </w:style>
  <w:style w:type="paragraph" w:styleId="TM2">
    <w:name w:val="toc 2"/>
    <w:basedOn w:val="Normal"/>
    <w:next w:val="Normal"/>
    <w:autoRedefine/>
    <w:uiPriority w:val="39"/>
    <w:unhideWhenUsed/>
    <w:locked/>
    <w:rsid w:val="00DD25AA"/>
    <w:pPr>
      <w:tabs>
        <w:tab w:val="left" w:pos="1134"/>
        <w:tab w:val="right" w:leader="dot" w:pos="9458"/>
      </w:tabs>
      <w:spacing w:after="100"/>
      <w:ind w:left="200"/>
    </w:pPr>
  </w:style>
  <w:style w:type="paragraph" w:customStyle="1" w:styleId="FormatvorlageArticle21Links0cmErsteZeile0cm">
    <w:name w:val="Formatvorlage Article 2.1 + Links:  0 cm Erste Zeile:  0 cm"/>
    <w:basedOn w:val="Article21"/>
    <w:next w:val="Normal"/>
    <w:rsid w:val="000D3C56"/>
    <w:rPr>
      <w:rFonts w:cs="Times New Roman"/>
      <w:bCs/>
      <w:szCs w:val="20"/>
    </w:rPr>
  </w:style>
  <w:style w:type="paragraph" w:customStyle="1" w:styleId="FormatvorlageArticle21Links0cmHngend15cm">
    <w:name w:val="Formatvorlage Article 2.1 + Links:  0 cm Hängend:  15 cm"/>
    <w:basedOn w:val="Article21"/>
    <w:next w:val="Normal"/>
    <w:rsid w:val="000D3C56"/>
    <w:rPr>
      <w:rFonts w:cs="Times New Roman"/>
      <w:bCs/>
      <w:szCs w:val="20"/>
    </w:rPr>
  </w:style>
  <w:style w:type="paragraph" w:customStyle="1" w:styleId="FormatvorlageFormatvorlageArticle21Links0cmHngend15cmLi">
    <w:name w:val="Formatvorlage Formatvorlage Article 2.1 + Links:  0 cm Hängend:  15 cm + Li..."/>
    <w:basedOn w:val="FormatvorlageArticle21Links0cmHngend15cm"/>
    <w:next w:val="Normal"/>
    <w:rsid w:val="0074153B"/>
    <w:pPr>
      <w:ind w:left="851" w:hanging="851"/>
    </w:pPr>
  </w:style>
  <w:style w:type="paragraph" w:styleId="TM3">
    <w:name w:val="toc 3"/>
    <w:basedOn w:val="Normal"/>
    <w:next w:val="Normal"/>
    <w:autoRedefine/>
    <w:uiPriority w:val="39"/>
    <w:unhideWhenUsed/>
    <w:locked/>
    <w:rsid w:val="00E25B26"/>
    <w:pPr>
      <w:widowControl/>
      <w:spacing w:after="100" w:line="259" w:lineRule="auto"/>
      <w:ind w:left="440"/>
      <w:jc w:val="left"/>
    </w:pPr>
    <w:rPr>
      <w:rFonts w:asciiTheme="minorHAnsi" w:eastAsiaTheme="minorEastAsia" w:hAnsiTheme="minorHAnsi" w:cstheme="minorBidi"/>
      <w:sz w:val="22"/>
      <w:lang w:val="de-DE" w:eastAsia="de-DE"/>
    </w:rPr>
  </w:style>
  <w:style w:type="paragraph" w:styleId="TM4">
    <w:name w:val="toc 4"/>
    <w:basedOn w:val="Normal"/>
    <w:next w:val="Normal"/>
    <w:autoRedefine/>
    <w:uiPriority w:val="39"/>
    <w:unhideWhenUsed/>
    <w:locked/>
    <w:rsid w:val="00E25B26"/>
    <w:pPr>
      <w:widowControl/>
      <w:spacing w:after="100" w:line="259" w:lineRule="auto"/>
      <w:ind w:left="660"/>
      <w:jc w:val="left"/>
    </w:pPr>
    <w:rPr>
      <w:rFonts w:asciiTheme="minorHAnsi" w:eastAsiaTheme="minorEastAsia" w:hAnsiTheme="minorHAnsi" w:cstheme="minorBidi"/>
      <w:sz w:val="22"/>
      <w:lang w:val="de-DE" w:eastAsia="de-DE"/>
    </w:rPr>
  </w:style>
  <w:style w:type="paragraph" w:styleId="TM5">
    <w:name w:val="toc 5"/>
    <w:basedOn w:val="Normal"/>
    <w:next w:val="Normal"/>
    <w:autoRedefine/>
    <w:uiPriority w:val="39"/>
    <w:unhideWhenUsed/>
    <w:locked/>
    <w:rsid w:val="00E25B26"/>
    <w:pPr>
      <w:widowControl/>
      <w:spacing w:after="100" w:line="259" w:lineRule="auto"/>
      <w:ind w:left="880"/>
      <w:jc w:val="left"/>
    </w:pPr>
    <w:rPr>
      <w:rFonts w:asciiTheme="minorHAnsi" w:eastAsiaTheme="minorEastAsia" w:hAnsiTheme="minorHAnsi" w:cstheme="minorBidi"/>
      <w:sz w:val="22"/>
      <w:lang w:val="de-DE" w:eastAsia="de-DE"/>
    </w:rPr>
  </w:style>
  <w:style w:type="paragraph" w:styleId="TM6">
    <w:name w:val="toc 6"/>
    <w:basedOn w:val="Normal"/>
    <w:next w:val="Normal"/>
    <w:autoRedefine/>
    <w:uiPriority w:val="39"/>
    <w:unhideWhenUsed/>
    <w:locked/>
    <w:rsid w:val="00E25B26"/>
    <w:pPr>
      <w:widowControl/>
      <w:spacing w:after="100" w:line="259" w:lineRule="auto"/>
      <w:ind w:left="1100"/>
      <w:jc w:val="left"/>
    </w:pPr>
    <w:rPr>
      <w:rFonts w:asciiTheme="minorHAnsi" w:eastAsiaTheme="minorEastAsia" w:hAnsiTheme="minorHAnsi" w:cstheme="minorBidi"/>
      <w:sz w:val="22"/>
      <w:lang w:val="de-DE" w:eastAsia="de-DE"/>
    </w:rPr>
  </w:style>
  <w:style w:type="paragraph" w:styleId="TM7">
    <w:name w:val="toc 7"/>
    <w:basedOn w:val="Normal"/>
    <w:next w:val="Normal"/>
    <w:autoRedefine/>
    <w:uiPriority w:val="39"/>
    <w:unhideWhenUsed/>
    <w:locked/>
    <w:rsid w:val="00E25B26"/>
    <w:pPr>
      <w:widowControl/>
      <w:spacing w:after="100" w:line="259" w:lineRule="auto"/>
      <w:ind w:left="1320"/>
      <w:jc w:val="left"/>
    </w:pPr>
    <w:rPr>
      <w:rFonts w:asciiTheme="minorHAnsi" w:eastAsiaTheme="minorEastAsia" w:hAnsiTheme="minorHAnsi" w:cstheme="minorBidi"/>
      <w:sz w:val="22"/>
      <w:lang w:val="de-DE" w:eastAsia="de-DE"/>
    </w:rPr>
  </w:style>
  <w:style w:type="paragraph" w:styleId="TM8">
    <w:name w:val="toc 8"/>
    <w:basedOn w:val="Normal"/>
    <w:next w:val="Normal"/>
    <w:autoRedefine/>
    <w:uiPriority w:val="39"/>
    <w:unhideWhenUsed/>
    <w:locked/>
    <w:rsid w:val="00E25B26"/>
    <w:pPr>
      <w:widowControl/>
      <w:spacing w:after="100" w:line="259" w:lineRule="auto"/>
      <w:ind w:left="1540"/>
      <w:jc w:val="left"/>
    </w:pPr>
    <w:rPr>
      <w:rFonts w:asciiTheme="minorHAnsi" w:eastAsiaTheme="minorEastAsia" w:hAnsiTheme="minorHAnsi" w:cstheme="minorBidi"/>
      <w:sz w:val="22"/>
      <w:lang w:val="de-DE" w:eastAsia="de-DE"/>
    </w:rPr>
  </w:style>
  <w:style w:type="paragraph" w:styleId="TM9">
    <w:name w:val="toc 9"/>
    <w:basedOn w:val="Normal"/>
    <w:next w:val="Normal"/>
    <w:autoRedefine/>
    <w:uiPriority w:val="39"/>
    <w:unhideWhenUsed/>
    <w:locked/>
    <w:rsid w:val="00E25B26"/>
    <w:pPr>
      <w:widowControl/>
      <w:spacing w:after="100" w:line="259" w:lineRule="auto"/>
      <w:ind w:left="1760"/>
      <w:jc w:val="left"/>
    </w:pPr>
    <w:rPr>
      <w:rFonts w:asciiTheme="minorHAnsi" w:eastAsiaTheme="minorEastAsia" w:hAnsiTheme="minorHAnsi" w:cstheme="minorBidi"/>
      <w:sz w:val="22"/>
      <w:lang w:val="de-DE" w:eastAsia="de-DE"/>
    </w:rPr>
  </w:style>
  <w:style w:type="paragraph" w:styleId="Sansinterligne">
    <w:name w:val="No Spacing"/>
    <w:link w:val="SansinterligneCar"/>
    <w:uiPriority w:val="1"/>
    <w:qFormat/>
    <w:rsid w:val="003B1C1E"/>
    <w:rPr>
      <w:rFonts w:asciiTheme="minorHAnsi" w:eastAsiaTheme="minorEastAsia" w:hAnsiTheme="minorHAnsi" w:cstheme="minorBidi"/>
      <w:sz w:val="22"/>
      <w:szCs w:val="22"/>
      <w:lang w:val="de-DE"/>
    </w:rPr>
  </w:style>
  <w:style w:type="character" w:customStyle="1" w:styleId="SansinterligneCar">
    <w:name w:val="Sans interligne Car"/>
    <w:basedOn w:val="Policepardfaut"/>
    <w:link w:val="Sansinterligne"/>
    <w:uiPriority w:val="1"/>
    <w:rsid w:val="003B1C1E"/>
    <w:rPr>
      <w:rFonts w:asciiTheme="minorHAnsi" w:eastAsiaTheme="minorEastAsia" w:hAnsiTheme="minorHAnsi" w:cstheme="minorBidi"/>
      <w:sz w:val="22"/>
      <w:szCs w:val="22"/>
      <w:lang w:val="de-DE"/>
    </w:rPr>
  </w:style>
  <w:style w:type="character" w:styleId="Textedelespacerserv">
    <w:name w:val="Placeholder Text"/>
    <w:basedOn w:val="Policepardfaut"/>
    <w:uiPriority w:val="67"/>
    <w:semiHidden/>
    <w:rsid w:val="00AE5746"/>
    <w:rPr>
      <w:color w:val="808080"/>
    </w:rPr>
  </w:style>
  <w:style w:type="character" w:customStyle="1" w:styleId="A0">
    <w:name w:val="A0"/>
    <w:uiPriority w:val="99"/>
    <w:rsid w:val="00D732B2"/>
    <w:rPr>
      <w:rFonts w:cs="Arial Black"/>
      <w:b/>
      <w:bCs/>
      <w:color w:val="FFFFFF"/>
      <w:sz w:val="15"/>
      <w:szCs w:val="15"/>
    </w:rPr>
  </w:style>
  <w:style w:type="character" w:styleId="Mentionnonrsolue">
    <w:name w:val="Unresolved Mention"/>
    <w:basedOn w:val="Policepardfaut"/>
    <w:uiPriority w:val="99"/>
    <w:semiHidden/>
    <w:unhideWhenUsed/>
    <w:rsid w:val="00D254AB"/>
    <w:rPr>
      <w:color w:val="605E5C"/>
      <w:shd w:val="clear" w:color="auto" w:fill="E1DFDD"/>
    </w:rPr>
  </w:style>
  <w:style w:type="paragraph" w:customStyle="1" w:styleId="Body1">
    <w:name w:val="Body 1"/>
    <w:basedOn w:val="Normal"/>
    <w:uiPriority w:val="2"/>
    <w:qFormat/>
    <w:rsid w:val="00B2480E"/>
    <w:pPr>
      <w:widowControl/>
      <w:spacing w:after="240"/>
    </w:pPr>
    <w:rPr>
      <w:rFonts w:eastAsia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6449">
      <w:marLeft w:val="0"/>
      <w:marRight w:val="0"/>
      <w:marTop w:val="0"/>
      <w:marBottom w:val="0"/>
      <w:divBdr>
        <w:top w:val="none" w:sz="0" w:space="0" w:color="auto"/>
        <w:left w:val="none" w:sz="0" w:space="0" w:color="auto"/>
        <w:bottom w:val="none" w:sz="0" w:space="0" w:color="auto"/>
        <w:right w:val="none" w:sz="0" w:space="0" w:color="auto"/>
      </w:divBdr>
    </w:div>
    <w:div w:id="53166450">
      <w:marLeft w:val="0"/>
      <w:marRight w:val="0"/>
      <w:marTop w:val="0"/>
      <w:marBottom w:val="0"/>
      <w:divBdr>
        <w:top w:val="none" w:sz="0" w:space="0" w:color="auto"/>
        <w:left w:val="none" w:sz="0" w:space="0" w:color="auto"/>
        <w:bottom w:val="none" w:sz="0" w:space="0" w:color="auto"/>
        <w:right w:val="none" w:sz="0" w:space="0" w:color="auto"/>
      </w:divBdr>
    </w:div>
    <w:div w:id="53166451">
      <w:marLeft w:val="0"/>
      <w:marRight w:val="0"/>
      <w:marTop w:val="0"/>
      <w:marBottom w:val="0"/>
      <w:divBdr>
        <w:top w:val="none" w:sz="0" w:space="0" w:color="auto"/>
        <w:left w:val="none" w:sz="0" w:space="0" w:color="auto"/>
        <w:bottom w:val="none" w:sz="0" w:space="0" w:color="auto"/>
        <w:right w:val="none" w:sz="0" w:space="0" w:color="auto"/>
      </w:divBdr>
    </w:div>
    <w:div w:id="53166452">
      <w:marLeft w:val="0"/>
      <w:marRight w:val="0"/>
      <w:marTop w:val="0"/>
      <w:marBottom w:val="0"/>
      <w:divBdr>
        <w:top w:val="none" w:sz="0" w:space="0" w:color="auto"/>
        <w:left w:val="none" w:sz="0" w:space="0" w:color="auto"/>
        <w:bottom w:val="none" w:sz="0" w:space="0" w:color="auto"/>
        <w:right w:val="none" w:sz="0" w:space="0" w:color="auto"/>
      </w:divBdr>
    </w:div>
    <w:div w:id="53166453">
      <w:marLeft w:val="0"/>
      <w:marRight w:val="0"/>
      <w:marTop w:val="0"/>
      <w:marBottom w:val="0"/>
      <w:divBdr>
        <w:top w:val="none" w:sz="0" w:space="0" w:color="auto"/>
        <w:left w:val="none" w:sz="0" w:space="0" w:color="auto"/>
        <w:bottom w:val="none" w:sz="0" w:space="0" w:color="auto"/>
        <w:right w:val="none" w:sz="0" w:space="0" w:color="auto"/>
      </w:divBdr>
    </w:div>
    <w:div w:id="53166454">
      <w:marLeft w:val="0"/>
      <w:marRight w:val="0"/>
      <w:marTop w:val="0"/>
      <w:marBottom w:val="0"/>
      <w:divBdr>
        <w:top w:val="none" w:sz="0" w:space="0" w:color="auto"/>
        <w:left w:val="none" w:sz="0" w:space="0" w:color="auto"/>
        <w:bottom w:val="none" w:sz="0" w:space="0" w:color="auto"/>
        <w:right w:val="none" w:sz="0" w:space="0" w:color="auto"/>
      </w:divBdr>
    </w:div>
    <w:div w:id="76633374">
      <w:bodyDiv w:val="1"/>
      <w:marLeft w:val="0"/>
      <w:marRight w:val="0"/>
      <w:marTop w:val="0"/>
      <w:marBottom w:val="0"/>
      <w:divBdr>
        <w:top w:val="none" w:sz="0" w:space="0" w:color="auto"/>
        <w:left w:val="none" w:sz="0" w:space="0" w:color="auto"/>
        <w:bottom w:val="none" w:sz="0" w:space="0" w:color="auto"/>
        <w:right w:val="none" w:sz="0" w:space="0" w:color="auto"/>
      </w:divBdr>
    </w:div>
    <w:div w:id="142503249">
      <w:bodyDiv w:val="1"/>
      <w:marLeft w:val="0"/>
      <w:marRight w:val="0"/>
      <w:marTop w:val="0"/>
      <w:marBottom w:val="0"/>
      <w:divBdr>
        <w:top w:val="none" w:sz="0" w:space="0" w:color="auto"/>
        <w:left w:val="none" w:sz="0" w:space="0" w:color="auto"/>
        <w:bottom w:val="none" w:sz="0" w:space="0" w:color="auto"/>
        <w:right w:val="none" w:sz="0" w:space="0" w:color="auto"/>
      </w:divBdr>
    </w:div>
    <w:div w:id="164906242">
      <w:bodyDiv w:val="1"/>
      <w:marLeft w:val="0"/>
      <w:marRight w:val="0"/>
      <w:marTop w:val="0"/>
      <w:marBottom w:val="0"/>
      <w:divBdr>
        <w:top w:val="none" w:sz="0" w:space="0" w:color="auto"/>
        <w:left w:val="none" w:sz="0" w:space="0" w:color="auto"/>
        <w:bottom w:val="none" w:sz="0" w:space="0" w:color="auto"/>
        <w:right w:val="none" w:sz="0" w:space="0" w:color="auto"/>
      </w:divBdr>
    </w:div>
    <w:div w:id="176888280">
      <w:bodyDiv w:val="1"/>
      <w:marLeft w:val="0"/>
      <w:marRight w:val="0"/>
      <w:marTop w:val="0"/>
      <w:marBottom w:val="0"/>
      <w:divBdr>
        <w:top w:val="none" w:sz="0" w:space="0" w:color="auto"/>
        <w:left w:val="none" w:sz="0" w:space="0" w:color="auto"/>
        <w:bottom w:val="none" w:sz="0" w:space="0" w:color="auto"/>
        <w:right w:val="none" w:sz="0" w:space="0" w:color="auto"/>
      </w:divBdr>
    </w:div>
    <w:div w:id="238949830">
      <w:bodyDiv w:val="1"/>
      <w:marLeft w:val="0"/>
      <w:marRight w:val="0"/>
      <w:marTop w:val="0"/>
      <w:marBottom w:val="0"/>
      <w:divBdr>
        <w:top w:val="none" w:sz="0" w:space="0" w:color="auto"/>
        <w:left w:val="none" w:sz="0" w:space="0" w:color="auto"/>
        <w:bottom w:val="none" w:sz="0" w:space="0" w:color="auto"/>
        <w:right w:val="none" w:sz="0" w:space="0" w:color="auto"/>
      </w:divBdr>
    </w:div>
    <w:div w:id="313796911">
      <w:bodyDiv w:val="1"/>
      <w:marLeft w:val="0"/>
      <w:marRight w:val="0"/>
      <w:marTop w:val="0"/>
      <w:marBottom w:val="0"/>
      <w:divBdr>
        <w:top w:val="none" w:sz="0" w:space="0" w:color="auto"/>
        <w:left w:val="none" w:sz="0" w:space="0" w:color="auto"/>
        <w:bottom w:val="none" w:sz="0" w:space="0" w:color="auto"/>
        <w:right w:val="none" w:sz="0" w:space="0" w:color="auto"/>
      </w:divBdr>
    </w:div>
    <w:div w:id="442924810">
      <w:bodyDiv w:val="1"/>
      <w:marLeft w:val="0"/>
      <w:marRight w:val="0"/>
      <w:marTop w:val="0"/>
      <w:marBottom w:val="0"/>
      <w:divBdr>
        <w:top w:val="none" w:sz="0" w:space="0" w:color="auto"/>
        <w:left w:val="none" w:sz="0" w:space="0" w:color="auto"/>
        <w:bottom w:val="none" w:sz="0" w:space="0" w:color="auto"/>
        <w:right w:val="none" w:sz="0" w:space="0" w:color="auto"/>
      </w:divBdr>
    </w:div>
    <w:div w:id="445972529">
      <w:bodyDiv w:val="1"/>
      <w:marLeft w:val="0"/>
      <w:marRight w:val="0"/>
      <w:marTop w:val="0"/>
      <w:marBottom w:val="0"/>
      <w:divBdr>
        <w:top w:val="none" w:sz="0" w:space="0" w:color="auto"/>
        <w:left w:val="none" w:sz="0" w:space="0" w:color="auto"/>
        <w:bottom w:val="none" w:sz="0" w:space="0" w:color="auto"/>
        <w:right w:val="none" w:sz="0" w:space="0" w:color="auto"/>
      </w:divBdr>
    </w:div>
    <w:div w:id="639579146">
      <w:bodyDiv w:val="1"/>
      <w:marLeft w:val="0"/>
      <w:marRight w:val="0"/>
      <w:marTop w:val="0"/>
      <w:marBottom w:val="0"/>
      <w:divBdr>
        <w:top w:val="none" w:sz="0" w:space="0" w:color="auto"/>
        <w:left w:val="none" w:sz="0" w:space="0" w:color="auto"/>
        <w:bottom w:val="none" w:sz="0" w:space="0" w:color="auto"/>
        <w:right w:val="none" w:sz="0" w:space="0" w:color="auto"/>
      </w:divBdr>
    </w:div>
    <w:div w:id="867910594">
      <w:bodyDiv w:val="1"/>
      <w:marLeft w:val="0"/>
      <w:marRight w:val="0"/>
      <w:marTop w:val="0"/>
      <w:marBottom w:val="0"/>
      <w:divBdr>
        <w:top w:val="none" w:sz="0" w:space="0" w:color="auto"/>
        <w:left w:val="none" w:sz="0" w:space="0" w:color="auto"/>
        <w:bottom w:val="none" w:sz="0" w:space="0" w:color="auto"/>
        <w:right w:val="none" w:sz="0" w:space="0" w:color="auto"/>
      </w:divBdr>
    </w:div>
    <w:div w:id="1250192799">
      <w:bodyDiv w:val="1"/>
      <w:marLeft w:val="0"/>
      <w:marRight w:val="0"/>
      <w:marTop w:val="0"/>
      <w:marBottom w:val="0"/>
      <w:divBdr>
        <w:top w:val="none" w:sz="0" w:space="0" w:color="auto"/>
        <w:left w:val="none" w:sz="0" w:space="0" w:color="auto"/>
        <w:bottom w:val="none" w:sz="0" w:space="0" w:color="auto"/>
        <w:right w:val="none" w:sz="0" w:space="0" w:color="auto"/>
      </w:divBdr>
    </w:div>
    <w:div w:id="1318415595">
      <w:bodyDiv w:val="1"/>
      <w:marLeft w:val="0"/>
      <w:marRight w:val="0"/>
      <w:marTop w:val="0"/>
      <w:marBottom w:val="0"/>
      <w:divBdr>
        <w:top w:val="none" w:sz="0" w:space="0" w:color="auto"/>
        <w:left w:val="none" w:sz="0" w:space="0" w:color="auto"/>
        <w:bottom w:val="none" w:sz="0" w:space="0" w:color="auto"/>
        <w:right w:val="none" w:sz="0" w:space="0" w:color="auto"/>
      </w:divBdr>
    </w:div>
    <w:div w:id="1609308691">
      <w:bodyDiv w:val="1"/>
      <w:marLeft w:val="0"/>
      <w:marRight w:val="0"/>
      <w:marTop w:val="0"/>
      <w:marBottom w:val="0"/>
      <w:divBdr>
        <w:top w:val="none" w:sz="0" w:space="0" w:color="auto"/>
        <w:left w:val="none" w:sz="0" w:space="0" w:color="auto"/>
        <w:bottom w:val="none" w:sz="0" w:space="0" w:color="auto"/>
        <w:right w:val="none" w:sz="0" w:space="0" w:color="auto"/>
      </w:divBdr>
    </w:div>
    <w:div w:id="1685784403">
      <w:bodyDiv w:val="1"/>
      <w:marLeft w:val="0"/>
      <w:marRight w:val="0"/>
      <w:marTop w:val="0"/>
      <w:marBottom w:val="0"/>
      <w:divBdr>
        <w:top w:val="none" w:sz="0" w:space="0" w:color="auto"/>
        <w:left w:val="none" w:sz="0" w:space="0" w:color="auto"/>
        <w:bottom w:val="none" w:sz="0" w:space="0" w:color="auto"/>
        <w:right w:val="none" w:sz="0" w:space="0" w:color="auto"/>
      </w:divBdr>
    </w:div>
    <w:div w:id="1781216964">
      <w:bodyDiv w:val="1"/>
      <w:marLeft w:val="0"/>
      <w:marRight w:val="0"/>
      <w:marTop w:val="0"/>
      <w:marBottom w:val="0"/>
      <w:divBdr>
        <w:top w:val="none" w:sz="0" w:space="0" w:color="auto"/>
        <w:left w:val="none" w:sz="0" w:space="0" w:color="auto"/>
        <w:bottom w:val="none" w:sz="0" w:space="0" w:color="auto"/>
        <w:right w:val="none" w:sz="0" w:space="0" w:color="auto"/>
      </w:divBdr>
    </w:div>
    <w:div w:id="1813206697">
      <w:bodyDiv w:val="1"/>
      <w:marLeft w:val="0"/>
      <w:marRight w:val="0"/>
      <w:marTop w:val="0"/>
      <w:marBottom w:val="0"/>
      <w:divBdr>
        <w:top w:val="none" w:sz="0" w:space="0" w:color="auto"/>
        <w:left w:val="none" w:sz="0" w:space="0" w:color="auto"/>
        <w:bottom w:val="none" w:sz="0" w:space="0" w:color="auto"/>
        <w:right w:val="none" w:sz="0" w:space="0" w:color="auto"/>
      </w:divBdr>
    </w:div>
    <w:div w:id="1843085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fia.com/regulation/category/100" TargetMode="External"/><Relationship Id="rId18" Type="http://schemas.openxmlformats.org/officeDocument/2006/relationships/hyperlink" Target="https://fiafines.fia.com" TargetMode="External"/><Relationship Id="rId3" Type="http://schemas.openxmlformats.org/officeDocument/2006/relationships/styles" Target="styles.xml"/><Relationship Id="rId21" Type="http://schemas.openxmlformats.org/officeDocument/2006/relationships/hyperlink" Target="https://www.fia.com/regulation/category/123" TargetMode="External"/><Relationship Id="rId7" Type="http://schemas.openxmlformats.org/officeDocument/2006/relationships/endnotes" Target="endnotes.xml"/><Relationship Id="rId12" Type="http://schemas.openxmlformats.org/officeDocument/2006/relationships/hyperlink" Target="https://www.fia.com/regulations" TargetMode="External"/><Relationship Id="rId17" Type="http://schemas.openxmlformats.org/officeDocument/2006/relationships/hyperlink" Target="https://www.fia.com/international-court-appe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gistrations.fia.com/baja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fia.com/regulation/category/100" TargetMode="External"/><Relationship Id="rId22" Type="http://schemas.openxmlformats.org/officeDocument/2006/relationships/hyperlink" Target="https://www.fia.com/regulation/category/7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opbox\FIA\Formatvorlagen\2020%20FIA%20CC%20Baja%20SR%20template%20V0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9C43B-9906-4C8F-8DC1-04B4DF432E01}">
  <ds:schemaRefs>
    <ds:schemaRef ds:uri="http://schemas.openxmlformats.org/officeDocument/2006/bibliography"/>
  </ds:schemaRefs>
</ds:datastoreItem>
</file>

<file path=docMetadata/LabelInfo.xml><?xml version="1.0" encoding="utf-8"?>
<clbl:labelList xmlns:clbl="http://schemas.microsoft.com/office/2020/mipLabelMetadata">
  <clbl:label id="{e57a2110-1221-4928-b0de-09ad811ad193}" enabled="0" method="" siteId="{e57a2110-1221-4928-b0de-09ad811ad193}" removed="1"/>
</clbl:labelList>
</file>

<file path=docProps/app.xml><?xml version="1.0" encoding="utf-8"?>
<Properties xmlns="http://schemas.openxmlformats.org/officeDocument/2006/extended-properties" xmlns:vt="http://schemas.openxmlformats.org/officeDocument/2006/docPropsVTypes">
  <Template>2020 FIA CC Baja SR template V01.dotx</Template>
  <TotalTime>23</TotalTime>
  <Pages>26</Pages>
  <Words>7226</Words>
  <Characters>39747</Characters>
  <Application>Microsoft Office Word</Application>
  <DocSecurity>0</DocSecurity>
  <Lines>331</Lines>
  <Paragraphs>93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INHALTVERZEICHNIS</vt:lpstr>
      <vt:lpstr>INHALTVERZEICHNIS</vt:lpstr>
    </vt:vector>
  </TitlesOfParts>
  <Company>DMSB</Company>
  <LinksUpToDate>false</LinksUpToDate>
  <CharactersWithSpaces>46880</CharactersWithSpaces>
  <SharedDoc>false</SharedDoc>
  <HLinks>
    <vt:vector size="48" baseType="variant">
      <vt:variant>
        <vt:i4>4718640</vt:i4>
      </vt:variant>
      <vt:variant>
        <vt:i4>21</vt:i4>
      </vt:variant>
      <vt:variant>
        <vt:i4>0</vt:i4>
      </vt:variant>
      <vt:variant>
        <vt:i4>5</vt:i4>
      </vt:variant>
      <vt:variant>
        <vt:lpwstr>mailto:adacrallyehub@peak2.de</vt:lpwstr>
      </vt:variant>
      <vt:variant>
        <vt:lpwstr/>
      </vt:variant>
      <vt:variant>
        <vt:i4>7733321</vt:i4>
      </vt:variant>
      <vt:variant>
        <vt:i4>18</vt:i4>
      </vt:variant>
      <vt:variant>
        <vt:i4>0</vt:i4>
      </vt:variant>
      <vt:variant>
        <vt:i4>5</vt:i4>
      </vt:variant>
      <vt:variant>
        <vt:lpwstr>mailto:rallye.hahn@t-online.de</vt:lpwstr>
      </vt:variant>
      <vt:variant>
        <vt:lpwstr/>
      </vt:variant>
      <vt:variant>
        <vt:i4>7864349</vt:i4>
      </vt:variant>
      <vt:variant>
        <vt:i4>15</vt:i4>
      </vt:variant>
      <vt:variant>
        <vt:i4>0</vt:i4>
      </vt:variant>
      <vt:variant>
        <vt:i4>5</vt:i4>
      </vt:variant>
      <vt:variant>
        <vt:lpwstr>mailto:frederic.elsner@adac.de</vt:lpwstr>
      </vt:variant>
      <vt:variant>
        <vt:lpwstr/>
      </vt:variant>
      <vt:variant>
        <vt:i4>983115</vt:i4>
      </vt:variant>
      <vt:variant>
        <vt:i4>12</vt:i4>
      </vt:variant>
      <vt:variant>
        <vt:i4>0</vt:i4>
      </vt:variant>
      <vt:variant>
        <vt:i4>5</vt:i4>
      </vt:variant>
      <vt:variant>
        <vt:lpwstr>mailto:josef_kaspar@t-online.de</vt:lpwstr>
      </vt:variant>
      <vt:variant>
        <vt:lpwstr/>
      </vt:variant>
      <vt:variant>
        <vt:i4>7798843</vt:i4>
      </vt:variant>
      <vt:variant>
        <vt:i4>9</vt:i4>
      </vt:variant>
      <vt:variant>
        <vt:i4>0</vt:i4>
      </vt:variant>
      <vt:variant>
        <vt:i4>5</vt:i4>
      </vt:variant>
      <vt:variant>
        <vt:lpwstr>http://www.dmsb.de/</vt:lpwstr>
      </vt:variant>
      <vt:variant>
        <vt:lpwstr/>
      </vt:variant>
      <vt:variant>
        <vt:i4>7209001</vt:i4>
      </vt:variant>
      <vt:variant>
        <vt:i4>6</vt:i4>
      </vt:variant>
      <vt:variant>
        <vt:i4>0</vt:i4>
      </vt:variant>
      <vt:variant>
        <vt:i4>5</vt:i4>
      </vt:variant>
      <vt:variant>
        <vt:lpwstr>http://www.znts.de/</vt:lpwstr>
      </vt:variant>
      <vt:variant>
        <vt:lpwstr/>
      </vt:variant>
      <vt:variant>
        <vt:i4>4128871</vt:i4>
      </vt:variant>
      <vt:variant>
        <vt:i4>3</vt:i4>
      </vt:variant>
      <vt:variant>
        <vt:i4>0</vt:i4>
      </vt:variant>
      <vt:variant>
        <vt:i4>5</vt:i4>
      </vt:variant>
      <vt:variant>
        <vt:lpwstr>http://www.rallye-sulingen.de/</vt:lpwstr>
      </vt:variant>
      <vt:variant>
        <vt:lpwstr/>
      </vt:variant>
      <vt:variant>
        <vt:i4>4128871</vt:i4>
      </vt:variant>
      <vt:variant>
        <vt:i4>0</vt:i4>
      </vt:variant>
      <vt:variant>
        <vt:i4>0</vt:i4>
      </vt:variant>
      <vt:variant>
        <vt:i4>5</vt:i4>
      </vt:variant>
      <vt:variant>
        <vt:lpwstr>http://www.rallye-sulingen.de/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INHALTVERZEICHNIS</dc:title>
  <dc:subject/>
  <dc:creator>Uwe Schmidt</dc:creator>
  <cp:keywords/>
  <cp:lastModifiedBy>Fabian Coulon</cp:lastModifiedBy>
  <cp:revision>4</cp:revision>
  <cp:lastPrinted>2026-06-08T13:46:00Z</cp:lastPrinted>
  <dcterms:created xsi:type="dcterms:W3CDTF">2026-06-18T14:03:00Z</dcterms:created>
  <dcterms:modified xsi:type="dcterms:W3CDTF">2026-06-22T12:19:00Z</dcterms:modified>
</cp:coreProperties>
</file>